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3F36" w14:textId="77777777" w:rsidR="00EA3BE5" w:rsidRDefault="00EA3BE5" w:rsidP="00AA32E1">
      <w:pPr>
        <w:widowControl/>
        <w:spacing w:line="640" w:lineRule="exact"/>
        <w:jc w:val="center"/>
        <w:outlineLvl w:val="2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</w:p>
    <w:p w14:paraId="48F87C81" w14:textId="7F09F796" w:rsidR="00AA32E1" w:rsidRPr="00AA32E1" w:rsidRDefault="00AA32E1" w:rsidP="00AA32E1">
      <w:pPr>
        <w:widowControl/>
        <w:spacing w:line="640" w:lineRule="exact"/>
        <w:jc w:val="center"/>
        <w:outlineLvl w:val="2"/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</w:pPr>
      <w:r w:rsidRPr="00AA32E1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202</w:t>
      </w:r>
      <w:r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  <w:t>1</w:t>
      </w:r>
      <w:r w:rsidRPr="00AA32E1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年自治区第</w:t>
      </w:r>
      <w:r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一</w:t>
      </w:r>
      <w:r w:rsidRPr="00AA32E1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批通过审查的农药生产企业</w:t>
      </w:r>
      <w:r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信息</w:t>
      </w:r>
    </w:p>
    <w:p w14:paraId="40AF3E27" w14:textId="77777777" w:rsidR="00AA32E1" w:rsidRPr="00AA32E1" w:rsidRDefault="00AA32E1" w:rsidP="00AA32E1">
      <w:pPr>
        <w:widowControl/>
        <w:spacing w:line="480" w:lineRule="auto"/>
        <w:ind w:firstLine="480"/>
        <w:jc w:val="right"/>
        <w:rPr>
          <w:rFonts w:ascii="微软雅黑" w:eastAsia="微软雅黑" w:hAnsi="微软雅黑" w:cs="宋体"/>
          <w:kern w:val="0"/>
          <w:sz w:val="28"/>
          <w:szCs w:val="28"/>
        </w:rPr>
      </w:pPr>
    </w:p>
    <w:p w14:paraId="7AD64ABB" w14:textId="59D8F2B3" w:rsidR="00AA32E1" w:rsidRDefault="00AA32E1" w:rsidP="00EA3BE5">
      <w:pPr>
        <w:widowControl/>
        <w:shd w:val="clear" w:color="auto" w:fill="FFFFFF"/>
        <w:spacing w:line="560" w:lineRule="exact"/>
        <w:ind w:firstLine="482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根据《行政许可法》《农药管理条例》和《农药生产管理办法》等有关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规定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，经审查，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新疆株丰化工有限公司</w:t>
      </w:r>
      <w:r w:rsidRPr="00AA32E1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符合农药生产许可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条件，</w:t>
      </w:r>
      <w:r w:rsidR="00EA3BE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决定</w:t>
      </w:r>
      <w:r w:rsidR="00EA3BE5"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核发农药生产许可证</w:t>
      </w:r>
      <w:r w:rsidR="00EA3BE5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。</w:t>
      </w:r>
    </w:p>
    <w:p w14:paraId="00438FF2" w14:textId="77777777" w:rsidR="00714C04" w:rsidRDefault="00714C04" w:rsidP="00714C04">
      <w:pPr>
        <w:widowControl/>
        <w:shd w:val="clear" w:color="auto" w:fill="FFFFFF"/>
        <w:spacing w:line="560" w:lineRule="exact"/>
        <w:ind w:firstLine="482"/>
        <w:jc w:val="center"/>
        <w:rPr>
          <w:rFonts w:ascii="宋体" w:eastAsia="宋体" w:hAnsi="宋体"/>
          <w:color w:val="000000"/>
          <w:sz w:val="32"/>
          <w:szCs w:val="32"/>
          <w:shd w:val="clear" w:color="auto" w:fill="FFFFFF"/>
        </w:rPr>
      </w:pPr>
    </w:p>
    <w:p w14:paraId="72E39554" w14:textId="78917BB4" w:rsidR="00EA3BE5" w:rsidRPr="00714C04" w:rsidRDefault="00714C04" w:rsidP="00714C04">
      <w:pPr>
        <w:widowControl/>
        <w:shd w:val="clear" w:color="auto" w:fill="FFFFFF"/>
        <w:spacing w:line="560" w:lineRule="exact"/>
        <w:ind w:firstLine="482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  <w:r w:rsidRPr="00714C04">
        <w:rPr>
          <w:rFonts w:ascii="宋体" w:eastAsia="宋体" w:hAnsi="宋体" w:hint="eastAsia"/>
          <w:b/>
          <w:bCs/>
          <w:color w:val="000000"/>
          <w:sz w:val="32"/>
          <w:szCs w:val="32"/>
          <w:shd w:val="clear" w:color="auto" w:fill="FFFFFF"/>
        </w:rPr>
        <w:t>核发农药生产许可证企业信息</w:t>
      </w:r>
    </w:p>
    <w:tbl>
      <w:tblPr>
        <w:tblW w:w="85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165"/>
        <w:gridCol w:w="2880"/>
        <w:gridCol w:w="1530"/>
      </w:tblGrid>
      <w:tr w:rsidR="00EA3BE5" w:rsidRPr="00AA32E1" w14:paraId="25183078" w14:textId="77777777" w:rsidTr="00714C04">
        <w:trPr>
          <w:trHeight w:val="870"/>
          <w:jc w:val="center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3F0DED" w14:textId="77777777" w:rsidR="00EA3BE5" w:rsidRPr="00AA32E1" w:rsidRDefault="00EA3BE5" w:rsidP="00EA3BE5">
            <w:pPr>
              <w:widowControl/>
              <w:spacing w:before="100" w:beforeAutospacing="1" w:after="100" w:afterAutospacing="1" w:line="525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062DF2" w14:textId="77777777" w:rsidR="00EA3BE5" w:rsidRPr="00AA32E1" w:rsidRDefault="00EA3BE5" w:rsidP="00EA3BE5">
            <w:pPr>
              <w:widowControl/>
              <w:spacing w:before="100" w:beforeAutospacing="1" w:after="100" w:afterAutospacing="1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农药生产企业名称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1D3F4E" w14:textId="77777777" w:rsidR="00EA3BE5" w:rsidRPr="00AA32E1" w:rsidRDefault="00EA3BE5" w:rsidP="00EA3BE5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拟批准核发农药生产范围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127B7D" w14:textId="77777777" w:rsidR="00EA3BE5" w:rsidRPr="00AA32E1" w:rsidRDefault="00EA3BE5" w:rsidP="00EA3BE5">
            <w:pPr>
              <w:widowControl/>
              <w:spacing w:before="100" w:beforeAutospacing="1" w:after="100" w:afterAutospacing="1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EA3BE5" w:rsidRPr="00AA32E1" w14:paraId="00FD24F5" w14:textId="77777777" w:rsidTr="00714C04">
        <w:trPr>
          <w:jc w:val="center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083F11" w14:textId="77777777" w:rsidR="00EA3BE5" w:rsidRPr="00AA32E1" w:rsidRDefault="00EA3BE5" w:rsidP="00714C04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682FFD" w14:textId="0BDE0EFC" w:rsidR="00EA3BE5" w:rsidRPr="00AA32E1" w:rsidRDefault="00EA3BE5" w:rsidP="00714C04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EA3BE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新疆株丰化工有限公司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05DB51" w14:textId="58BF701A" w:rsidR="00EA3BE5" w:rsidRPr="00AA32E1" w:rsidRDefault="00EA3BE5" w:rsidP="00714C04">
            <w:pPr>
              <w:widowControl/>
              <w:spacing w:before="100" w:beforeAutospacing="1" w:after="100" w:afterAutospacing="1" w:line="52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水剂、结晶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BBAD88" w14:textId="77777777" w:rsidR="00EA3BE5" w:rsidRPr="00AA32E1" w:rsidRDefault="00EA3BE5" w:rsidP="00EA3BE5">
            <w:pPr>
              <w:widowControl/>
              <w:spacing w:before="100" w:beforeAutospacing="1" w:after="100" w:afterAutospacing="1" w:line="525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AA32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</w:tbl>
    <w:p w14:paraId="0A4A17F2" w14:textId="0A7F89DF" w:rsidR="00AA32E1" w:rsidRPr="00AA32E1" w:rsidRDefault="00EA3BE5" w:rsidP="00AA32E1">
      <w:pPr>
        <w:widowControl/>
        <w:shd w:val="clear" w:color="auto" w:fill="FFFFFF"/>
        <w:spacing w:line="480" w:lineRule="auto"/>
        <w:ind w:firstLine="48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="00AA32E1"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</w:p>
    <w:p w14:paraId="57854F9E" w14:textId="77777777" w:rsidR="00AA32E1" w:rsidRPr="00AA32E1" w:rsidRDefault="00AA32E1" w:rsidP="00AA32E1">
      <w:pPr>
        <w:widowControl/>
        <w:shd w:val="clear" w:color="auto" w:fill="FFFFFF"/>
        <w:spacing w:line="480" w:lineRule="auto"/>
        <w:ind w:firstLine="480"/>
        <w:jc w:val="lef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</w:p>
    <w:p w14:paraId="304C3CC9" w14:textId="77777777" w:rsidR="00AA32E1" w:rsidRPr="00AA32E1" w:rsidRDefault="00AA32E1" w:rsidP="00AA32E1">
      <w:pPr>
        <w:widowControl/>
        <w:shd w:val="clear" w:color="auto" w:fill="FFFFFF"/>
        <w:spacing w:line="480" w:lineRule="auto"/>
        <w:ind w:firstLine="480"/>
        <w:jc w:val="right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自治区农业农村厅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</w:p>
    <w:p w14:paraId="77C4C36F" w14:textId="3EBFB904" w:rsidR="00AA32E1" w:rsidRPr="00AA32E1" w:rsidRDefault="00AA32E1" w:rsidP="00AA32E1">
      <w:pPr>
        <w:widowControl/>
        <w:shd w:val="clear" w:color="auto" w:fill="FFFFFF"/>
        <w:spacing w:line="480" w:lineRule="auto"/>
        <w:ind w:firstLine="480"/>
        <w:jc w:val="right"/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</w:pP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</w:t>
      </w:r>
      <w:r w:rsidR="00714C04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1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 w:rsidR="00714C04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7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 w:rsidR="00714C04"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5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</w:p>
    <w:p w14:paraId="528A600D" w14:textId="77777777" w:rsidR="00AA32E1" w:rsidRPr="00AA32E1" w:rsidRDefault="00AA32E1" w:rsidP="00AA32E1">
      <w:pPr>
        <w:widowControl/>
        <w:spacing w:line="480" w:lineRule="auto"/>
        <w:ind w:firstLine="480"/>
        <w:jc w:val="left"/>
        <w:rPr>
          <w:rFonts w:ascii="微软雅黑" w:eastAsia="微软雅黑" w:hAnsi="微软雅黑" w:cs="宋体" w:hint="eastAsia"/>
          <w:kern w:val="0"/>
          <w:sz w:val="28"/>
          <w:szCs w:val="28"/>
        </w:rPr>
      </w:pPr>
    </w:p>
    <w:p w14:paraId="2193ADC3" w14:textId="77777777" w:rsidR="00AA32E1" w:rsidRPr="00AA32E1" w:rsidRDefault="00AA32E1" w:rsidP="00AA32E1">
      <w:pPr>
        <w:widowControl/>
        <w:shd w:val="clear" w:color="auto" w:fill="FFFFFF"/>
        <w:spacing w:before="100" w:after="100" w:line="600" w:lineRule="atLeast"/>
        <w:ind w:firstLine="420"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 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</w:p>
    <w:p w14:paraId="397DDFEA" w14:textId="77777777" w:rsidR="00AA32E1" w:rsidRPr="00AA32E1" w:rsidRDefault="00AA32E1" w:rsidP="00AA32E1">
      <w:pPr>
        <w:widowControl/>
        <w:shd w:val="clear" w:color="auto" w:fill="FFFFFF"/>
        <w:spacing w:before="100" w:after="100" w:line="600" w:lineRule="atLeast"/>
        <w:ind w:firstLine="420"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  <w:r w:rsidRPr="00AA32E1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 </w:t>
      </w:r>
    </w:p>
    <w:p w14:paraId="7328147F" w14:textId="77777777" w:rsidR="0009566C" w:rsidRDefault="0009566C"/>
    <w:sectPr w:rsidR="0009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B19CB"/>
    <w:multiLevelType w:val="multilevel"/>
    <w:tmpl w:val="5F1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E1"/>
    <w:rsid w:val="0009566C"/>
    <w:rsid w:val="00714C04"/>
    <w:rsid w:val="00AA32E1"/>
    <w:rsid w:val="00EA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49F2"/>
  <w15:chartTrackingRefBased/>
  <w15:docId w15:val="{108916C0-FA28-4FCB-A61B-1F249E5A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A32E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AA32E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date">
    <w:name w:val="date"/>
    <w:basedOn w:val="a0"/>
    <w:rsid w:val="00AA32E1"/>
  </w:style>
  <w:style w:type="character" w:customStyle="1" w:styleId="from">
    <w:name w:val="from"/>
    <w:basedOn w:val="a0"/>
    <w:rsid w:val="00AA32E1"/>
  </w:style>
  <w:style w:type="character" w:customStyle="1" w:styleId="font">
    <w:name w:val="font"/>
    <w:basedOn w:val="a0"/>
    <w:rsid w:val="00AA32E1"/>
  </w:style>
  <w:style w:type="character" w:styleId="a3">
    <w:name w:val="Hyperlink"/>
    <w:basedOn w:val="a0"/>
    <w:uiPriority w:val="99"/>
    <w:semiHidden/>
    <w:unhideWhenUsed/>
    <w:rsid w:val="00AA32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32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12668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fei</dc:creator>
  <cp:keywords/>
  <dc:description/>
  <cp:lastModifiedBy>wang fei</cp:lastModifiedBy>
  <cp:revision>1</cp:revision>
  <dcterms:created xsi:type="dcterms:W3CDTF">2021-07-05T06:50:00Z</dcterms:created>
  <dcterms:modified xsi:type="dcterms:W3CDTF">2021-07-05T07:11:00Z</dcterms:modified>
</cp:coreProperties>
</file>