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kinsoku w:val="0"/>
        <w:autoSpaceDE w:val="0"/>
        <w:autoSpaceDN w:val="0"/>
        <w:adjustRightInd w:val="0"/>
        <w:snapToGrid w:val="0"/>
        <w:jc w:val="left"/>
        <w:textAlignment w:val="baseline"/>
        <w:rPr>
          <w:rFonts w:hint="eastAsia" w:ascii="方正黑体_GBK" w:hAnsi="方正黑体_GBK" w:eastAsia="方正黑体_GBK" w:cs="方正黑体_GBK"/>
          <w:b w:val="0"/>
          <w:bCs w:val="0"/>
          <w:snapToGrid w:val="0"/>
          <w:spacing w:val="-5"/>
          <w:kern w:val="0"/>
          <w:sz w:val="32"/>
          <w:szCs w:val="32"/>
          <w:lang w:val="en-US" w:eastAsia="zh-CN"/>
        </w:rPr>
      </w:pPr>
      <w:bookmarkStart w:id="2" w:name="_GoBack"/>
      <w:bookmarkEnd w:id="2"/>
      <w:r>
        <w:rPr>
          <w:rFonts w:hint="eastAsia" w:ascii="方正黑体_GBK" w:hAnsi="方正黑体_GBK" w:eastAsia="方正黑体_GBK" w:cs="方正黑体_GBK"/>
          <w:b w:val="0"/>
          <w:bCs w:val="0"/>
          <w:snapToGrid w:val="0"/>
          <w:spacing w:val="-5"/>
          <w:kern w:val="0"/>
          <w:sz w:val="32"/>
          <w:szCs w:val="32"/>
          <w:lang w:eastAsia="zh-CN"/>
        </w:rPr>
        <w:t>附件</w:t>
      </w:r>
      <w:r>
        <w:rPr>
          <w:rFonts w:hint="eastAsia" w:ascii="方正黑体_GBK" w:hAnsi="方正黑体_GBK" w:eastAsia="方正黑体_GBK" w:cs="方正黑体_GBK"/>
          <w:b w:val="0"/>
          <w:bCs w:val="0"/>
          <w:snapToGrid w:val="0"/>
          <w:spacing w:val="-5"/>
          <w:kern w:val="0"/>
          <w:sz w:val="32"/>
          <w:szCs w:val="32"/>
          <w:lang w:val="en-US" w:eastAsia="zh-CN"/>
        </w:rPr>
        <w:t>1</w:t>
      </w:r>
    </w:p>
    <w:p>
      <w:pPr>
        <w:widowControl/>
        <w:kinsoku w:val="0"/>
        <w:autoSpaceDE w:val="0"/>
        <w:autoSpaceDN w:val="0"/>
        <w:adjustRightInd w:val="0"/>
        <w:snapToGrid w:val="0"/>
        <w:jc w:val="center"/>
        <w:textAlignment w:val="baseline"/>
        <w:rPr>
          <w:rFonts w:hint="eastAsia" w:ascii="仿宋_GB2312" w:hAnsi="仿宋_GB2312" w:cs="仿宋_GB2312"/>
          <w:b/>
          <w:bCs/>
          <w:snapToGrid w:val="0"/>
          <w:spacing w:val="-5"/>
          <w:kern w:val="0"/>
          <w:sz w:val="40"/>
          <w:szCs w:val="40"/>
        </w:rPr>
      </w:pPr>
    </w:p>
    <w:p>
      <w:pPr>
        <w:widowControl/>
        <w:kinsoku w:val="0"/>
        <w:autoSpaceDE w:val="0"/>
        <w:autoSpaceDN w:val="0"/>
        <w:adjustRightInd w:val="0"/>
        <w:snapToGrid w:val="0"/>
        <w:jc w:val="center"/>
        <w:textAlignment w:val="baseline"/>
        <w:rPr>
          <w:rFonts w:hint="eastAsia" w:ascii="方正小标宋_GBK" w:hAnsi="方正小标宋_GBK" w:eastAsia="方正小标宋_GBK" w:cs="方正小标宋_GBK"/>
          <w:snapToGrid w:val="0"/>
          <w:spacing w:val="-5"/>
          <w:kern w:val="0"/>
          <w:sz w:val="44"/>
          <w:szCs w:val="44"/>
        </w:rPr>
      </w:pPr>
      <w:r>
        <w:rPr>
          <w:rFonts w:hint="eastAsia" w:ascii="方正小标宋_GBK" w:hAnsi="方正小标宋_GBK" w:eastAsia="方正小标宋_GBK" w:cs="方正小标宋_GBK"/>
          <w:snapToGrid w:val="0"/>
          <w:spacing w:val="-5"/>
          <w:kern w:val="0"/>
          <w:sz w:val="44"/>
          <w:szCs w:val="44"/>
        </w:rPr>
        <w:t>新疆维吾尔自治区中央农业产业发展资金转移支付2024年度绩效自评报告</w:t>
      </w:r>
    </w:p>
    <w:p>
      <w:pPr>
        <w:widowControl/>
        <w:kinsoku w:val="0"/>
        <w:autoSpaceDE w:val="0"/>
        <w:autoSpaceDN w:val="0"/>
        <w:adjustRightInd w:val="0"/>
        <w:snapToGrid w:val="0"/>
        <w:jc w:val="center"/>
        <w:textAlignment w:val="baseline"/>
        <w:rPr>
          <w:rFonts w:eastAsia="方正小标宋_GBK"/>
          <w:snapToGrid w:val="0"/>
          <w:spacing w:val="-5"/>
          <w:kern w:val="0"/>
          <w:sz w:val="40"/>
          <w:szCs w:val="40"/>
        </w:rPr>
      </w:pPr>
    </w:p>
    <w:p>
      <w:pPr>
        <w:spacing w:line="540" w:lineRule="exact"/>
        <w:jc w:val="center"/>
        <w:rPr>
          <w:b/>
          <w:bCs/>
          <w:kern w:val="0"/>
          <w:szCs w:val="30"/>
        </w:rPr>
      </w:pPr>
    </w:p>
    <w:p>
      <w:pPr>
        <w:spacing w:line="540" w:lineRule="exact"/>
        <w:jc w:val="center"/>
        <w:rPr>
          <w:kern w:val="0"/>
          <w:szCs w:val="30"/>
        </w:rPr>
      </w:pPr>
    </w:p>
    <w:p>
      <w:pPr>
        <w:spacing w:line="540" w:lineRule="exact"/>
        <w:jc w:val="center"/>
        <w:rPr>
          <w:kern w:val="0"/>
          <w:szCs w:val="30"/>
        </w:rPr>
      </w:pPr>
    </w:p>
    <w:p>
      <w:pPr>
        <w:pStyle w:val="11"/>
        <w:ind w:left="600" w:firstLine="600"/>
        <w:rPr>
          <w:rFonts w:ascii="Times New Roman" w:hAnsi="Times New Roman"/>
          <w:kern w:val="0"/>
          <w:szCs w:val="30"/>
        </w:rPr>
      </w:pPr>
    </w:p>
    <w:p>
      <w:pPr>
        <w:pStyle w:val="11"/>
        <w:ind w:left="600" w:firstLine="600"/>
        <w:rPr>
          <w:rFonts w:ascii="Times New Roman" w:hAnsi="Times New Roman"/>
          <w:kern w:val="0"/>
          <w:szCs w:val="30"/>
        </w:rPr>
      </w:pPr>
    </w:p>
    <w:p>
      <w:pPr>
        <w:spacing w:line="540" w:lineRule="exact"/>
        <w:rPr>
          <w:kern w:val="0"/>
          <w:szCs w:val="30"/>
        </w:rPr>
      </w:pPr>
    </w:p>
    <w:p>
      <w:pPr>
        <w:spacing w:line="540" w:lineRule="exact"/>
        <w:rPr>
          <w:kern w:val="0"/>
          <w:szCs w:val="30"/>
        </w:rPr>
      </w:pPr>
    </w:p>
    <w:p>
      <w:pPr>
        <w:spacing w:line="700" w:lineRule="exact"/>
        <w:ind w:firstLine="642" w:firstLineChars="200"/>
        <w:jc w:val="left"/>
        <w:rPr>
          <w:kern w:val="0"/>
          <w:sz w:val="36"/>
          <w:szCs w:val="36"/>
        </w:rPr>
      </w:pPr>
      <w:r>
        <w:rPr>
          <w:b/>
          <w:bCs/>
          <w:color w:val="3F3F3F"/>
          <w:sz w:val="32"/>
        </w:rPr>
        <w:t>项目名称：</w:t>
      </w:r>
      <w:r>
        <w:rPr>
          <w:kern w:val="0"/>
          <w:sz w:val="36"/>
          <w:szCs w:val="36"/>
        </w:rPr>
        <w:t>中央农业</w:t>
      </w:r>
      <w:r>
        <w:rPr>
          <w:rFonts w:hint="eastAsia"/>
          <w:kern w:val="0"/>
          <w:sz w:val="36"/>
          <w:szCs w:val="36"/>
        </w:rPr>
        <w:t>产业</w:t>
      </w:r>
      <w:r>
        <w:rPr>
          <w:kern w:val="0"/>
          <w:sz w:val="36"/>
          <w:szCs w:val="36"/>
        </w:rPr>
        <w:t>发展项目</w:t>
      </w:r>
    </w:p>
    <w:p>
      <w:pPr>
        <w:spacing w:line="700" w:lineRule="exact"/>
        <w:ind w:firstLine="642" w:firstLineChars="200"/>
        <w:jc w:val="left"/>
        <w:rPr>
          <w:sz w:val="32"/>
          <w:szCs w:val="32"/>
        </w:rPr>
      </w:pPr>
      <w:r>
        <w:rPr>
          <w:b/>
          <w:bCs/>
          <w:color w:val="3F3F3F"/>
          <w:sz w:val="32"/>
        </w:rPr>
        <w:t>实施单位（公章）：</w:t>
      </w:r>
      <w:r>
        <w:rPr>
          <w:sz w:val="36"/>
          <w:szCs w:val="36"/>
        </w:rPr>
        <w:t>各地州市农业农村局</w:t>
      </w:r>
    </w:p>
    <w:p>
      <w:pPr>
        <w:spacing w:line="700" w:lineRule="exact"/>
        <w:ind w:firstLine="642" w:firstLineChars="200"/>
        <w:jc w:val="left"/>
        <w:rPr>
          <w:kern w:val="0"/>
          <w:sz w:val="36"/>
          <w:szCs w:val="36"/>
        </w:rPr>
      </w:pPr>
      <w:r>
        <w:rPr>
          <w:b/>
          <w:bCs/>
          <w:color w:val="3F3F3F"/>
          <w:sz w:val="32"/>
        </w:rPr>
        <w:t>主管部门（公章）：</w:t>
      </w:r>
      <w:r>
        <w:rPr>
          <w:kern w:val="0"/>
          <w:sz w:val="36"/>
          <w:szCs w:val="36"/>
        </w:rPr>
        <w:t>自治区农业农村厅</w:t>
      </w:r>
    </w:p>
    <w:p>
      <w:pPr>
        <w:spacing w:line="700" w:lineRule="exact"/>
        <w:ind w:firstLine="642" w:firstLineChars="200"/>
        <w:jc w:val="left"/>
        <w:rPr>
          <w:kern w:val="0"/>
          <w:sz w:val="32"/>
          <w:szCs w:val="32"/>
        </w:rPr>
      </w:pPr>
      <w:r>
        <w:rPr>
          <w:b/>
          <w:bCs/>
          <w:color w:val="3F3F3F"/>
          <w:sz w:val="32"/>
        </w:rPr>
        <w:t>项目负责人（签章）：</w:t>
      </w:r>
      <w:r>
        <w:rPr>
          <w:rFonts w:hint="eastAsia"/>
          <w:kern w:val="0"/>
          <w:sz w:val="36"/>
          <w:szCs w:val="36"/>
          <w:lang w:eastAsia="zh-CN"/>
        </w:rPr>
        <w:t>张虎、孙家鹏</w:t>
      </w:r>
    </w:p>
    <w:p>
      <w:pPr>
        <w:spacing w:line="700" w:lineRule="exact"/>
        <w:ind w:firstLine="642" w:firstLineChars="200"/>
        <w:jc w:val="left"/>
        <w:rPr>
          <w:kern w:val="0"/>
          <w:sz w:val="36"/>
          <w:szCs w:val="36"/>
        </w:rPr>
      </w:pPr>
      <w:r>
        <w:rPr>
          <w:b/>
          <w:bCs/>
          <w:color w:val="3F3F3F"/>
          <w:sz w:val="32"/>
        </w:rPr>
        <w:t>填报时间：</w:t>
      </w:r>
      <w:r>
        <w:rPr>
          <w:kern w:val="0"/>
          <w:sz w:val="36"/>
          <w:szCs w:val="36"/>
        </w:rPr>
        <w:t>202</w:t>
      </w:r>
      <w:r>
        <w:rPr>
          <w:rFonts w:hint="eastAsia"/>
          <w:kern w:val="0"/>
          <w:sz w:val="36"/>
          <w:szCs w:val="36"/>
        </w:rPr>
        <w:t>5</w:t>
      </w:r>
      <w:r>
        <w:rPr>
          <w:kern w:val="0"/>
          <w:sz w:val="36"/>
          <w:szCs w:val="36"/>
        </w:rPr>
        <w:t>年</w:t>
      </w:r>
      <w:r>
        <w:rPr>
          <w:rFonts w:hint="eastAsia"/>
          <w:kern w:val="0"/>
          <w:sz w:val="36"/>
          <w:szCs w:val="36"/>
        </w:rPr>
        <w:t>3</w:t>
      </w:r>
      <w:r>
        <w:rPr>
          <w:kern w:val="0"/>
          <w:sz w:val="36"/>
          <w:szCs w:val="36"/>
        </w:rPr>
        <w:t>月</w:t>
      </w:r>
      <w:r>
        <w:rPr>
          <w:kern w:val="0"/>
          <w:sz w:val="36"/>
          <w:szCs w:val="36"/>
          <w:lang w:val="en"/>
        </w:rPr>
        <w:t>1</w:t>
      </w:r>
      <w:r>
        <w:rPr>
          <w:rFonts w:hint="eastAsia"/>
          <w:kern w:val="0"/>
          <w:sz w:val="36"/>
          <w:szCs w:val="36"/>
          <w:lang w:val="en-US" w:eastAsia="zh-CN"/>
        </w:rPr>
        <w:t>0</w:t>
      </w:r>
      <w:r>
        <w:rPr>
          <w:kern w:val="0"/>
          <w:sz w:val="36"/>
          <w:szCs w:val="36"/>
        </w:rPr>
        <w:t>日</w:t>
      </w:r>
    </w:p>
    <w:p>
      <w:pPr>
        <w:jc w:val="center"/>
        <w:rPr>
          <w:b/>
          <w:sz w:val="44"/>
          <w:szCs w:val="44"/>
        </w:rPr>
      </w:pPr>
    </w:p>
    <w:p>
      <w:pPr>
        <w:jc w:val="center"/>
        <w:rPr>
          <w:b/>
          <w:sz w:val="44"/>
          <w:szCs w:val="44"/>
        </w:rPr>
        <w:sectPr>
          <w:pgSz w:w="11906" w:h="16838"/>
          <w:pgMar w:top="1440" w:right="1800" w:bottom="1440" w:left="1800" w:header="851" w:footer="992" w:gutter="0"/>
          <w:pgNumType w:fmt="numberInDash"/>
          <w:cols w:space="720" w:num="1"/>
          <w:docGrid w:type="lines" w:linePitch="312" w:charSpace="0"/>
        </w:sectPr>
      </w:pPr>
    </w:p>
    <w:p>
      <w:pPr>
        <w:jc w:val="center"/>
        <w:rPr>
          <w:b/>
          <w:sz w:val="44"/>
          <w:szCs w:val="44"/>
        </w:rPr>
      </w:pPr>
    </w:p>
    <w:p>
      <w:pPr>
        <w:jc w:val="center"/>
        <w:rPr>
          <w:b/>
          <w:sz w:val="44"/>
          <w:szCs w:val="44"/>
        </w:rPr>
        <w:sectPr>
          <w:footerReference r:id="rId5" w:type="default"/>
          <w:pgSz w:w="11906" w:h="16838"/>
          <w:pgMar w:top="1440" w:right="1800" w:bottom="1440" w:left="1800" w:header="851" w:footer="992" w:gutter="0"/>
          <w:pgNumType w:fmt="numberInDash" w:start="1"/>
          <w:cols w:space="720" w:num="1"/>
          <w:docGrid w:type="lines" w:linePitch="312" w:charSpace="0"/>
        </w:sectPr>
      </w:pPr>
    </w:p>
    <w:p>
      <w:pPr>
        <w:widowControl/>
        <w:kinsoku w:val="0"/>
        <w:autoSpaceDE w:val="0"/>
        <w:autoSpaceDN w:val="0"/>
        <w:adjustRightInd w:val="0"/>
        <w:snapToGrid w:val="0"/>
        <w:jc w:val="center"/>
        <w:textAlignment w:val="baseline"/>
        <w:rPr>
          <w:rFonts w:hint="eastAsia" w:ascii="方正小标宋_GBK" w:hAnsi="方正小标宋_GBK" w:eastAsia="方正小标宋_GBK" w:cs="方正小标宋_GBK"/>
          <w:snapToGrid w:val="0"/>
          <w:spacing w:val="-5"/>
          <w:kern w:val="0"/>
          <w:sz w:val="44"/>
          <w:szCs w:val="44"/>
        </w:rPr>
      </w:pPr>
      <w:r>
        <w:rPr>
          <w:rFonts w:hint="eastAsia" w:ascii="方正小标宋_GBK" w:hAnsi="方正小标宋_GBK" w:eastAsia="方正小标宋_GBK" w:cs="方正小标宋_GBK"/>
          <w:snapToGrid w:val="0"/>
          <w:spacing w:val="-5"/>
          <w:kern w:val="0"/>
          <w:sz w:val="44"/>
          <w:szCs w:val="44"/>
        </w:rPr>
        <w:t>新疆维吾尔自治区中央农业产业发展资金转移支付2024年度绩效自评报告</w:t>
      </w:r>
    </w:p>
    <w:p>
      <w:pPr>
        <w:spacing w:line="560" w:lineRule="exact"/>
        <w:ind w:firstLine="640" w:firstLineChars="200"/>
        <w:rPr>
          <w:bCs/>
          <w:sz w:val="32"/>
          <w:szCs w:val="32"/>
        </w:rPr>
      </w:pPr>
    </w:p>
    <w:p>
      <w:pPr>
        <w:spacing w:line="560" w:lineRule="exact"/>
        <w:ind w:firstLine="640" w:firstLineChars="200"/>
        <w:rPr>
          <w:bCs/>
          <w:sz w:val="32"/>
          <w:szCs w:val="32"/>
        </w:rPr>
      </w:pPr>
      <w:r>
        <w:rPr>
          <w:bCs/>
          <w:sz w:val="32"/>
          <w:szCs w:val="32"/>
        </w:rPr>
        <w:t>贯彻落实党中央全面实施预算绩效管理决策部署，根据</w:t>
      </w:r>
      <w:r>
        <w:rPr>
          <w:rFonts w:hint="eastAsia"/>
          <w:bCs/>
          <w:sz w:val="32"/>
          <w:szCs w:val="32"/>
        </w:rPr>
        <w:t>《</w:t>
      </w:r>
      <w:r>
        <w:rPr>
          <w:bCs/>
          <w:sz w:val="32"/>
          <w:szCs w:val="32"/>
        </w:rPr>
        <w:t>关于开展202</w:t>
      </w:r>
      <w:r>
        <w:rPr>
          <w:rFonts w:hint="eastAsia"/>
          <w:bCs/>
          <w:sz w:val="32"/>
          <w:szCs w:val="32"/>
        </w:rPr>
        <w:t>4</w:t>
      </w:r>
      <w:r>
        <w:rPr>
          <w:bCs/>
          <w:sz w:val="32"/>
          <w:szCs w:val="32"/>
        </w:rPr>
        <w:t>年度中央对地方转移支付预算执行情况绩效自评工作的通知》（财监〔202</w:t>
      </w:r>
      <w:r>
        <w:rPr>
          <w:rFonts w:hint="eastAsia"/>
          <w:bCs/>
          <w:sz w:val="32"/>
          <w:szCs w:val="32"/>
        </w:rPr>
        <w:t>5</w:t>
      </w:r>
      <w:r>
        <w:rPr>
          <w:bCs/>
          <w:sz w:val="32"/>
          <w:szCs w:val="32"/>
        </w:rPr>
        <w:t>〕</w:t>
      </w:r>
      <w:r>
        <w:rPr>
          <w:rFonts w:hint="eastAsia"/>
          <w:bCs/>
          <w:sz w:val="32"/>
          <w:szCs w:val="32"/>
        </w:rPr>
        <w:t>1</w:t>
      </w:r>
      <w:r>
        <w:rPr>
          <w:bCs/>
          <w:sz w:val="32"/>
          <w:szCs w:val="32"/>
        </w:rPr>
        <w:t>号），自治区农业农村厅高度重视，严格按规范要求组织开展了202</w:t>
      </w:r>
      <w:r>
        <w:rPr>
          <w:rFonts w:hint="eastAsia"/>
          <w:bCs/>
          <w:sz w:val="32"/>
          <w:szCs w:val="32"/>
        </w:rPr>
        <w:t>4</w:t>
      </w:r>
      <w:r>
        <w:rPr>
          <w:bCs/>
          <w:sz w:val="32"/>
          <w:szCs w:val="32"/>
        </w:rPr>
        <w:t>年度</w:t>
      </w:r>
      <w:r>
        <w:rPr>
          <w:rFonts w:hint="eastAsia"/>
          <w:bCs/>
          <w:sz w:val="32"/>
          <w:szCs w:val="32"/>
        </w:rPr>
        <w:t>新疆农业产业发展资金</w:t>
      </w:r>
      <w:r>
        <w:rPr>
          <w:bCs/>
          <w:sz w:val="32"/>
          <w:szCs w:val="32"/>
        </w:rPr>
        <w:t>绩效自评工作，现将自评情况报告如下：</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eastAsia="黑体"/>
          <w:bCs/>
          <w:sz w:val="32"/>
          <w:szCs w:val="32"/>
        </w:rPr>
      </w:pPr>
      <w:r>
        <w:rPr>
          <w:rFonts w:eastAsia="黑体"/>
          <w:bCs/>
          <w:sz w:val="32"/>
          <w:szCs w:val="32"/>
        </w:rPr>
        <w:t>一、绩效目标分解下达情况</w:t>
      </w:r>
    </w:p>
    <w:p>
      <w:pPr>
        <w:keepNext w:val="0"/>
        <w:keepLines w:val="0"/>
        <w:pageBreakBefore w:val="0"/>
        <w:widowControl w:val="0"/>
        <w:kinsoku/>
        <w:wordWrap/>
        <w:overflowPunct/>
        <w:topLinePunct w:val="0"/>
        <w:autoSpaceDE/>
        <w:autoSpaceDN/>
        <w:bidi w:val="0"/>
        <w:adjustRightInd/>
        <w:snapToGrid/>
        <w:spacing w:after="0" w:line="560" w:lineRule="exact"/>
        <w:ind w:firstLine="642" w:firstLineChars="200"/>
        <w:textAlignment w:val="auto"/>
        <w:outlineLvl w:val="0"/>
        <w:rPr>
          <w:rFonts w:hint="eastAsia" w:eastAsia="楷体"/>
          <w:b/>
          <w:bCs/>
          <w:sz w:val="32"/>
          <w:szCs w:val="32"/>
          <w:lang w:eastAsia="zh-CN"/>
        </w:rPr>
      </w:pPr>
      <w:r>
        <w:rPr>
          <w:rFonts w:eastAsia="楷体"/>
          <w:b/>
          <w:bCs/>
          <w:sz w:val="32"/>
          <w:szCs w:val="32"/>
        </w:rPr>
        <w:t>（一）中央下达</w:t>
      </w:r>
      <w:r>
        <w:rPr>
          <w:rFonts w:hint="eastAsia" w:eastAsia="楷体"/>
          <w:b/>
          <w:bCs/>
          <w:sz w:val="32"/>
          <w:szCs w:val="32"/>
        </w:rPr>
        <w:t>农业产业发展资金</w:t>
      </w:r>
      <w:r>
        <w:rPr>
          <w:rFonts w:eastAsia="楷体"/>
          <w:b/>
          <w:bCs/>
          <w:sz w:val="32"/>
          <w:szCs w:val="32"/>
        </w:rPr>
        <w:t>转移支付预算和绩效目标情况</w:t>
      </w:r>
    </w:p>
    <w:p>
      <w:pPr>
        <w:keepNext w:val="0"/>
        <w:keepLines w:val="0"/>
        <w:pageBreakBefore w:val="0"/>
        <w:widowControl w:val="0"/>
        <w:kinsoku/>
        <w:wordWrap/>
        <w:overflowPunct/>
        <w:topLinePunct w:val="0"/>
        <w:autoSpaceDE/>
        <w:autoSpaceDN/>
        <w:bidi w:val="0"/>
        <w:adjustRightInd/>
        <w:snapToGrid/>
        <w:spacing w:after="0" w:line="560" w:lineRule="exact"/>
        <w:ind w:firstLine="642" w:firstLineChars="200"/>
        <w:textAlignment w:val="auto"/>
        <w:rPr>
          <w:rFonts w:hint="eastAsia" w:eastAsia="仿宋_GB2312"/>
          <w:b/>
          <w:bCs/>
          <w:sz w:val="32"/>
          <w:szCs w:val="32"/>
          <w:highlight w:val="none"/>
          <w:lang w:eastAsia="zh-CN"/>
        </w:rPr>
      </w:pPr>
      <w:r>
        <w:rPr>
          <w:b/>
          <w:bCs/>
          <w:sz w:val="32"/>
          <w:szCs w:val="32"/>
        </w:rPr>
        <w:t>1</w:t>
      </w:r>
      <w:r>
        <w:rPr>
          <w:rFonts w:hint="eastAsia"/>
          <w:b/>
          <w:bCs/>
          <w:sz w:val="32"/>
          <w:szCs w:val="32"/>
          <w:highlight w:val="none"/>
          <w:lang w:eastAsia="zh-CN"/>
        </w:rPr>
        <w:t>.</w:t>
      </w:r>
      <w:r>
        <w:rPr>
          <w:b/>
          <w:bCs/>
          <w:sz w:val="32"/>
          <w:szCs w:val="32"/>
          <w:highlight w:val="none"/>
        </w:rPr>
        <w:t>下达预算情况</w:t>
      </w:r>
      <w:r>
        <w:rPr>
          <w:rFonts w:hint="eastAsia"/>
          <w:b/>
          <w:bCs/>
          <w:sz w:val="32"/>
          <w:szCs w:val="32"/>
          <w:highlight w:val="none"/>
          <w:lang w:eastAsia="zh-CN"/>
        </w:rPr>
        <w:t>。</w:t>
      </w:r>
    </w:p>
    <w:p>
      <w:pPr>
        <w:pStyle w:val="11"/>
        <w:keepNext w:val="0"/>
        <w:keepLines w:val="0"/>
        <w:pageBreakBefore w:val="0"/>
        <w:widowControl w:val="0"/>
        <w:kinsoku/>
        <w:wordWrap/>
        <w:overflowPunct/>
        <w:topLinePunct w:val="0"/>
        <w:autoSpaceDE/>
        <w:autoSpaceDN/>
        <w:bidi w:val="0"/>
        <w:adjustRightInd/>
        <w:snapToGrid/>
        <w:spacing w:after="0" w:line="560" w:lineRule="exact"/>
        <w:ind w:left="0" w:leftChars="0" w:firstLine="640"/>
        <w:textAlignment w:val="auto"/>
        <w:rPr>
          <w:rFonts w:ascii="Times New Roman" w:hAnsi="Times New Roman"/>
          <w:sz w:val="32"/>
          <w:szCs w:val="32"/>
          <w:highlight w:val="none"/>
        </w:rPr>
      </w:pPr>
      <w:r>
        <w:rPr>
          <w:rFonts w:ascii="Times New Roman" w:hAnsi="Times New Roman"/>
          <w:sz w:val="32"/>
          <w:szCs w:val="32"/>
          <w:highlight w:val="none"/>
        </w:rPr>
        <w:t>202</w:t>
      </w:r>
      <w:r>
        <w:rPr>
          <w:rFonts w:hint="eastAsia" w:ascii="Times New Roman" w:hAnsi="Times New Roman"/>
          <w:sz w:val="32"/>
          <w:szCs w:val="32"/>
          <w:highlight w:val="none"/>
        </w:rPr>
        <w:t>4</w:t>
      </w:r>
      <w:r>
        <w:rPr>
          <w:rFonts w:ascii="Times New Roman" w:hAnsi="Times New Roman"/>
          <w:sz w:val="32"/>
          <w:szCs w:val="32"/>
          <w:highlight w:val="none"/>
        </w:rPr>
        <w:t>年度，财政部分批下达我区农业产业发展资金</w:t>
      </w:r>
      <w:r>
        <w:rPr>
          <w:rFonts w:hint="eastAsia" w:ascii="Times New Roman" w:hAnsi="Times New Roman"/>
          <w:sz w:val="32"/>
          <w:szCs w:val="32"/>
          <w:highlight w:val="none"/>
        </w:rPr>
        <w:t>208472</w:t>
      </w:r>
      <w:r>
        <w:rPr>
          <w:rFonts w:ascii="Times New Roman" w:hAnsi="Times New Roman"/>
          <w:sz w:val="32"/>
          <w:szCs w:val="32"/>
          <w:highlight w:val="none"/>
        </w:rPr>
        <w:t>万元，用于农业产业发展。详细如下：</w:t>
      </w:r>
    </w:p>
    <w:p>
      <w:pPr>
        <w:pStyle w:val="11"/>
        <w:keepNext w:val="0"/>
        <w:keepLines w:val="0"/>
        <w:pageBreakBefore w:val="0"/>
        <w:widowControl w:val="0"/>
        <w:kinsoku/>
        <w:wordWrap/>
        <w:overflowPunct/>
        <w:topLinePunct w:val="0"/>
        <w:autoSpaceDE/>
        <w:autoSpaceDN/>
        <w:bidi w:val="0"/>
        <w:adjustRightInd/>
        <w:snapToGrid/>
        <w:spacing w:after="0" w:line="560" w:lineRule="exact"/>
        <w:ind w:left="0" w:leftChars="0" w:firstLine="640"/>
        <w:textAlignment w:val="auto"/>
        <w:rPr>
          <w:rFonts w:ascii="Times New Roman" w:hAnsi="Times New Roman"/>
          <w:sz w:val="32"/>
          <w:szCs w:val="32"/>
          <w:highlight w:val="none"/>
        </w:rPr>
      </w:pPr>
      <w:r>
        <w:rPr>
          <w:rFonts w:hint="eastAsia" w:ascii="Times New Roman" w:hAnsi="Times New Roman"/>
          <w:sz w:val="32"/>
          <w:szCs w:val="32"/>
          <w:highlight w:val="none"/>
        </w:rPr>
        <w:t>2023年11月，《财政部关于提前下达2024年农业相关转移支付资金预算的通知》（财农〔2023〕87号）</w:t>
      </w:r>
      <w:r>
        <w:rPr>
          <w:rFonts w:ascii="Times New Roman" w:hAnsi="Times New Roman"/>
          <w:sz w:val="32"/>
          <w:szCs w:val="32"/>
          <w:highlight w:val="none"/>
        </w:rPr>
        <w:t>下达新疆农业产业发展资金项目</w:t>
      </w:r>
      <w:r>
        <w:rPr>
          <w:rFonts w:hint="eastAsia" w:ascii="Times New Roman" w:hAnsi="Times New Roman"/>
          <w:sz w:val="32"/>
          <w:szCs w:val="32"/>
          <w:highlight w:val="none"/>
        </w:rPr>
        <w:t>，资金134627万元。</w:t>
      </w:r>
    </w:p>
    <w:p>
      <w:pPr>
        <w:pStyle w:val="11"/>
        <w:keepNext w:val="0"/>
        <w:keepLines w:val="0"/>
        <w:pageBreakBefore w:val="0"/>
        <w:widowControl w:val="0"/>
        <w:kinsoku/>
        <w:wordWrap/>
        <w:overflowPunct/>
        <w:topLinePunct w:val="0"/>
        <w:autoSpaceDE/>
        <w:autoSpaceDN/>
        <w:bidi w:val="0"/>
        <w:adjustRightInd/>
        <w:snapToGrid/>
        <w:spacing w:after="0" w:line="560" w:lineRule="exact"/>
        <w:ind w:left="0" w:leftChars="0" w:firstLine="640"/>
        <w:textAlignment w:val="auto"/>
        <w:rPr>
          <w:highlight w:val="none"/>
        </w:rPr>
      </w:pPr>
      <w:r>
        <w:rPr>
          <w:rFonts w:hint="eastAsia" w:ascii="Times New Roman" w:hAnsi="Times New Roman"/>
          <w:sz w:val="32"/>
          <w:szCs w:val="32"/>
          <w:highlight w:val="none"/>
        </w:rPr>
        <w:t>2024年4月</w:t>
      </w:r>
      <w:bookmarkStart w:id="0" w:name="OLE_LINK3"/>
      <w:r>
        <w:rPr>
          <w:rFonts w:hint="eastAsia" w:ascii="Times New Roman" w:hAnsi="Times New Roman"/>
          <w:sz w:val="32"/>
          <w:szCs w:val="32"/>
          <w:highlight w:val="none"/>
        </w:rPr>
        <w:t>《财政部关于下达2024年农业产业发展资金预算的通知》（财农〔2024〕16号）</w:t>
      </w:r>
      <w:bookmarkEnd w:id="0"/>
      <w:r>
        <w:rPr>
          <w:rFonts w:ascii="Times New Roman" w:hAnsi="Times New Roman"/>
          <w:sz w:val="32"/>
          <w:szCs w:val="32"/>
          <w:highlight w:val="none"/>
        </w:rPr>
        <w:t>下达新疆农业产业发展资金项目</w:t>
      </w:r>
      <w:r>
        <w:rPr>
          <w:rFonts w:hint="eastAsia" w:ascii="Times New Roman" w:hAnsi="Times New Roman"/>
          <w:sz w:val="32"/>
          <w:szCs w:val="32"/>
          <w:highlight w:val="none"/>
        </w:rPr>
        <w:t>，资金73845万元。</w:t>
      </w:r>
    </w:p>
    <w:p>
      <w:pPr>
        <w:keepNext w:val="0"/>
        <w:keepLines w:val="0"/>
        <w:pageBreakBefore w:val="0"/>
        <w:widowControl w:val="0"/>
        <w:kinsoku/>
        <w:wordWrap/>
        <w:overflowPunct/>
        <w:topLinePunct w:val="0"/>
        <w:autoSpaceDE/>
        <w:autoSpaceDN/>
        <w:bidi w:val="0"/>
        <w:adjustRightInd/>
        <w:snapToGrid/>
        <w:spacing w:after="0" w:line="560" w:lineRule="exact"/>
        <w:ind w:firstLine="642" w:firstLineChars="200"/>
        <w:textAlignment w:val="auto"/>
        <w:rPr>
          <w:rFonts w:hint="eastAsia" w:eastAsia="仿宋_GB2312"/>
          <w:b/>
          <w:bCs/>
          <w:sz w:val="32"/>
          <w:szCs w:val="32"/>
          <w:highlight w:val="none"/>
          <w:lang w:eastAsia="zh-CN"/>
        </w:rPr>
      </w:pPr>
      <w:r>
        <w:rPr>
          <w:b/>
          <w:bCs/>
          <w:sz w:val="32"/>
          <w:szCs w:val="32"/>
          <w:highlight w:val="none"/>
        </w:rPr>
        <w:t>2</w:t>
      </w:r>
      <w:r>
        <w:rPr>
          <w:rFonts w:hint="eastAsia"/>
          <w:b/>
          <w:bCs/>
          <w:sz w:val="32"/>
          <w:szCs w:val="32"/>
          <w:highlight w:val="none"/>
          <w:lang w:eastAsia="zh-CN"/>
        </w:rPr>
        <w:t>.</w:t>
      </w:r>
      <w:r>
        <w:rPr>
          <w:b/>
          <w:bCs/>
          <w:sz w:val="32"/>
          <w:szCs w:val="32"/>
          <w:highlight w:val="none"/>
        </w:rPr>
        <w:t>下达绩效目标情况</w:t>
      </w:r>
      <w:r>
        <w:rPr>
          <w:rFonts w:hint="eastAsia"/>
          <w:b/>
          <w:bCs/>
          <w:sz w:val="32"/>
          <w:szCs w:val="32"/>
          <w:highlight w:val="none"/>
          <w:lang w:eastAsia="zh-CN"/>
        </w:rPr>
        <w:t>。</w:t>
      </w:r>
    </w:p>
    <w:p>
      <w:pPr>
        <w:pStyle w:val="11"/>
        <w:spacing w:after="0" w:line="560" w:lineRule="exact"/>
        <w:ind w:left="0" w:leftChars="0" w:firstLine="640"/>
        <w:rPr>
          <w:rFonts w:ascii="Times New Roman" w:hAnsi="Times New Roman" w:eastAsia="宋体"/>
          <w:b/>
          <w:bCs/>
          <w:spacing w:val="-8"/>
          <w:sz w:val="23"/>
          <w:szCs w:val="23"/>
        </w:rPr>
      </w:pPr>
      <w:r>
        <w:rPr>
          <w:rFonts w:hint="eastAsia" w:ascii="Times New Roman" w:hAnsi="Times New Roman"/>
          <w:sz w:val="32"/>
          <w:szCs w:val="32"/>
        </w:rPr>
        <w:t>《财政部关于下达2024年农业产业发展资金预算的通知》（财农〔2024〕16号）</w:t>
      </w:r>
      <w:r>
        <w:rPr>
          <w:rFonts w:ascii="Times New Roman" w:hAnsi="Times New Roman"/>
          <w:sz w:val="32"/>
          <w:szCs w:val="32"/>
        </w:rPr>
        <w:t>随文下达新疆区域绩效目标，情况详见下表</w:t>
      </w:r>
      <w:r>
        <w:rPr>
          <w:rFonts w:ascii="Times New Roman" w:hAnsi="Times New Roman"/>
          <w:color w:val="000000"/>
        </w:rPr>
        <w:t>：</w:t>
      </w:r>
    </w:p>
    <w:p>
      <w:pPr>
        <w:spacing w:before="107" w:line="209" w:lineRule="auto"/>
        <w:ind w:left="2948"/>
        <w:outlineLvl w:val="0"/>
        <w:rPr>
          <w:rFonts w:eastAsia="宋体"/>
          <w:sz w:val="22"/>
          <w:szCs w:val="22"/>
        </w:rPr>
      </w:pPr>
      <w:r>
        <w:rPr>
          <w:rFonts w:eastAsia="宋体"/>
          <w:b/>
          <w:bCs/>
          <w:spacing w:val="-13"/>
          <w:sz w:val="22"/>
          <w:szCs w:val="22"/>
        </w:rPr>
        <w:t>农业产业发展资金</w:t>
      </w:r>
      <w:r>
        <w:rPr>
          <w:rFonts w:eastAsia="宋体"/>
          <w:b/>
          <w:bCs/>
          <w:spacing w:val="-8"/>
          <w:sz w:val="22"/>
          <w:szCs w:val="22"/>
        </w:rPr>
        <w:t>区域绩效目标表</w:t>
      </w:r>
    </w:p>
    <w:p>
      <w:pPr>
        <w:spacing w:line="219" w:lineRule="auto"/>
        <w:ind w:left="4098"/>
        <w:outlineLvl w:val="0"/>
        <w:rPr>
          <w:rFonts w:eastAsia="宋体"/>
          <w:b/>
          <w:bCs/>
          <w:spacing w:val="2"/>
          <w:sz w:val="22"/>
          <w:szCs w:val="22"/>
        </w:rPr>
      </w:pPr>
      <w:r>
        <w:rPr>
          <w:rFonts w:eastAsia="宋体"/>
          <w:b/>
          <w:bCs/>
          <w:spacing w:val="2"/>
          <w:sz w:val="22"/>
          <w:szCs w:val="22"/>
        </w:rPr>
        <w:t>(202</w:t>
      </w:r>
      <w:r>
        <w:rPr>
          <w:rFonts w:hint="eastAsia" w:eastAsia="宋体"/>
          <w:b/>
          <w:bCs/>
          <w:spacing w:val="2"/>
          <w:sz w:val="22"/>
          <w:szCs w:val="22"/>
        </w:rPr>
        <w:t>4</w:t>
      </w:r>
      <w:r>
        <w:rPr>
          <w:rFonts w:eastAsia="宋体"/>
          <w:b/>
          <w:bCs/>
          <w:spacing w:val="2"/>
          <w:sz w:val="22"/>
          <w:szCs w:val="22"/>
        </w:rPr>
        <w:t>年度）</w:t>
      </w:r>
    </w:p>
    <w:tbl>
      <w:tblPr>
        <w:tblStyle w:val="15"/>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34"/>
        <w:gridCol w:w="959"/>
        <w:gridCol w:w="1079"/>
        <w:gridCol w:w="4016"/>
        <w:gridCol w:w="26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5" w:hRule="atLeast"/>
          <w:jc w:val="center"/>
        </w:trPr>
        <w:tc>
          <w:tcPr>
            <w:tcW w:w="6788" w:type="dxa"/>
            <w:gridSpan w:val="4"/>
          </w:tcPr>
          <w:p>
            <w:pPr>
              <w:spacing w:before="22" w:line="2" w:lineRule="atLeast"/>
              <w:ind w:left="3064"/>
              <w:rPr>
                <w:rFonts w:eastAsia="宋体"/>
                <w:sz w:val="16"/>
                <w:szCs w:val="16"/>
              </w:rPr>
            </w:pPr>
            <w:r>
              <w:rPr>
                <w:rFonts w:eastAsia="宋体"/>
                <w:spacing w:val="2"/>
                <w:sz w:val="16"/>
                <w:szCs w:val="16"/>
              </w:rPr>
              <w:t>资金名称</w:t>
            </w:r>
          </w:p>
        </w:tc>
        <w:tc>
          <w:tcPr>
            <w:tcW w:w="2662" w:type="dxa"/>
          </w:tcPr>
          <w:p>
            <w:pPr>
              <w:spacing w:before="21" w:line="2" w:lineRule="atLeast"/>
              <w:ind w:left="686"/>
              <w:rPr>
                <w:rFonts w:eastAsia="宋体"/>
                <w:sz w:val="16"/>
                <w:szCs w:val="16"/>
              </w:rPr>
            </w:pPr>
            <w:r>
              <w:rPr>
                <w:rFonts w:eastAsia="宋体"/>
                <w:spacing w:val="-1"/>
                <w:sz w:val="16"/>
                <w:szCs w:val="16"/>
              </w:rPr>
              <w:t>农业产业发展资金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0" w:hRule="atLeast"/>
          <w:jc w:val="center"/>
        </w:trPr>
        <w:tc>
          <w:tcPr>
            <w:tcW w:w="6788" w:type="dxa"/>
            <w:gridSpan w:val="4"/>
          </w:tcPr>
          <w:p>
            <w:pPr>
              <w:spacing w:before="16" w:line="2" w:lineRule="atLeast"/>
              <w:ind w:left="2905"/>
              <w:rPr>
                <w:rFonts w:eastAsia="宋体"/>
                <w:sz w:val="16"/>
                <w:szCs w:val="16"/>
              </w:rPr>
            </w:pPr>
            <w:r>
              <w:rPr>
                <w:rFonts w:eastAsia="宋体"/>
                <w:spacing w:val="3"/>
                <w:sz w:val="16"/>
                <w:szCs w:val="16"/>
              </w:rPr>
              <w:t>中央主管部门</w:t>
            </w:r>
          </w:p>
        </w:tc>
        <w:tc>
          <w:tcPr>
            <w:tcW w:w="2662" w:type="dxa"/>
          </w:tcPr>
          <w:p>
            <w:pPr>
              <w:spacing w:before="16" w:line="2" w:lineRule="atLeast"/>
              <w:ind w:left="607"/>
              <w:rPr>
                <w:rFonts w:eastAsia="宋体"/>
                <w:sz w:val="16"/>
                <w:szCs w:val="16"/>
              </w:rPr>
            </w:pPr>
            <w:r>
              <w:rPr>
                <w:rFonts w:eastAsia="宋体"/>
                <w:spacing w:val="-1"/>
                <w:sz w:val="16"/>
                <w:szCs w:val="16"/>
              </w:rPr>
              <w:t>财政部、农业农村部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0" w:hRule="atLeast"/>
          <w:jc w:val="center"/>
        </w:trPr>
        <w:tc>
          <w:tcPr>
            <w:tcW w:w="6788" w:type="dxa"/>
            <w:gridSpan w:val="4"/>
          </w:tcPr>
          <w:p>
            <w:pPr>
              <w:spacing w:before="16" w:line="2" w:lineRule="atLeast"/>
              <w:ind w:left="2905"/>
              <w:rPr>
                <w:rFonts w:eastAsia="宋体"/>
                <w:sz w:val="16"/>
                <w:szCs w:val="16"/>
              </w:rPr>
            </w:pPr>
            <w:r>
              <w:rPr>
                <w:rFonts w:eastAsia="宋体"/>
                <w:spacing w:val="3"/>
                <w:sz w:val="16"/>
                <w:szCs w:val="16"/>
              </w:rPr>
              <w:t>省级财政部门</w:t>
            </w:r>
          </w:p>
        </w:tc>
        <w:tc>
          <w:tcPr>
            <w:tcW w:w="2662" w:type="dxa"/>
          </w:tcPr>
          <w:p>
            <w:pPr>
              <w:spacing w:before="16" w:line="2" w:lineRule="atLeast"/>
              <w:ind w:left="446"/>
              <w:rPr>
                <w:rFonts w:eastAsia="宋体"/>
                <w:sz w:val="16"/>
                <w:szCs w:val="16"/>
              </w:rPr>
            </w:pPr>
            <w:r>
              <w:rPr>
                <w:rFonts w:eastAsia="宋体"/>
                <w:spacing w:val="-1"/>
                <w:sz w:val="16"/>
                <w:szCs w:val="16"/>
              </w:rPr>
              <w:t>新疆维吾尔自治区财政厅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 w:hRule="atLeast"/>
          <w:jc w:val="center"/>
        </w:trPr>
        <w:tc>
          <w:tcPr>
            <w:tcW w:w="6788" w:type="dxa"/>
            <w:gridSpan w:val="4"/>
          </w:tcPr>
          <w:p>
            <w:pPr>
              <w:spacing w:before="26" w:line="2" w:lineRule="atLeast"/>
              <w:ind w:left="2905"/>
              <w:rPr>
                <w:rFonts w:eastAsia="宋体"/>
                <w:sz w:val="16"/>
                <w:szCs w:val="16"/>
              </w:rPr>
            </w:pPr>
            <w:r>
              <w:rPr>
                <w:rFonts w:eastAsia="宋体"/>
                <w:spacing w:val="3"/>
                <w:sz w:val="16"/>
                <w:szCs w:val="16"/>
              </w:rPr>
              <w:t>省级主管部门</w:t>
            </w:r>
          </w:p>
        </w:tc>
        <w:tc>
          <w:tcPr>
            <w:tcW w:w="2662" w:type="dxa"/>
          </w:tcPr>
          <w:p>
            <w:pPr>
              <w:spacing w:before="25" w:line="2" w:lineRule="atLeast"/>
              <w:ind w:left="287"/>
              <w:rPr>
                <w:rFonts w:eastAsia="宋体"/>
                <w:sz w:val="16"/>
                <w:szCs w:val="16"/>
              </w:rPr>
            </w:pPr>
            <w:r>
              <w:rPr>
                <w:rFonts w:eastAsia="宋体"/>
                <w:spacing w:val="-1"/>
                <w:sz w:val="16"/>
                <w:szCs w:val="16"/>
              </w:rPr>
              <w:t>新疆维吾尔自治区农业农村厅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0" w:hRule="atLeast"/>
          <w:jc w:val="center"/>
        </w:trPr>
        <w:tc>
          <w:tcPr>
            <w:tcW w:w="734" w:type="dxa"/>
            <w:vMerge w:val="restart"/>
          </w:tcPr>
          <w:p>
            <w:pPr>
              <w:spacing w:before="227" w:line="2" w:lineRule="atLeast"/>
              <w:ind w:left="34"/>
              <w:rPr>
                <w:rFonts w:eastAsia="宋体"/>
                <w:sz w:val="16"/>
                <w:szCs w:val="16"/>
              </w:rPr>
            </w:pPr>
            <w:r>
              <w:rPr>
                <w:rFonts w:eastAsia="宋体"/>
                <w:spacing w:val="-3"/>
                <w:sz w:val="16"/>
                <w:szCs w:val="16"/>
              </w:rPr>
              <w:t>资金情况</w:t>
            </w:r>
          </w:p>
        </w:tc>
        <w:tc>
          <w:tcPr>
            <w:tcW w:w="6054" w:type="dxa"/>
            <w:gridSpan w:val="3"/>
          </w:tcPr>
          <w:p>
            <w:pPr>
              <w:spacing w:before="16" w:line="2" w:lineRule="atLeast"/>
              <w:ind w:left="2461"/>
              <w:rPr>
                <w:rFonts w:eastAsia="宋体"/>
                <w:sz w:val="16"/>
                <w:szCs w:val="16"/>
              </w:rPr>
            </w:pPr>
            <w:r>
              <w:rPr>
                <w:rFonts w:eastAsia="宋体"/>
                <w:spacing w:val="4"/>
                <w:sz w:val="16"/>
                <w:szCs w:val="16"/>
              </w:rPr>
              <w:t>年度金额(万元)</w:t>
            </w:r>
          </w:p>
        </w:tc>
        <w:tc>
          <w:tcPr>
            <w:tcW w:w="2662" w:type="dxa"/>
          </w:tcPr>
          <w:p>
            <w:pPr>
              <w:spacing w:before="57" w:line="2" w:lineRule="atLeast"/>
              <w:ind w:left="1087"/>
              <w:rPr>
                <w:rFonts w:eastAsia="宋体"/>
                <w:sz w:val="16"/>
                <w:szCs w:val="16"/>
              </w:rPr>
            </w:pPr>
            <w:r>
              <w:rPr>
                <w:rFonts w:hint="eastAsia" w:eastAsia="宋体"/>
                <w:spacing w:val="-3"/>
                <w:position w:val="-2"/>
                <w:sz w:val="16"/>
                <w:szCs w:val="16"/>
              </w:rPr>
              <w:t>208472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0" w:hRule="atLeast"/>
          <w:jc w:val="center"/>
        </w:trPr>
        <w:tc>
          <w:tcPr>
            <w:tcW w:w="734" w:type="dxa"/>
            <w:vMerge w:val="continue"/>
          </w:tcPr>
          <w:p>
            <w:pPr>
              <w:pStyle w:val="14"/>
              <w:spacing w:line="2" w:lineRule="atLeast"/>
              <w:rPr>
                <w:rFonts w:ascii="Times New Roman" w:hAnsi="Times New Roman" w:cs="Times New Roman"/>
              </w:rPr>
            </w:pPr>
          </w:p>
        </w:tc>
        <w:tc>
          <w:tcPr>
            <w:tcW w:w="6054" w:type="dxa"/>
            <w:gridSpan w:val="3"/>
          </w:tcPr>
          <w:p>
            <w:pPr>
              <w:spacing w:before="17" w:line="2" w:lineRule="atLeast"/>
              <w:ind w:left="2461"/>
              <w:rPr>
                <w:rFonts w:eastAsia="宋体"/>
                <w:sz w:val="16"/>
                <w:szCs w:val="16"/>
              </w:rPr>
            </w:pPr>
            <w:r>
              <w:rPr>
                <w:rFonts w:eastAsia="宋体"/>
                <w:spacing w:val="-1"/>
                <w:sz w:val="16"/>
                <w:szCs w:val="16"/>
              </w:rPr>
              <w:t>其中：中央补助</w:t>
            </w:r>
          </w:p>
        </w:tc>
        <w:tc>
          <w:tcPr>
            <w:tcW w:w="2662" w:type="dxa"/>
          </w:tcPr>
          <w:p>
            <w:pPr>
              <w:spacing w:before="57" w:line="2" w:lineRule="atLeast"/>
              <w:ind w:left="1087"/>
              <w:rPr>
                <w:rFonts w:eastAsia="宋体"/>
                <w:sz w:val="16"/>
                <w:szCs w:val="16"/>
              </w:rPr>
            </w:pPr>
            <w:r>
              <w:rPr>
                <w:rFonts w:hint="eastAsia" w:eastAsia="宋体"/>
                <w:spacing w:val="-3"/>
                <w:position w:val="-2"/>
                <w:sz w:val="16"/>
                <w:szCs w:val="16"/>
              </w:rPr>
              <w:t>208472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 w:hRule="atLeast"/>
          <w:jc w:val="center"/>
        </w:trPr>
        <w:tc>
          <w:tcPr>
            <w:tcW w:w="734" w:type="dxa"/>
            <w:vMerge w:val="continue"/>
          </w:tcPr>
          <w:p>
            <w:pPr>
              <w:pStyle w:val="14"/>
              <w:spacing w:line="2" w:lineRule="atLeast"/>
              <w:rPr>
                <w:rFonts w:ascii="Times New Roman" w:hAnsi="Times New Roman" w:cs="Times New Roman"/>
              </w:rPr>
            </w:pPr>
          </w:p>
        </w:tc>
        <w:tc>
          <w:tcPr>
            <w:tcW w:w="6054" w:type="dxa"/>
            <w:gridSpan w:val="3"/>
          </w:tcPr>
          <w:p>
            <w:pPr>
              <w:spacing w:before="17" w:line="2" w:lineRule="atLeast"/>
              <w:ind w:left="2701"/>
              <w:rPr>
                <w:rFonts w:eastAsia="宋体"/>
                <w:sz w:val="16"/>
                <w:szCs w:val="16"/>
              </w:rPr>
            </w:pPr>
            <w:r>
              <w:rPr>
                <w:rFonts w:eastAsia="宋体"/>
                <w:spacing w:val="-2"/>
                <w:sz w:val="16"/>
                <w:szCs w:val="16"/>
              </w:rPr>
              <w:t>地方资金</w:t>
            </w:r>
          </w:p>
        </w:tc>
        <w:tc>
          <w:tcPr>
            <w:tcW w:w="2662" w:type="dxa"/>
          </w:tcPr>
          <w:p>
            <w:pPr>
              <w:pStyle w:val="14"/>
              <w:spacing w:line="2" w:lineRule="atLeast"/>
              <w:rPr>
                <w:rFonts w:ascii="Times New Roman" w:hAnsi="Times New Roman" w:cs="Times New Roman"/>
                <w:sz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0" w:hRule="atLeast"/>
          <w:jc w:val="center"/>
        </w:trPr>
        <w:tc>
          <w:tcPr>
            <w:tcW w:w="734" w:type="dxa"/>
          </w:tcPr>
          <w:p>
            <w:pPr>
              <w:spacing w:before="17" w:line="2" w:lineRule="atLeast"/>
              <w:ind w:left="34"/>
              <w:rPr>
                <w:rFonts w:eastAsia="宋体"/>
                <w:sz w:val="16"/>
                <w:szCs w:val="16"/>
              </w:rPr>
            </w:pPr>
            <w:r>
              <w:rPr>
                <w:rFonts w:eastAsia="宋体"/>
                <w:spacing w:val="-2"/>
                <w:sz w:val="16"/>
                <w:szCs w:val="16"/>
              </w:rPr>
              <w:t>年度目标</w:t>
            </w:r>
          </w:p>
        </w:tc>
        <w:tc>
          <w:tcPr>
            <w:tcW w:w="8716" w:type="dxa"/>
            <w:gridSpan w:val="4"/>
          </w:tcPr>
          <w:p>
            <w:pPr>
              <w:spacing w:before="17" w:line="2" w:lineRule="atLeast"/>
              <w:ind w:left="1751"/>
              <w:rPr>
                <w:rFonts w:eastAsia="宋体"/>
                <w:sz w:val="16"/>
                <w:szCs w:val="16"/>
              </w:rPr>
            </w:pPr>
            <w:r>
              <w:rPr>
                <w:rFonts w:eastAsia="宋体"/>
                <w:sz w:val="16"/>
                <w:szCs w:val="16"/>
              </w:rPr>
              <w:t>按照相关规划或实施方案，根据任务并结合地方实际开展农业产业发展工作。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0" w:hRule="atLeast"/>
          <w:jc w:val="center"/>
        </w:trPr>
        <w:tc>
          <w:tcPr>
            <w:tcW w:w="734" w:type="dxa"/>
            <w:vMerge w:val="restart"/>
          </w:tcPr>
          <w:p>
            <w:pPr>
              <w:pStyle w:val="14"/>
              <w:spacing w:line="2" w:lineRule="atLeast"/>
              <w:rPr>
                <w:rFonts w:ascii="Times New Roman" w:hAnsi="Times New Roman" w:cs="Times New Roman"/>
                <w:lang w:eastAsia="zh-CN"/>
              </w:rPr>
            </w:pPr>
          </w:p>
          <w:p>
            <w:pPr>
              <w:pStyle w:val="14"/>
              <w:spacing w:line="2" w:lineRule="atLeast"/>
              <w:rPr>
                <w:rFonts w:ascii="Times New Roman" w:hAnsi="Times New Roman" w:cs="Times New Roman"/>
                <w:lang w:eastAsia="zh-CN"/>
              </w:rPr>
            </w:pPr>
          </w:p>
          <w:p>
            <w:pPr>
              <w:pStyle w:val="14"/>
              <w:spacing w:line="2" w:lineRule="atLeast"/>
              <w:rPr>
                <w:rFonts w:ascii="Times New Roman" w:hAnsi="Times New Roman" w:cs="Times New Roman"/>
                <w:lang w:eastAsia="zh-CN"/>
              </w:rPr>
            </w:pPr>
          </w:p>
          <w:p>
            <w:pPr>
              <w:pStyle w:val="14"/>
              <w:spacing w:line="2" w:lineRule="atLeast"/>
              <w:rPr>
                <w:rFonts w:ascii="Times New Roman" w:hAnsi="Times New Roman" w:cs="Times New Roman"/>
                <w:lang w:eastAsia="zh-CN"/>
              </w:rPr>
            </w:pPr>
          </w:p>
          <w:p>
            <w:pPr>
              <w:pStyle w:val="14"/>
              <w:spacing w:line="2" w:lineRule="atLeast"/>
              <w:rPr>
                <w:rFonts w:ascii="Times New Roman" w:hAnsi="Times New Roman" w:cs="Times New Roman"/>
                <w:lang w:eastAsia="zh-CN"/>
              </w:rPr>
            </w:pPr>
          </w:p>
          <w:p>
            <w:pPr>
              <w:pStyle w:val="14"/>
              <w:spacing w:line="2" w:lineRule="atLeast"/>
              <w:rPr>
                <w:rFonts w:ascii="Times New Roman" w:hAnsi="Times New Roman" w:cs="Times New Roman"/>
                <w:lang w:eastAsia="zh-CN"/>
              </w:rPr>
            </w:pPr>
          </w:p>
          <w:p>
            <w:pPr>
              <w:pStyle w:val="14"/>
              <w:spacing w:line="2" w:lineRule="atLeast"/>
              <w:rPr>
                <w:rFonts w:ascii="Times New Roman" w:hAnsi="Times New Roman" w:cs="Times New Roman"/>
                <w:lang w:eastAsia="zh-CN"/>
              </w:rPr>
            </w:pPr>
          </w:p>
          <w:p>
            <w:pPr>
              <w:pStyle w:val="14"/>
              <w:spacing w:line="2" w:lineRule="atLeast"/>
              <w:rPr>
                <w:rFonts w:ascii="Times New Roman" w:hAnsi="Times New Roman" w:cs="Times New Roman"/>
                <w:lang w:eastAsia="zh-CN"/>
              </w:rPr>
            </w:pPr>
          </w:p>
          <w:p>
            <w:pPr>
              <w:pStyle w:val="14"/>
              <w:spacing w:line="2" w:lineRule="atLeast"/>
              <w:rPr>
                <w:rFonts w:ascii="Times New Roman" w:hAnsi="Times New Roman" w:cs="Times New Roman"/>
                <w:lang w:eastAsia="zh-CN"/>
              </w:rPr>
            </w:pPr>
          </w:p>
          <w:p>
            <w:pPr>
              <w:pStyle w:val="14"/>
              <w:spacing w:line="2" w:lineRule="atLeast"/>
              <w:rPr>
                <w:rFonts w:ascii="Times New Roman" w:hAnsi="Times New Roman" w:cs="Times New Roman"/>
                <w:lang w:eastAsia="zh-CN"/>
              </w:rPr>
            </w:pPr>
          </w:p>
          <w:p>
            <w:pPr>
              <w:pStyle w:val="14"/>
              <w:spacing w:line="2" w:lineRule="atLeast"/>
              <w:rPr>
                <w:rFonts w:ascii="Times New Roman" w:hAnsi="Times New Roman" w:cs="Times New Roman"/>
                <w:lang w:eastAsia="zh-CN"/>
              </w:rPr>
            </w:pPr>
          </w:p>
          <w:p>
            <w:pPr>
              <w:pStyle w:val="14"/>
              <w:spacing w:line="2" w:lineRule="atLeast"/>
              <w:rPr>
                <w:rFonts w:ascii="Times New Roman" w:hAnsi="Times New Roman" w:cs="Times New Roman"/>
                <w:lang w:eastAsia="zh-CN"/>
              </w:rPr>
            </w:pPr>
          </w:p>
          <w:p>
            <w:pPr>
              <w:pStyle w:val="14"/>
              <w:spacing w:line="2" w:lineRule="atLeast"/>
              <w:rPr>
                <w:rFonts w:ascii="Times New Roman" w:hAnsi="Times New Roman" w:cs="Times New Roman"/>
                <w:lang w:eastAsia="zh-CN"/>
              </w:rPr>
            </w:pPr>
          </w:p>
          <w:p>
            <w:pPr>
              <w:pStyle w:val="14"/>
              <w:spacing w:line="2" w:lineRule="atLeast"/>
              <w:rPr>
                <w:rFonts w:ascii="Times New Roman" w:hAnsi="Times New Roman" w:cs="Times New Roman"/>
                <w:lang w:eastAsia="zh-CN"/>
              </w:rPr>
            </w:pPr>
          </w:p>
          <w:p>
            <w:pPr>
              <w:pStyle w:val="14"/>
              <w:spacing w:line="2" w:lineRule="atLeast"/>
              <w:rPr>
                <w:rFonts w:ascii="Times New Roman" w:hAnsi="Times New Roman" w:cs="Times New Roman"/>
                <w:lang w:eastAsia="zh-CN"/>
              </w:rPr>
            </w:pPr>
          </w:p>
          <w:p>
            <w:pPr>
              <w:pStyle w:val="14"/>
              <w:spacing w:line="2" w:lineRule="atLeast"/>
              <w:rPr>
                <w:rFonts w:ascii="Times New Roman" w:hAnsi="Times New Roman" w:cs="Times New Roman"/>
                <w:lang w:eastAsia="zh-CN"/>
              </w:rPr>
            </w:pPr>
          </w:p>
          <w:p>
            <w:pPr>
              <w:pStyle w:val="14"/>
              <w:spacing w:line="2" w:lineRule="atLeast"/>
              <w:rPr>
                <w:rFonts w:ascii="Times New Roman" w:hAnsi="Times New Roman" w:cs="Times New Roman"/>
                <w:lang w:eastAsia="zh-CN"/>
              </w:rPr>
            </w:pPr>
          </w:p>
          <w:p>
            <w:pPr>
              <w:pStyle w:val="14"/>
              <w:spacing w:line="2" w:lineRule="atLeast"/>
              <w:rPr>
                <w:rFonts w:ascii="Times New Roman" w:hAnsi="Times New Roman" w:cs="Times New Roman"/>
                <w:lang w:eastAsia="zh-CN"/>
              </w:rPr>
            </w:pPr>
          </w:p>
          <w:p>
            <w:pPr>
              <w:pStyle w:val="14"/>
              <w:spacing w:line="2" w:lineRule="atLeast"/>
              <w:rPr>
                <w:rFonts w:ascii="Times New Roman" w:hAnsi="Times New Roman" w:cs="Times New Roman"/>
                <w:lang w:eastAsia="zh-CN"/>
              </w:rPr>
            </w:pPr>
          </w:p>
          <w:p>
            <w:pPr>
              <w:pStyle w:val="14"/>
              <w:spacing w:line="2" w:lineRule="atLeast"/>
              <w:rPr>
                <w:rFonts w:ascii="Times New Roman" w:hAnsi="Times New Roman" w:cs="Times New Roman"/>
                <w:lang w:eastAsia="zh-CN"/>
              </w:rPr>
            </w:pPr>
          </w:p>
          <w:p>
            <w:pPr>
              <w:spacing w:before="52" w:line="2" w:lineRule="atLeast"/>
              <w:ind w:left="34"/>
              <w:rPr>
                <w:rFonts w:eastAsia="宋体"/>
                <w:sz w:val="16"/>
                <w:szCs w:val="16"/>
              </w:rPr>
            </w:pPr>
            <w:r>
              <w:rPr>
                <w:rFonts w:eastAsia="宋体"/>
                <w:spacing w:val="-2"/>
                <w:sz w:val="16"/>
                <w:szCs w:val="16"/>
              </w:rPr>
              <w:t>绩效目标</w:t>
            </w:r>
          </w:p>
        </w:tc>
        <w:tc>
          <w:tcPr>
            <w:tcW w:w="959" w:type="dxa"/>
          </w:tcPr>
          <w:p>
            <w:pPr>
              <w:spacing w:before="15" w:line="2" w:lineRule="atLeast"/>
              <w:ind w:left="153"/>
              <w:rPr>
                <w:rFonts w:eastAsia="宋体"/>
                <w:sz w:val="16"/>
                <w:szCs w:val="16"/>
              </w:rPr>
            </w:pPr>
            <w:r>
              <w:rPr>
                <w:rFonts w:eastAsia="宋体"/>
                <w:b/>
                <w:bCs/>
                <w:spacing w:val="-4"/>
                <w:sz w:val="16"/>
                <w:szCs w:val="16"/>
              </w:rPr>
              <w:t>一级指标</w:t>
            </w:r>
          </w:p>
        </w:tc>
        <w:tc>
          <w:tcPr>
            <w:tcW w:w="1079" w:type="dxa"/>
          </w:tcPr>
          <w:p>
            <w:pPr>
              <w:spacing w:before="15" w:line="2" w:lineRule="atLeast"/>
              <w:ind w:left="214"/>
              <w:rPr>
                <w:rFonts w:eastAsia="宋体"/>
                <w:sz w:val="16"/>
                <w:szCs w:val="16"/>
              </w:rPr>
            </w:pPr>
            <w:r>
              <w:rPr>
                <w:rFonts w:eastAsia="宋体"/>
                <w:b/>
                <w:bCs/>
                <w:spacing w:val="-4"/>
                <w:sz w:val="16"/>
                <w:szCs w:val="16"/>
              </w:rPr>
              <w:t>二级指标</w:t>
            </w:r>
          </w:p>
        </w:tc>
        <w:tc>
          <w:tcPr>
            <w:tcW w:w="4016" w:type="dxa"/>
          </w:tcPr>
          <w:p>
            <w:pPr>
              <w:spacing w:before="15" w:line="2" w:lineRule="atLeast"/>
              <w:ind w:left="1725"/>
              <w:rPr>
                <w:rFonts w:eastAsia="宋体"/>
                <w:sz w:val="16"/>
                <w:szCs w:val="16"/>
              </w:rPr>
            </w:pPr>
            <w:r>
              <w:rPr>
                <w:rFonts w:eastAsia="宋体"/>
                <w:b/>
                <w:bCs/>
                <w:spacing w:val="-3"/>
                <w:sz w:val="16"/>
                <w:szCs w:val="16"/>
              </w:rPr>
              <w:t>三级指标</w:t>
            </w:r>
          </w:p>
        </w:tc>
        <w:tc>
          <w:tcPr>
            <w:tcW w:w="2662" w:type="dxa"/>
          </w:tcPr>
          <w:p>
            <w:pPr>
              <w:spacing w:before="17" w:line="2" w:lineRule="atLeast"/>
              <w:ind w:left="1087"/>
              <w:rPr>
                <w:rFonts w:eastAsia="宋体"/>
                <w:sz w:val="16"/>
                <w:szCs w:val="16"/>
              </w:rPr>
            </w:pPr>
            <w:r>
              <w:rPr>
                <w:rFonts w:eastAsia="宋体"/>
                <w:spacing w:val="-2"/>
                <w:sz w:val="16"/>
                <w:szCs w:val="16"/>
              </w:rPr>
              <w:t>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0" w:hRule="atLeast"/>
          <w:jc w:val="center"/>
        </w:trPr>
        <w:tc>
          <w:tcPr>
            <w:tcW w:w="734" w:type="dxa"/>
            <w:vMerge w:val="continue"/>
          </w:tcPr>
          <w:p>
            <w:pPr>
              <w:pStyle w:val="14"/>
              <w:spacing w:line="2" w:lineRule="atLeast"/>
              <w:rPr>
                <w:rFonts w:ascii="Times New Roman" w:hAnsi="Times New Roman" w:cs="Times New Roman"/>
              </w:rPr>
            </w:pPr>
          </w:p>
        </w:tc>
        <w:tc>
          <w:tcPr>
            <w:tcW w:w="959" w:type="dxa"/>
            <w:vMerge w:val="restart"/>
          </w:tcPr>
          <w:p>
            <w:pPr>
              <w:pStyle w:val="14"/>
              <w:spacing w:line="2" w:lineRule="atLeast"/>
              <w:rPr>
                <w:rFonts w:ascii="Times New Roman" w:hAnsi="Times New Roman" w:cs="Times New Roman"/>
              </w:rPr>
            </w:pPr>
          </w:p>
          <w:p>
            <w:pPr>
              <w:pStyle w:val="14"/>
              <w:spacing w:line="2" w:lineRule="atLeast"/>
              <w:rPr>
                <w:rFonts w:ascii="Times New Roman" w:hAnsi="Times New Roman" w:cs="Times New Roman"/>
              </w:rPr>
            </w:pPr>
          </w:p>
          <w:p>
            <w:pPr>
              <w:pStyle w:val="14"/>
              <w:spacing w:line="2" w:lineRule="atLeast"/>
              <w:rPr>
                <w:rFonts w:ascii="Times New Roman" w:hAnsi="Times New Roman" w:cs="Times New Roman"/>
              </w:rPr>
            </w:pPr>
          </w:p>
          <w:p>
            <w:pPr>
              <w:pStyle w:val="14"/>
              <w:spacing w:line="2" w:lineRule="atLeast"/>
              <w:rPr>
                <w:rFonts w:ascii="Times New Roman" w:hAnsi="Times New Roman" w:cs="Times New Roman"/>
              </w:rPr>
            </w:pPr>
          </w:p>
          <w:p>
            <w:pPr>
              <w:pStyle w:val="14"/>
              <w:spacing w:line="2" w:lineRule="atLeast"/>
              <w:rPr>
                <w:rFonts w:ascii="Times New Roman" w:hAnsi="Times New Roman" w:cs="Times New Roman"/>
              </w:rPr>
            </w:pPr>
          </w:p>
          <w:p>
            <w:pPr>
              <w:pStyle w:val="14"/>
              <w:spacing w:line="2" w:lineRule="atLeast"/>
              <w:rPr>
                <w:rFonts w:ascii="Times New Roman" w:hAnsi="Times New Roman" w:cs="Times New Roman"/>
              </w:rPr>
            </w:pPr>
          </w:p>
          <w:p>
            <w:pPr>
              <w:pStyle w:val="14"/>
              <w:spacing w:line="2" w:lineRule="atLeast"/>
              <w:rPr>
                <w:rFonts w:ascii="Times New Roman" w:hAnsi="Times New Roman" w:cs="Times New Roman"/>
              </w:rPr>
            </w:pPr>
          </w:p>
          <w:p>
            <w:pPr>
              <w:pStyle w:val="14"/>
              <w:spacing w:line="2" w:lineRule="atLeast"/>
              <w:rPr>
                <w:rFonts w:ascii="Times New Roman" w:hAnsi="Times New Roman" w:cs="Times New Roman"/>
              </w:rPr>
            </w:pPr>
          </w:p>
          <w:p>
            <w:pPr>
              <w:pStyle w:val="14"/>
              <w:spacing w:line="2" w:lineRule="atLeast"/>
              <w:rPr>
                <w:rFonts w:ascii="Times New Roman" w:hAnsi="Times New Roman" w:cs="Times New Roman"/>
              </w:rPr>
            </w:pPr>
          </w:p>
          <w:p>
            <w:pPr>
              <w:pStyle w:val="14"/>
              <w:spacing w:line="2" w:lineRule="atLeast"/>
              <w:rPr>
                <w:rFonts w:ascii="Times New Roman" w:hAnsi="Times New Roman" w:cs="Times New Roman"/>
              </w:rPr>
            </w:pPr>
          </w:p>
          <w:p>
            <w:pPr>
              <w:pStyle w:val="14"/>
              <w:spacing w:line="2" w:lineRule="atLeast"/>
              <w:rPr>
                <w:rFonts w:ascii="Times New Roman" w:hAnsi="Times New Roman" w:cs="Times New Roman"/>
              </w:rPr>
            </w:pPr>
          </w:p>
          <w:p>
            <w:pPr>
              <w:pStyle w:val="14"/>
              <w:spacing w:line="2" w:lineRule="atLeast"/>
              <w:rPr>
                <w:rFonts w:ascii="Times New Roman" w:hAnsi="Times New Roman" w:cs="Times New Roman"/>
              </w:rPr>
            </w:pPr>
          </w:p>
          <w:p>
            <w:pPr>
              <w:pStyle w:val="14"/>
              <w:spacing w:line="2" w:lineRule="atLeast"/>
              <w:rPr>
                <w:rFonts w:ascii="Times New Roman" w:hAnsi="Times New Roman" w:cs="Times New Roman"/>
              </w:rPr>
            </w:pPr>
          </w:p>
          <w:p>
            <w:pPr>
              <w:pStyle w:val="14"/>
              <w:spacing w:line="2" w:lineRule="atLeast"/>
              <w:rPr>
                <w:rFonts w:ascii="Times New Roman" w:hAnsi="Times New Roman" w:cs="Times New Roman"/>
              </w:rPr>
            </w:pPr>
          </w:p>
          <w:p>
            <w:pPr>
              <w:pStyle w:val="14"/>
              <w:spacing w:line="2" w:lineRule="atLeast"/>
              <w:rPr>
                <w:rFonts w:ascii="Times New Roman" w:hAnsi="Times New Roman" w:cs="Times New Roman"/>
              </w:rPr>
            </w:pPr>
          </w:p>
          <w:p>
            <w:pPr>
              <w:spacing w:before="52" w:line="2" w:lineRule="atLeast"/>
              <w:ind w:left="150"/>
              <w:rPr>
                <w:rFonts w:eastAsia="宋体"/>
                <w:sz w:val="16"/>
                <w:szCs w:val="16"/>
              </w:rPr>
            </w:pPr>
            <w:r>
              <w:rPr>
                <w:rFonts w:eastAsia="宋体"/>
                <w:spacing w:val="-2"/>
                <w:sz w:val="16"/>
                <w:szCs w:val="16"/>
              </w:rPr>
              <w:t>产出指标</w:t>
            </w:r>
          </w:p>
        </w:tc>
        <w:tc>
          <w:tcPr>
            <w:tcW w:w="1079" w:type="dxa"/>
            <w:vMerge w:val="restart"/>
          </w:tcPr>
          <w:p>
            <w:pPr>
              <w:pStyle w:val="14"/>
              <w:spacing w:line="2" w:lineRule="atLeast"/>
              <w:rPr>
                <w:rFonts w:ascii="Times New Roman" w:hAnsi="Times New Roman" w:cs="Times New Roman"/>
              </w:rPr>
            </w:pPr>
          </w:p>
          <w:p>
            <w:pPr>
              <w:pStyle w:val="14"/>
              <w:spacing w:line="2" w:lineRule="atLeast"/>
              <w:rPr>
                <w:rFonts w:ascii="Times New Roman" w:hAnsi="Times New Roman" w:cs="Times New Roman"/>
              </w:rPr>
            </w:pPr>
          </w:p>
          <w:p>
            <w:pPr>
              <w:pStyle w:val="14"/>
              <w:spacing w:line="2" w:lineRule="atLeast"/>
              <w:rPr>
                <w:rFonts w:ascii="Times New Roman" w:hAnsi="Times New Roman" w:cs="Times New Roman"/>
              </w:rPr>
            </w:pPr>
          </w:p>
          <w:p>
            <w:pPr>
              <w:pStyle w:val="14"/>
              <w:spacing w:line="2" w:lineRule="atLeast"/>
              <w:rPr>
                <w:rFonts w:ascii="Times New Roman" w:hAnsi="Times New Roman" w:cs="Times New Roman"/>
              </w:rPr>
            </w:pPr>
          </w:p>
          <w:p>
            <w:pPr>
              <w:pStyle w:val="14"/>
              <w:spacing w:line="2" w:lineRule="atLeast"/>
              <w:rPr>
                <w:rFonts w:ascii="Times New Roman" w:hAnsi="Times New Roman" w:cs="Times New Roman"/>
              </w:rPr>
            </w:pPr>
          </w:p>
          <w:p>
            <w:pPr>
              <w:pStyle w:val="14"/>
              <w:spacing w:line="2" w:lineRule="atLeast"/>
              <w:rPr>
                <w:rFonts w:ascii="Times New Roman" w:hAnsi="Times New Roman" w:cs="Times New Roman"/>
              </w:rPr>
            </w:pPr>
          </w:p>
          <w:p>
            <w:pPr>
              <w:pStyle w:val="14"/>
              <w:spacing w:line="2" w:lineRule="atLeast"/>
              <w:rPr>
                <w:rFonts w:ascii="Times New Roman" w:hAnsi="Times New Roman" w:cs="Times New Roman"/>
              </w:rPr>
            </w:pPr>
          </w:p>
          <w:p>
            <w:pPr>
              <w:pStyle w:val="14"/>
              <w:spacing w:line="2" w:lineRule="atLeast"/>
              <w:rPr>
                <w:rFonts w:ascii="Times New Roman" w:hAnsi="Times New Roman" w:cs="Times New Roman"/>
              </w:rPr>
            </w:pPr>
          </w:p>
          <w:p>
            <w:pPr>
              <w:pStyle w:val="14"/>
              <w:spacing w:line="2" w:lineRule="atLeast"/>
              <w:rPr>
                <w:rFonts w:ascii="Times New Roman" w:hAnsi="Times New Roman" w:cs="Times New Roman"/>
              </w:rPr>
            </w:pPr>
          </w:p>
          <w:p>
            <w:pPr>
              <w:pStyle w:val="14"/>
              <w:spacing w:line="2" w:lineRule="atLeast"/>
              <w:rPr>
                <w:rFonts w:ascii="Times New Roman" w:hAnsi="Times New Roman" w:cs="Times New Roman"/>
              </w:rPr>
            </w:pPr>
          </w:p>
          <w:p>
            <w:pPr>
              <w:pStyle w:val="14"/>
              <w:spacing w:line="2" w:lineRule="atLeast"/>
              <w:rPr>
                <w:rFonts w:ascii="Times New Roman" w:hAnsi="Times New Roman" w:cs="Times New Roman"/>
              </w:rPr>
            </w:pPr>
          </w:p>
          <w:p>
            <w:pPr>
              <w:pStyle w:val="14"/>
              <w:spacing w:line="2" w:lineRule="atLeast"/>
              <w:rPr>
                <w:rFonts w:ascii="Times New Roman" w:hAnsi="Times New Roman" w:cs="Times New Roman"/>
              </w:rPr>
            </w:pPr>
          </w:p>
          <w:p>
            <w:pPr>
              <w:pStyle w:val="14"/>
              <w:spacing w:line="2" w:lineRule="atLeast"/>
              <w:rPr>
                <w:rFonts w:ascii="Times New Roman" w:hAnsi="Times New Roman" w:cs="Times New Roman"/>
              </w:rPr>
            </w:pPr>
          </w:p>
          <w:p>
            <w:pPr>
              <w:pStyle w:val="14"/>
              <w:spacing w:line="2" w:lineRule="atLeast"/>
              <w:rPr>
                <w:rFonts w:ascii="Times New Roman" w:hAnsi="Times New Roman" w:cs="Times New Roman"/>
              </w:rPr>
            </w:pPr>
          </w:p>
          <w:p>
            <w:pPr>
              <w:pStyle w:val="14"/>
              <w:spacing w:line="2" w:lineRule="atLeast"/>
              <w:rPr>
                <w:rFonts w:ascii="Times New Roman" w:hAnsi="Times New Roman" w:cs="Times New Roman"/>
              </w:rPr>
            </w:pPr>
          </w:p>
          <w:p>
            <w:pPr>
              <w:spacing w:before="52" w:line="2" w:lineRule="atLeast"/>
              <w:ind w:left="212"/>
              <w:rPr>
                <w:rFonts w:eastAsia="宋体"/>
                <w:sz w:val="16"/>
                <w:szCs w:val="16"/>
              </w:rPr>
            </w:pPr>
            <w:r>
              <w:rPr>
                <w:rFonts w:eastAsia="宋体"/>
                <w:spacing w:val="-2"/>
                <w:sz w:val="16"/>
                <w:szCs w:val="16"/>
              </w:rPr>
              <w:t>数量指标</w:t>
            </w:r>
          </w:p>
        </w:tc>
        <w:tc>
          <w:tcPr>
            <w:tcW w:w="4016" w:type="dxa"/>
          </w:tcPr>
          <w:p>
            <w:pPr>
              <w:spacing w:before="17" w:line="2" w:lineRule="atLeast"/>
              <w:ind w:left="13"/>
              <w:rPr>
                <w:rFonts w:hint="eastAsia" w:eastAsia="宋体"/>
                <w:sz w:val="16"/>
                <w:szCs w:val="16"/>
                <w:lang w:eastAsia="zh-CN"/>
              </w:rPr>
            </w:pPr>
            <w:r>
              <w:rPr>
                <w:rFonts w:eastAsia="宋体"/>
                <w:spacing w:val="2"/>
                <w:sz w:val="16"/>
                <w:szCs w:val="16"/>
              </w:rPr>
              <w:t>农机购置与应用补贴机具数(台(套)</w:t>
            </w:r>
          </w:p>
        </w:tc>
        <w:tc>
          <w:tcPr>
            <w:tcW w:w="2662" w:type="dxa"/>
          </w:tcPr>
          <w:p>
            <w:pPr>
              <w:spacing w:before="58" w:line="2" w:lineRule="atLeast"/>
              <w:ind w:left="1127"/>
              <w:rPr>
                <w:rFonts w:eastAsia="宋体"/>
                <w:sz w:val="16"/>
                <w:szCs w:val="16"/>
              </w:rPr>
            </w:pPr>
            <w:r>
              <w:rPr>
                <w:rFonts w:eastAsia="宋体"/>
                <w:spacing w:val="-2"/>
                <w:position w:val="-2"/>
                <w:sz w:val="16"/>
                <w:szCs w:val="16"/>
              </w:rPr>
              <w:t>50000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 w:hRule="atLeast"/>
          <w:jc w:val="center"/>
        </w:trPr>
        <w:tc>
          <w:tcPr>
            <w:tcW w:w="734" w:type="dxa"/>
            <w:vMerge w:val="continue"/>
          </w:tcPr>
          <w:p>
            <w:pPr>
              <w:pStyle w:val="14"/>
              <w:spacing w:line="2" w:lineRule="atLeast"/>
              <w:rPr>
                <w:rFonts w:ascii="Times New Roman" w:hAnsi="Times New Roman" w:cs="Times New Roman"/>
              </w:rPr>
            </w:pPr>
          </w:p>
        </w:tc>
        <w:tc>
          <w:tcPr>
            <w:tcW w:w="959" w:type="dxa"/>
            <w:vMerge w:val="continue"/>
          </w:tcPr>
          <w:p>
            <w:pPr>
              <w:pStyle w:val="14"/>
              <w:spacing w:line="2" w:lineRule="atLeast"/>
              <w:rPr>
                <w:rFonts w:ascii="Times New Roman" w:hAnsi="Times New Roman" w:cs="Times New Roman"/>
              </w:rPr>
            </w:pPr>
          </w:p>
        </w:tc>
        <w:tc>
          <w:tcPr>
            <w:tcW w:w="1079" w:type="dxa"/>
            <w:vMerge w:val="continue"/>
          </w:tcPr>
          <w:p>
            <w:pPr>
              <w:pStyle w:val="14"/>
              <w:spacing w:line="2" w:lineRule="atLeast"/>
              <w:rPr>
                <w:rFonts w:ascii="Times New Roman" w:hAnsi="Times New Roman" w:cs="Times New Roman"/>
              </w:rPr>
            </w:pPr>
          </w:p>
        </w:tc>
        <w:tc>
          <w:tcPr>
            <w:tcW w:w="4016" w:type="dxa"/>
          </w:tcPr>
          <w:p>
            <w:pPr>
              <w:spacing w:before="26" w:line="2" w:lineRule="atLeast"/>
              <w:ind w:left="13"/>
              <w:rPr>
                <w:rFonts w:eastAsia="宋体"/>
                <w:sz w:val="16"/>
                <w:szCs w:val="16"/>
              </w:rPr>
            </w:pPr>
            <w:r>
              <w:rPr>
                <w:rFonts w:eastAsia="宋体"/>
                <w:spacing w:val="1"/>
                <w:sz w:val="16"/>
                <w:szCs w:val="16"/>
              </w:rPr>
              <w:t>开展农机研发制造推广应用一体化试点(个)</w:t>
            </w:r>
          </w:p>
        </w:tc>
        <w:tc>
          <w:tcPr>
            <w:tcW w:w="2662" w:type="dxa"/>
          </w:tcPr>
          <w:p>
            <w:pPr>
              <w:pStyle w:val="14"/>
              <w:spacing w:line="2" w:lineRule="atLeast"/>
              <w:jc w:val="center"/>
              <w:rPr>
                <w:rFonts w:ascii="Times New Roman" w:hAnsi="Times New Roman" w:cs="Times New Roman"/>
                <w:sz w:val="17"/>
                <w:lang w:eastAsia="zh-CN"/>
              </w:rPr>
            </w:pPr>
            <w:r>
              <w:rPr>
                <w:rFonts w:ascii="Times New Roman" w:hAnsi="Times New Roman" w:eastAsia="微软雅黑" w:cs="Times New Roman"/>
                <w:sz w:val="17"/>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0" w:hRule="atLeast"/>
          <w:jc w:val="center"/>
        </w:trPr>
        <w:tc>
          <w:tcPr>
            <w:tcW w:w="734" w:type="dxa"/>
            <w:vMerge w:val="continue"/>
          </w:tcPr>
          <w:p>
            <w:pPr>
              <w:pStyle w:val="14"/>
              <w:spacing w:line="2" w:lineRule="atLeast"/>
              <w:rPr>
                <w:rFonts w:ascii="Times New Roman" w:hAnsi="Times New Roman" w:cs="Times New Roman"/>
              </w:rPr>
            </w:pPr>
          </w:p>
        </w:tc>
        <w:tc>
          <w:tcPr>
            <w:tcW w:w="959" w:type="dxa"/>
            <w:vMerge w:val="continue"/>
          </w:tcPr>
          <w:p>
            <w:pPr>
              <w:pStyle w:val="14"/>
              <w:spacing w:line="2" w:lineRule="atLeast"/>
              <w:rPr>
                <w:rFonts w:ascii="Times New Roman" w:hAnsi="Times New Roman" w:cs="Times New Roman"/>
              </w:rPr>
            </w:pPr>
          </w:p>
        </w:tc>
        <w:tc>
          <w:tcPr>
            <w:tcW w:w="1079" w:type="dxa"/>
            <w:vMerge w:val="continue"/>
          </w:tcPr>
          <w:p>
            <w:pPr>
              <w:pStyle w:val="14"/>
              <w:spacing w:line="2" w:lineRule="atLeast"/>
              <w:rPr>
                <w:rFonts w:ascii="Times New Roman" w:hAnsi="Times New Roman" w:cs="Times New Roman"/>
              </w:rPr>
            </w:pPr>
          </w:p>
        </w:tc>
        <w:tc>
          <w:tcPr>
            <w:tcW w:w="4016" w:type="dxa"/>
          </w:tcPr>
          <w:p>
            <w:pPr>
              <w:spacing w:before="17" w:line="2" w:lineRule="atLeast"/>
              <w:ind w:left="13"/>
              <w:rPr>
                <w:rFonts w:eastAsia="宋体"/>
                <w:sz w:val="16"/>
                <w:szCs w:val="16"/>
              </w:rPr>
            </w:pPr>
            <w:r>
              <w:rPr>
                <w:rFonts w:hint="eastAsia" w:eastAsia="宋体"/>
                <w:spacing w:val="1"/>
                <w:sz w:val="16"/>
                <w:szCs w:val="16"/>
              </w:rPr>
              <w:t>珍稀水生生物保种原种和子一代数量</w:t>
            </w:r>
            <w:r>
              <w:rPr>
                <w:rFonts w:eastAsia="宋体"/>
                <w:spacing w:val="1"/>
                <w:sz w:val="16"/>
                <w:szCs w:val="16"/>
              </w:rPr>
              <w:t>(</w:t>
            </w:r>
            <w:r>
              <w:rPr>
                <w:rFonts w:hint="eastAsia" w:eastAsia="宋体"/>
                <w:spacing w:val="1"/>
                <w:sz w:val="16"/>
                <w:szCs w:val="16"/>
              </w:rPr>
              <w:t>尾</w:t>
            </w:r>
            <w:r>
              <w:rPr>
                <w:rFonts w:eastAsia="宋体"/>
                <w:spacing w:val="1"/>
                <w:sz w:val="16"/>
                <w:szCs w:val="16"/>
              </w:rPr>
              <w:t>)</w:t>
            </w:r>
          </w:p>
        </w:tc>
        <w:tc>
          <w:tcPr>
            <w:tcW w:w="2662" w:type="dxa"/>
          </w:tcPr>
          <w:p>
            <w:pPr>
              <w:spacing w:line="2" w:lineRule="atLeast"/>
              <w:jc w:val="center"/>
              <w:rPr>
                <w:sz w:val="15"/>
              </w:rPr>
            </w:pPr>
            <w:r>
              <w:rPr>
                <w:rFonts w:eastAsia="微软雅黑"/>
                <w:sz w:val="17"/>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 w:hRule="atLeast"/>
          <w:jc w:val="center"/>
        </w:trPr>
        <w:tc>
          <w:tcPr>
            <w:tcW w:w="734" w:type="dxa"/>
            <w:vMerge w:val="continue"/>
          </w:tcPr>
          <w:p>
            <w:pPr>
              <w:pStyle w:val="14"/>
              <w:spacing w:line="2" w:lineRule="atLeast"/>
              <w:rPr>
                <w:rFonts w:ascii="Times New Roman" w:hAnsi="Times New Roman" w:cs="Times New Roman"/>
              </w:rPr>
            </w:pPr>
          </w:p>
        </w:tc>
        <w:tc>
          <w:tcPr>
            <w:tcW w:w="959" w:type="dxa"/>
            <w:vMerge w:val="continue"/>
          </w:tcPr>
          <w:p>
            <w:pPr>
              <w:pStyle w:val="14"/>
              <w:spacing w:line="2" w:lineRule="atLeast"/>
              <w:rPr>
                <w:rFonts w:ascii="Times New Roman" w:hAnsi="Times New Roman" w:cs="Times New Roman"/>
              </w:rPr>
            </w:pPr>
          </w:p>
        </w:tc>
        <w:tc>
          <w:tcPr>
            <w:tcW w:w="1079" w:type="dxa"/>
            <w:vMerge w:val="continue"/>
          </w:tcPr>
          <w:p>
            <w:pPr>
              <w:pStyle w:val="14"/>
              <w:spacing w:line="2" w:lineRule="atLeast"/>
              <w:rPr>
                <w:rFonts w:ascii="Times New Roman" w:hAnsi="Times New Roman" w:cs="Times New Roman"/>
              </w:rPr>
            </w:pPr>
          </w:p>
        </w:tc>
        <w:tc>
          <w:tcPr>
            <w:tcW w:w="4016" w:type="dxa"/>
          </w:tcPr>
          <w:p>
            <w:pPr>
              <w:spacing w:before="26" w:line="2" w:lineRule="atLeast"/>
              <w:ind w:left="13"/>
              <w:rPr>
                <w:rFonts w:eastAsia="宋体"/>
                <w:sz w:val="16"/>
                <w:szCs w:val="16"/>
              </w:rPr>
            </w:pPr>
            <w:r>
              <w:rPr>
                <w:rFonts w:hint="eastAsia" w:eastAsia="宋体"/>
                <w:spacing w:val="2"/>
                <w:sz w:val="16"/>
                <w:szCs w:val="16"/>
              </w:rPr>
              <w:t>农业微生物种质资源保存数量</w:t>
            </w:r>
            <w:r>
              <w:rPr>
                <w:rFonts w:eastAsia="宋体"/>
                <w:spacing w:val="2"/>
                <w:sz w:val="16"/>
                <w:szCs w:val="16"/>
              </w:rPr>
              <w:t>(</w:t>
            </w:r>
            <w:r>
              <w:rPr>
                <w:rFonts w:hint="eastAsia" w:eastAsia="宋体"/>
                <w:spacing w:val="2"/>
                <w:sz w:val="16"/>
                <w:szCs w:val="16"/>
              </w:rPr>
              <w:t>份</w:t>
            </w:r>
            <w:r>
              <w:rPr>
                <w:rFonts w:eastAsia="宋体"/>
                <w:spacing w:val="2"/>
                <w:sz w:val="16"/>
                <w:szCs w:val="16"/>
              </w:rPr>
              <w:t>)</w:t>
            </w:r>
          </w:p>
        </w:tc>
        <w:tc>
          <w:tcPr>
            <w:tcW w:w="2662" w:type="dxa"/>
          </w:tcPr>
          <w:p>
            <w:pPr>
              <w:spacing w:line="2" w:lineRule="atLeast"/>
              <w:jc w:val="center"/>
              <w:rPr>
                <w:sz w:val="17"/>
              </w:rPr>
            </w:pPr>
            <w:r>
              <w:rPr>
                <w:rFonts w:eastAsia="微软雅黑"/>
                <w:sz w:val="17"/>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0" w:hRule="atLeast"/>
          <w:jc w:val="center"/>
        </w:trPr>
        <w:tc>
          <w:tcPr>
            <w:tcW w:w="734" w:type="dxa"/>
            <w:vMerge w:val="continue"/>
          </w:tcPr>
          <w:p>
            <w:pPr>
              <w:pStyle w:val="14"/>
              <w:spacing w:line="2" w:lineRule="atLeast"/>
              <w:rPr>
                <w:rFonts w:ascii="Times New Roman" w:hAnsi="Times New Roman" w:cs="Times New Roman"/>
              </w:rPr>
            </w:pPr>
          </w:p>
        </w:tc>
        <w:tc>
          <w:tcPr>
            <w:tcW w:w="959" w:type="dxa"/>
            <w:vMerge w:val="continue"/>
          </w:tcPr>
          <w:p>
            <w:pPr>
              <w:pStyle w:val="14"/>
              <w:spacing w:line="2" w:lineRule="atLeast"/>
              <w:rPr>
                <w:rFonts w:ascii="Times New Roman" w:hAnsi="Times New Roman" w:cs="Times New Roman"/>
              </w:rPr>
            </w:pPr>
          </w:p>
        </w:tc>
        <w:tc>
          <w:tcPr>
            <w:tcW w:w="1079" w:type="dxa"/>
            <w:vMerge w:val="continue"/>
          </w:tcPr>
          <w:p>
            <w:pPr>
              <w:pStyle w:val="14"/>
              <w:spacing w:line="2" w:lineRule="atLeast"/>
              <w:rPr>
                <w:rFonts w:ascii="Times New Roman" w:hAnsi="Times New Roman" w:cs="Times New Roman"/>
              </w:rPr>
            </w:pPr>
          </w:p>
        </w:tc>
        <w:tc>
          <w:tcPr>
            <w:tcW w:w="4016" w:type="dxa"/>
          </w:tcPr>
          <w:p>
            <w:pPr>
              <w:spacing w:before="17" w:line="2" w:lineRule="atLeast"/>
              <w:ind w:left="13"/>
              <w:rPr>
                <w:rFonts w:eastAsia="宋体"/>
                <w:sz w:val="16"/>
                <w:szCs w:val="16"/>
              </w:rPr>
            </w:pPr>
            <w:r>
              <w:rPr>
                <w:rFonts w:hint="eastAsia" w:eastAsia="宋体"/>
                <w:spacing w:val="2"/>
                <w:sz w:val="16"/>
                <w:szCs w:val="16"/>
              </w:rPr>
              <w:t>农作物种质资源保存数量</w:t>
            </w:r>
            <w:r>
              <w:rPr>
                <w:rFonts w:eastAsia="宋体"/>
                <w:spacing w:val="2"/>
                <w:sz w:val="16"/>
                <w:szCs w:val="16"/>
              </w:rPr>
              <w:t>(</w:t>
            </w:r>
            <w:r>
              <w:rPr>
                <w:rFonts w:hint="eastAsia" w:eastAsia="宋体"/>
                <w:spacing w:val="2"/>
                <w:sz w:val="16"/>
                <w:szCs w:val="16"/>
              </w:rPr>
              <w:t>份</w:t>
            </w:r>
            <w:r>
              <w:rPr>
                <w:rFonts w:eastAsia="宋体"/>
                <w:spacing w:val="2"/>
                <w:sz w:val="16"/>
                <w:szCs w:val="16"/>
              </w:rPr>
              <w:t>)</w:t>
            </w:r>
          </w:p>
        </w:tc>
        <w:tc>
          <w:tcPr>
            <w:tcW w:w="2662" w:type="dxa"/>
          </w:tcPr>
          <w:p>
            <w:pPr>
              <w:spacing w:before="58" w:line="2" w:lineRule="atLeast"/>
              <w:ind w:firstLine="1120" w:firstLineChars="700"/>
              <w:rPr>
                <w:rFonts w:eastAsia="宋体"/>
                <w:position w:val="-2"/>
                <w:sz w:val="16"/>
                <w:szCs w:val="16"/>
              </w:rPr>
            </w:pPr>
            <w:r>
              <w:rPr>
                <w:rFonts w:hint="eastAsia" w:eastAsia="宋体"/>
                <w:position w:val="-2"/>
                <w:sz w:val="16"/>
                <w:szCs w:val="16"/>
              </w:rPr>
              <w:t>30362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0" w:hRule="atLeast"/>
          <w:jc w:val="center"/>
        </w:trPr>
        <w:tc>
          <w:tcPr>
            <w:tcW w:w="734" w:type="dxa"/>
            <w:vMerge w:val="continue"/>
          </w:tcPr>
          <w:p>
            <w:pPr>
              <w:pStyle w:val="14"/>
              <w:spacing w:line="2" w:lineRule="atLeast"/>
              <w:rPr>
                <w:rFonts w:ascii="Times New Roman" w:hAnsi="Times New Roman" w:cs="Times New Roman"/>
              </w:rPr>
            </w:pPr>
          </w:p>
        </w:tc>
        <w:tc>
          <w:tcPr>
            <w:tcW w:w="959" w:type="dxa"/>
            <w:vMerge w:val="continue"/>
          </w:tcPr>
          <w:p>
            <w:pPr>
              <w:pStyle w:val="14"/>
              <w:spacing w:line="2" w:lineRule="atLeast"/>
              <w:rPr>
                <w:rFonts w:ascii="Times New Roman" w:hAnsi="Times New Roman" w:cs="Times New Roman"/>
              </w:rPr>
            </w:pPr>
          </w:p>
        </w:tc>
        <w:tc>
          <w:tcPr>
            <w:tcW w:w="1079" w:type="dxa"/>
            <w:vMerge w:val="continue"/>
          </w:tcPr>
          <w:p>
            <w:pPr>
              <w:pStyle w:val="14"/>
              <w:spacing w:line="2" w:lineRule="atLeast"/>
              <w:rPr>
                <w:rFonts w:ascii="Times New Roman" w:hAnsi="Times New Roman" w:cs="Times New Roman"/>
              </w:rPr>
            </w:pPr>
          </w:p>
        </w:tc>
        <w:tc>
          <w:tcPr>
            <w:tcW w:w="4016" w:type="dxa"/>
          </w:tcPr>
          <w:p>
            <w:pPr>
              <w:spacing w:before="17" w:line="2" w:lineRule="atLeast"/>
              <w:ind w:left="13"/>
              <w:rPr>
                <w:rFonts w:eastAsia="宋体"/>
                <w:sz w:val="16"/>
                <w:szCs w:val="16"/>
              </w:rPr>
            </w:pPr>
            <w:r>
              <w:rPr>
                <w:rFonts w:hint="eastAsia" w:eastAsia="宋体"/>
                <w:spacing w:val="2"/>
                <w:sz w:val="16"/>
                <w:szCs w:val="16"/>
              </w:rPr>
              <w:t>保护国家级畜禽遗传资源保护品种数量</w:t>
            </w:r>
            <w:r>
              <w:rPr>
                <w:rFonts w:eastAsia="宋体"/>
                <w:spacing w:val="2"/>
                <w:sz w:val="16"/>
                <w:szCs w:val="16"/>
              </w:rPr>
              <w:t>(个)</w:t>
            </w:r>
          </w:p>
        </w:tc>
        <w:tc>
          <w:tcPr>
            <w:tcW w:w="2662" w:type="dxa"/>
          </w:tcPr>
          <w:p>
            <w:pPr>
              <w:spacing w:before="58" w:line="2" w:lineRule="atLeast"/>
              <w:ind w:left="1286"/>
              <w:rPr>
                <w:rFonts w:eastAsia="宋体"/>
                <w:position w:val="-2"/>
                <w:sz w:val="16"/>
                <w:szCs w:val="16"/>
              </w:rPr>
            </w:pPr>
            <w:r>
              <w:rPr>
                <w:rFonts w:hint="eastAsia" w:eastAsia="宋体"/>
                <w:position w:val="-2"/>
                <w:sz w:val="16"/>
                <w:szCs w:val="16"/>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 w:hRule="atLeast"/>
          <w:jc w:val="center"/>
        </w:trPr>
        <w:tc>
          <w:tcPr>
            <w:tcW w:w="734" w:type="dxa"/>
            <w:vMerge w:val="continue"/>
          </w:tcPr>
          <w:p>
            <w:pPr>
              <w:pStyle w:val="14"/>
              <w:spacing w:line="2" w:lineRule="atLeast"/>
              <w:rPr>
                <w:rFonts w:ascii="Times New Roman" w:hAnsi="Times New Roman" w:cs="Times New Roman"/>
              </w:rPr>
            </w:pPr>
          </w:p>
        </w:tc>
        <w:tc>
          <w:tcPr>
            <w:tcW w:w="959" w:type="dxa"/>
            <w:vMerge w:val="continue"/>
          </w:tcPr>
          <w:p>
            <w:pPr>
              <w:pStyle w:val="14"/>
              <w:spacing w:line="2" w:lineRule="atLeast"/>
              <w:rPr>
                <w:rFonts w:ascii="Times New Roman" w:hAnsi="Times New Roman" w:cs="Times New Roman"/>
              </w:rPr>
            </w:pPr>
          </w:p>
        </w:tc>
        <w:tc>
          <w:tcPr>
            <w:tcW w:w="1079" w:type="dxa"/>
            <w:vMerge w:val="continue"/>
          </w:tcPr>
          <w:p>
            <w:pPr>
              <w:pStyle w:val="14"/>
              <w:spacing w:line="2" w:lineRule="atLeast"/>
              <w:rPr>
                <w:rFonts w:ascii="Times New Roman" w:hAnsi="Times New Roman" w:cs="Times New Roman"/>
              </w:rPr>
            </w:pPr>
          </w:p>
        </w:tc>
        <w:tc>
          <w:tcPr>
            <w:tcW w:w="4016" w:type="dxa"/>
          </w:tcPr>
          <w:p>
            <w:pPr>
              <w:spacing w:before="17" w:line="2" w:lineRule="atLeast"/>
              <w:ind w:left="13"/>
              <w:rPr>
                <w:rFonts w:eastAsia="宋体"/>
                <w:sz w:val="16"/>
                <w:szCs w:val="16"/>
              </w:rPr>
            </w:pPr>
            <w:r>
              <w:rPr>
                <w:rFonts w:hint="eastAsia" w:eastAsia="宋体"/>
                <w:spacing w:val="2"/>
                <w:sz w:val="16"/>
                <w:szCs w:val="16"/>
              </w:rPr>
              <w:t>种畜禽和奶牛生产性能测定数量</w:t>
            </w:r>
            <w:r>
              <w:rPr>
                <w:rFonts w:eastAsia="宋体"/>
                <w:spacing w:val="2"/>
                <w:sz w:val="16"/>
                <w:szCs w:val="16"/>
              </w:rPr>
              <w:t>(</w:t>
            </w:r>
            <w:r>
              <w:rPr>
                <w:rFonts w:hint="eastAsia" w:eastAsia="宋体"/>
                <w:spacing w:val="2"/>
                <w:sz w:val="16"/>
                <w:szCs w:val="16"/>
              </w:rPr>
              <w:t>头、只</w:t>
            </w:r>
            <w:r>
              <w:rPr>
                <w:rFonts w:eastAsia="宋体"/>
                <w:spacing w:val="2"/>
                <w:sz w:val="16"/>
                <w:szCs w:val="16"/>
              </w:rPr>
              <w:t>)</w:t>
            </w:r>
          </w:p>
        </w:tc>
        <w:tc>
          <w:tcPr>
            <w:tcW w:w="2662" w:type="dxa"/>
          </w:tcPr>
          <w:p>
            <w:pPr>
              <w:spacing w:before="58" w:line="2" w:lineRule="atLeast"/>
              <w:ind w:firstLine="1120" w:firstLineChars="700"/>
              <w:rPr>
                <w:rFonts w:eastAsia="宋体"/>
                <w:sz w:val="16"/>
                <w:szCs w:val="16"/>
              </w:rPr>
            </w:pPr>
            <w:r>
              <w:rPr>
                <w:rFonts w:hint="eastAsia" w:eastAsia="宋体"/>
                <w:position w:val="-2"/>
                <w:sz w:val="16"/>
                <w:szCs w:val="16"/>
              </w:rPr>
              <w:t>40250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0" w:hRule="atLeast"/>
          <w:jc w:val="center"/>
        </w:trPr>
        <w:tc>
          <w:tcPr>
            <w:tcW w:w="734" w:type="dxa"/>
            <w:vMerge w:val="continue"/>
          </w:tcPr>
          <w:p>
            <w:pPr>
              <w:pStyle w:val="14"/>
              <w:spacing w:line="2" w:lineRule="atLeast"/>
              <w:rPr>
                <w:rFonts w:ascii="Times New Roman" w:hAnsi="Times New Roman" w:cs="Times New Roman"/>
              </w:rPr>
            </w:pPr>
          </w:p>
        </w:tc>
        <w:tc>
          <w:tcPr>
            <w:tcW w:w="959" w:type="dxa"/>
            <w:vMerge w:val="continue"/>
          </w:tcPr>
          <w:p>
            <w:pPr>
              <w:pStyle w:val="14"/>
              <w:spacing w:line="2" w:lineRule="atLeast"/>
              <w:rPr>
                <w:rFonts w:ascii="Times New Roman" w:hAnsi="Times New Roman" w:cs="Times New Roman"/>
              </w:rPr>
            </w:pPr>
          </w:p>
        </w:tc>
        <w:tc>
          <w:tcPr>
            <w:tcW w:w="1079" w:type="dxa"/>
            <w:vMerge w:val="continue"/>
          </w:tcPr>
          <w:p>
            <w:pPr>
              <w:pStyle w:val="14"/>
              <w:spacing w:line="2" w:lineRule="atLeast"/>
              <w:rPr>
                <w:rFonts w:ascii="Times New Roman" w:hAnsi="Times New Roman" w:cs="Times New Roman"/>
              </w:rPr>
            </w:pPr>
          </w:p>
        </w:tc>
        <w:tc>
          <w:tcPr>
            <w:tcW w:w="4016" w:type="dxa"/>
          </w:tcPr>
          <w:p>
            <w:pPr>
              <w:spacing w:before="17" w:line="2" w:lineRule="atLeast"/>
              <w:ind w:left="13"/>
              <w:rPr>
                <w:rFonts w:eastAsia="宋体"/>
                <w:sz w:val="16"/>
                <w:szCs w:val="16"/>
              </w:rPr>
            </w:pPr>
            <w:r>
              <w:rPr>
                <w:rFonts w:hint="eastAsia" w:eastAsia="宋体"/>
                <w:spacing w:val="2"/>
                <w:sz w:val="16"/>
                <w:szCs w:val="16"/>
              </w:rPr>
              <w:t>品种作物推广补助作物种类</w:t>
            </w:r>
            <w:r>
              <w:rPr>
                <w:rFonts w:eastAsia="宋体"/>
                <w:spacing w:val="2"/>
                <w:sz w:val="16"/>
                <w:szCs w:val="16"/>
              </w:rPr>
              <w:t>(</w:t>
            </w:r>
            <w:r>
              <w:rPr>
                <w:rFonts w:hint="eastAsia" w:eastAsia="宋体"/>
                <w:spacing w:val="2"/>
                <w:sz w:val="16"/>
                <w:szCs w:val="16"/>
              </w:rPr>
              <w:t>个、次</w:t>
            </w:r>
            <w:r>
              <w:rPr>
                <w:rFonts w:eastAsia="宋体"/>
                <w:spacing w:val="2"/>
                <w:sz w:val="16"/>
                <w:szCs w:val="16"/>
              </w:rPr>
              <w:t>)</w:t>
            </w:r>
          </w:p>
        </w:tc>
        <w:tc>
          <w:tcPr>
            <w:tcW w:w="2662" w:type="dxa"/>
          </w:tcPr>
          <w:p>
            <w:pPr>
              <w:spacing w:before="59" w:line="2" w:lineRule="atLeast"/>
              <w:ind w:left="1207"/>
              <w:rPr>
                <w:rFonts w:eastAsia="宋体"/>
                <w:sz w:val="16"/>
                <w:szCs w:val="16"/>
              </w:rPr>
            </w:pPr>
            <w:r>
              <w:rPr>
                <w:rFonts w:eastAsia="微软雅黑"/>
                <w:sz w:val="17"/>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0" w:hRule="atLeast"/>
          <w:jc w:val="center"/>
        </w:trPr>
        <w:tc>
          <w:tcPr>
            <w:tcW w:w="734" w:type="dxa"/>
            <w:vMerge w:val="continue"/>
          </w:tcPr>
          <w:p>
            <w:pPr>
              <w:pStyle w:val="14"/>
              <w:spacing w:line="2" w:lineRule="atLeast"/>
              <w:rPr>
                <w:rFonts w:ascii="Times New Roman" w:hAnsi="Times New Roman" w:cs="Times New Roman"/>
              </w:rPr>
            </w:pPr>
          </w:p>
        </w:tc>
        <w:tc>
          <w:tcPr>
            <w:tcW w:w="959" w:type="dxa"/>
            <w:vMerge w:val="continue"/>
          </w:tcPr>
          <w:p>
            <w:pPr>
              <w:pStyle w:val="14"/>
              <w:spacing w:line="2" w:lineRule="atLeast"/>
              <w:rPr>
                <w:rFonts w:ascii="Times New Roman" w:hAnsi="Times New Roman" w:cs="Times New Roman"/>
              </w:rPr>
            </w:pPr>
          </w:p>
        </w:tc>
        <w:tc>
          <w:tcPr>
            <w:tcW w:w="1079" w:type="dxa"/>
            <w:vMerge w:val="continue"/>
          </w:tcPr>
          <w:p>
            <w:pPr>
              <w:pStyle w:val="14"/>
              <w:spacing w:line="2" w:lineRule="atLeast"/>
              <w:rPr>
                <w:rFonts w:ascii="Times New Roman" w:hAnsi="Times New Roman" w:cs="Times New Roman"/>
              </w:rPr>
            </w:pPr>
          </w:p>
        </w:tc>
        <w:tc>
          <w:tcPr>
            <w:tcW w:w="4016" w:type="dxa"/>
          </w:tcPr>
          <w:p>
            <w:pPr>
              <w:spacing w:before="18" w:line="2" w:lineRule="atLeast"/>
              <w:ind w:left="13"/>
              <w:rPr>
                <w:rFonts w:eastAsia="宋体"/>
                <w:sz w:val="16"/>
                <w:szCs w:val="16"/>
              </w:rPr>
            </w:pPr>
            <w:r>
              <w:rPr>
                <w:rFonts w:hint="eastAsia" w:eastAsia="宋体"/>
                <w:spacing w:val="2"/>
                <w:sz w:val="16"/>
                <w:szCs w:val="16"/>
              </w:rPr>
              <w:t>糖料蔗新植脱毒和健康种苗面积</w:t>
            </w:r>
            <w:r>
              <w:rPr>
                <w:rFonts w:eastAsia="宋体"/>
                <w:spacing w:val="2"/>
                <w:sz w:val="16"/>
                <w:szCs w:val="16"/>
              </w:rPr>
              <w:t>(万亩)</w:t>
            </w:r>
          </w:p>
        </w:tc>
        <w:tc>
          <w:tcPr>
            <w:tcW w:w="2662" w:type="dxa"/>
          </w:tcPr>
          <w:p>
            <w:pPr>
              <w:spacing w:before="59" w:line="2" w:lineRule="atLeast"/>
              <w:ind w:firstLine="1190" w:firstLineChars="700"/>
              <w:rPr>
                <w:rFonts w:eastAsia="宋体"/>
                <w:sz w:val="16"/>
                <w:szCs w:val="16"/>
              </w:rPr>
            </w:pPr>
            <w:r>
              <w:rPr>
                <w:rFonts w:eastAsia="微软雅黑"/>
                <w:sz w:val="17"/>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0" w:hRule="atLeast"/>
          <w:jc w:val="center"/>
        </w:trPr>
        <w:tc>
          <w:tcPr>
            <w:tcW w:w="734" w:type="dxa"/>
            <w:vMerge w:val="continue"/>
          </w:tcPr>
          <w:p>
            <w:pPr>
              <w:pStyle w:val="14"/>
              <w:spacing w:line="2" w:lineRule="atLeast"/>
              <w:rPr>
                <w:rFonts w:ascii="Times New Roman" w:hAnsi="Times New Roman" w:cs="Times New Roman"/>
              </w:rPr>
            </w:pPr>
          </w:p>
        </w:tc>
        <w:tc>
          <w:tcPr>
            <w:tcW w:w="959" w:type="dxa"/>
            <w:vMerge w:val="continue"/>
          </w:tcPr>
          <w:p>
            <w:pPr>
              <w:pStyle w:val="14"/>
              <w:spacing w:line="2" w:lineRule="atLeast"/>
              <w:rPr>
                <w:rFonts w:ascii="Times New Roman" w:hAnsi="Times New Roman" w:cs="Times New Roman"/>
              </w:rPr>
            </w:pPr>
          </w:p>
        </w:tc>
        <w:tc>
          <w:tcPr>
            <w:tcW w:w="1079" w:type="dxa"/>
            <w:vMerge w:val="continue"/>
          </w:tcPr>
          <w:p>
            <w:pPr>
              <w:pStyle w:val="14"/>
              <w:spacing w:line="2" w:lineRule="atLeast"/>
              <w:rPr>
                <w:rFonts w:ascii="Times New Roman" w:hAnsi="Times New Roman" w:cs="Times New Roman"/>
              </w:rPr>
            </w:pPr>
          </w:p>
        </w:tc>
        <w:tc>
          <w:tcPr>
            <w:tcW w:w="4016" w:type="dxa"/>
          </w:tcPr>
          <w:p>
            <w:pPr>
              <w:spacing w:before="18" w:line="2" w:lineRule="atLeast"/>
              <w:ind w:left="13"/>
              <w:rPr>
                <w:rFonts w:eastAsia="宋体"/>
                <w:sz w:val="16"/>
                <w:szCs w:val="16"/>
              </w:rPr>
            </w:pPr>
            <w:r>
              <w:rPr>
                <w:rFonts w:hint="eastAsia" w:eastAsia="宋体"/>
                <w:spacing w:val="2"/>
                <w:sz w:val="16"/>
                <w:szCs w:val="16"/>
              </w:rPr>
              <w:t>抚管胶园面积</w:t>
            </w:r>
            <w:r>
              <w:rPr>
                <w:rFonts w:eastAsia="宋体"/>
                <w:spacing w:val="2"/>
                <w:sz w:val="16"/>
                <w:szCs w:val="16"/>
              </w:rPr>
              <w:t>(</w:t>
            </w:r>
            <w:r>
              <w:rPr>
                <w:rFonts w:hint="eastAsia" w:eastAsia="宋体"/>
                <w:spacing w:val="2"/>
                <w:sz w:val="16"/>
                <w:szCs w:val="16"/>
              </w:rPr>
              <w:t>亩</w:t>
            </w:r>
            <w:r>
              <w:rPr>
                <w:rFonts w:eastAsia="宋体"/>
                <w:spacing w:val="2"/>
                <w:sz w:val="16"/>
                <w:szCs w:val="16"/>
              </w:rPr>
              <w:t>)</w:t>
            </w:r>
          </w:p>
        </w:tc>
        <w:tc>
          <w:tcPr>
            <w:tcW w:w="2662" w:type="dxa"/>
          </w:tcPr>
          <w:p>
            <w:pPr>
              <w:spacing w:before="59" w:line="2" w:lineRule="atLeast"/>
              <w:ind w:firstLine="1190" w:firstLineChars="700"/>
              <w:rPr>
                <w:rFonts w:eastAsia="宋体"/>
                <w:sz w:val="16"/>
                <w:szCs w:val="16"/>
              </w:rPr>
            </w:pPr>
            <w:r>
              <w:rPr>
                <w:rFonts w:eastAsia="微软雅黑"/>
                <w:sz w:val="17"/>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0" w:hRule="atLeast"/>
          <w:jc w:val="center"/>
        </w:trPr>
        <w:tc>
          <w:tcPr>
            <w:tcW w:w="734" w:type="dxa"/>
            <w:vMerge w:val="continue"/>
          </w:tcPr>
          <w:p>
            <w:pPr>
              <w:pStyle w:val="14"/>
              <w:spacing w:line="2" w:lineRule="atLeast"/>
              <w:rPr>
                <w:rFonts w:ascii="Times New Roman" w:hAnsi="Times New Roman" w:cs="Times New Roman"/>
              </w:rPr>
            </w:pPr>
          </w:p>
        </w:tc>
        <w:tc>
          <w:tcPr>
            <w:tcW w:w="959" w:type="dxa"/>
            <w:vMerge w:val="continue"/>
          </w:tcPr>
          <w:p>
            <w:pPr>
              <w:pStyle w:val="14"/>
              <w:spacing w:line="2" w:lineRule="atLeast"/>
              <w:rPr>
                <w:rFonts w:ascii="Times New Roman" w:hAnsi="Times New Roman" w:cs="Times New Roman"/>
              </w:rPr>
            </w:pPr>
          </w:p>
        </w:tc>
        <w:tc>
          <w:tcPr>
            <w:tcW w:w="1079" w:type="dxa"/>
            <w:vMerge w:val="continue"/>
          </w:tcPr>
          <w:p>
            <w:pPr>
              <w:pStyle w:val="14"/>
              <w:spacing w:line="2" w:lineRule="atLeast"/>
              <w:rPr>
                <w:rFonts w:ascii="Times New Roman" w:hAnsi="Times New Roman" w:cs="Times New Roman"/>
              </w:rPr>
            </w:pPr>
          </w:p>
        </w:tc>
        <w:tc>
          <w:tcPr>
            <w:tcW w:w="4016" w:type="dxa"/>
          </w:tcPr>
          <w:p>
            <w:pPr>
              <w:spacing w:before="18" w:line="2" w:lineRule="atLeast"/>
              <w:ind w:left="13"/>
              <w:rPr>
                <w:rFonts w:eastAsia="宋体"/>
                <w:sz w:val="16"/>
                <w:szCs w:val="16"/>
              </w:rPr>
            </w:pPr>
            <w:r>
              <w:rPr>
                <w:rFonts w:hint="eastAsia" w:eastAsia="宋体"/>
                <w:spacing w:val="2"/>
                <w:sz w:val="16"/>
                <w:szCs w:val="16"/>
              </w:rPr>
              <w:t>低产低质胶园更新面积</w:t>
            </w:r>
            <w:r>
              <w:rPr>
                <w:rFonts w:eastAsia="宋体"/>
                <w:spacing w:val="2"/>
                <w:sz w:val="16"/>
                <w:szCs w:val="16"/>
              </w:rPr>
              <w:t>(</w:t>
            </w:r>
            <w:r>
              <w:rPr>
                <w:rFonts w:hint="eastAsia" w:eastAsia="宋体"/>
                <w:spacing w:val="2"/>
                <w:sz w:val="16"/>
                <w:szCs w:val="16"/>
              </w:rPr>
              <w:t>亩</w:t>
            </w:r>
            <w:r>
              <w:rPr>
                <w:rFonts w:eastAsia="宋体"/>
                <w:spacing w:val="2"/>
                <w:sz w:val="16"/>
                <w:szCs w:val="16"/>
              </w:rPr>
              <w:t>)</w:t>
            </w:r>
          </w:p>
        </w:tc>
        <w:tc>
          <w:tcPr>
            <w:tcW w:w="2662" w:type="dxa"/>
          </w:tcPr>
          <w:p>
            <w:pPr>
              <w:pStyle w:val="14"/>
              <w:spacing w:line="2" w:lineRule="atLeast"/>
              <w:jc w:val="center"/>
              <w:rPr>
                <w:rFonts w:ascii="Times New Roman" w:hAnsi="Times New Roman" w:cs="Times New Roman"/>
                <w:sz w:val="16"/>
              </w:rPr>
            </w:pPr>
            <w:r>
              <w:rPr>
                <w:rFonts w:ascii="Times New Roman" w:hAnsi="Times New Roman" w:eastAsia="微软雅黑" w:cs="Times New Roman"/>
                <w:sz w:val="17"/>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 w:hRule="atLeast"/>
          <w:jc w:val="center"/>
        </w:trPr>
        <w:tc>
          <w:tcPr>
            <w:tcW w:w="734" w:type="dxa"/>
            <w:vMerge w:val="continue"/>
          </w:tcPr>
          <w:p>
            <w:pPr>
              <w:pStyle w:val="14"/>
              <w:spacing w:line="2" w:lineRule="atLeast"/>
              <w:rPr>
                <w:rFonts w:ascii="Times New Roman" w:hAnsi="Times New Roman" w:cs="Times New Roman"/>
              </w:rPr>
            </w:pPr>
          </w:p>
        </w:tc>
        <w:tc>
          <w:tcPr>
            <w:tcW w:w="959" w:type="dxa"/>
            <w:vMerge w:val="continue"/>
          </w:tcPr>
          <w:p>
            <w:pPr>
              <w:pStyle w:val="14"/>
              <w:spacing w:line="2" w:lineRule="atLeast"/>
              <w:rPr>
                <w:rFonts w:ascii="Times New Roman" w:hAnsi="Times New Roman" w:cs="Times New Roman"/>
              </w:rPr>
            </w:pPr>
          </w:p>
        </w:tc>
        <w:tc>
          <w:tcPr>
            <w:tcW w:w="1079" w:type="dxa"/>
            <w:vMerge w:val="continue"/>
          </w:tcPr>
          <w:p>
            <w:pPr>
              <w:pStyle w:val="14"/>
              <w:spacing w:line="2" w:lineRule="atLeast"/>
              <w:rPr>
                <w:rFonts w:ascii="Times New Roman" w:hAnsi="Times New Roman" w:cs="Times New Roman"/>
              </w:rPr>
            </w:pPr>
          </w:p>
        </w:tc>
        <w:tc>
          <w:tcPr>
            <w:tcW w:w="4016" w:type="dxa"/>
          </w:tcPr>
          <w:p>
            <w:pPr>
              <w:spacing w:before="18" w:line="2" w:lineRule="atLeast"/>
              <w:ind w:left="13"/>
              <w:rPr>
                <w:rFonts w:eastAsia="宋体"/>
                <w:sz w:val="16"/>
                <w:szCs w:val="16"/>
              </w:rPr>
            </w:pPr>
            <w:r>
              <w:rPr>
                <w:rFonts w:hint="eastAsia" w:eastAsia="宋体"/>
                <w:spacing w:val="2"/>
                <w:sz w:val="16"/>
                <w:szCs w:val="16"/>
              </w:rPr>
              <w:t>新建设优势特色产业集群数量</w:t>
            </w:r>
            <w:r>
              <w:rPr>
                <w:rFonts w:eastAsia="宋体"/>
                <w:spacing w:val="2"/>
                <w:sz w:val="16"/>
                <w:szCs w:val="16"/>
              </w:rPr>
              <w:t>(</w:t>
            </w:r>
            <w:r>
              <w:rPr>
                <w:rFonts w:hint="eastAsia" w:eastAsia="宋体"/>
                <w:spacing w:val="2"/>
                <w:sz w:val="16"/>
                <w:szCs w:val="16"/>
              </w:rPr>
              <w:t>个</w:t>
            </w:r>
            <w:r>
              <w:rPr>
                <w:rFonts w:eastAsia="宋体"/>
                <w:spacing w:val="2"/>
                <w:sz w:val="16"/>
                <w:szCs w:val="16"/>
              </w:rPr>
              <w:t>)</w:t>
            </w:r>
          </w:p>
        </w:tc>
        <w:tc>
          <w:tcPr>
            <w:tcW w:w="2662" w:type="dxa"/>
          </w:tcPr>
          <w:p>
            <w:pPr>
              <w:spacing w:before="61" w:line="2" w:lineRule="atLeast"/>
              <w:ind w:firstLine="1280" w:firstLineChars="800"/>
              <w:rPr>
                <w:rFonts w:eastAsia="宋体"/>
                <w:sz w:val="16"/>
                <w:szCs w:val="16"/>
              </w:rPr>
            </w:pPr>
            <w:r>
              <w:rPr>
                <w:rFonts w:hint="eastAsia" w:eastAsia="宋体"/>
                <w:sz w:val="16"/>
                <w:szCs w:val="16"/>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0" w:hRule="atLeast"/>
          <w:jc w:val="center"/>
        </w:trPr>
        <w:tc>
          <w:tcPr>
            <w:tcW w:w="734" w:type="dxa"/>
            <w:vMerge w:val="continue"/>
          </w:tcPr>
          <w:p>
            <w:pPr>
              <w:pStyle w:val="14"/>
              <w:spacing w:line="2" w:lineRule="atLeast"/>
              <w:rPr>
                <w:rFonts w:ascii="Times New Roman" w:hAnsi="Times New Roman" w:cs="Times New Roman"/>
              </w:rPr>
            </w:pPr>
          </w:p>
        </w:tc>
        <w:tc>
          <w:tcPr>
            <w:tcW w:w="959" w:type="dxa"/>
            <w:vMerge w:val="continue"/>
          </w:tcPr>
          <w:p>
            <w:pPr>
              <w:pStyle w:val="14"/>
              <w:spacing w:line="2" w:lineRule="atLeast"/>
              <w:rPr>
                <w:rFonts w:ascii="Times New Roman" w:hAnsi="Times New Roman" w:cs="Times New Roman"/>
              </w:rPr>
            </w:pPr>
          </w:p>
        </w:tc>
        <w:tc>
          <w:tcPr>
            <w:tcW w:w="1079" w:type="dxa"/>
            <w:vMerge w:val="continue"/>
          </w:tcPr>
          <w:p>
            <w:pPr>
              <w:pStyle w:val="14"/>
              <w:spacing w:line="2" w:lineRule="atLeast"/>
              <w:rPr>
                <w:rFonts w:ascii="Times New Roman" w:hAnsi="Times New Roman" w:cs="Times New Roman"/>
              </w:rPr>
            </w:pPr>
          </w:p>
        </w:tc>
        <w:tc>
          <w:tcPr>
            <w:tcW w:w="4016" w:type="dxa"/>
          </w:tcPr>
          <w:p>
            <w:pPr>
              <w:spacing w:before="9" w:line="2" w:lineRule="atLeast"/>
              <w:ind w:left="23"/>
              <w:rPr>
                <w:rFonts w:eastAsia="宋体"/>
                <w:sz w:val="16"/>
                <w:szCs w:val="16"/>
              </w:rPr>
            </w:pPr>
            <w:r>
              <w:rPr>
                <w:rFonts w:hint="eastAsia" w:eastAsia="宋体"/>
                <w:spacing w:val="4"/>
                <w:sz w:val="16"/>
                <w:szCs w:val="16"/>
              </w:rPr>
              <w:t>新建设国家现代农业产业园数量</w:t>
            </w:r>
            <w:r>
              <w:rPr>
                <w:rFonts w:eastAsia="宋体"/>
                <w:spacing w:val="4"/>
                <w:sz w:val="16"/>
                <w:szCs w:val="16"/>
              </w:rPr>
              <w:t>(个)</w:t>
            </w:r>
          </w:p>
        </w:tc>
        <w:tc>
          <w:tcPr>
            <w:tcW w:w="2662" w:type="dxa"/>
          </w:tcPr>
          <w:p>
            <w:pPr>
              <w:spacing w:line="2" w:lineRule="atLeast"/>
              <w:ind w:firstLine="1280" w:firstLineChars="800"/>
              <w:rPr>
                <w:sz w:val="16"/>
              </w:rPr>
            </w:pPr>
            <w:r>
              <w:rPr>
                <w:rFonts w:hint="eastAsia"/>
                <w:sz w:val="16"/>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 w:hRule="atLeast"/>
          <w:jc w:val="center"/>
        </w:trPr>
        <w:tc>
          <w:tcPr>
            <w:tcW w:w="734" w:type="dxa"/>
            <w:vMerge w:val="continue"/>
          </w:tcPr>
          <w:p>
            <w:pPr>
              <w:pStyle w:val="14"/>
              <w:spacing w:line="2" w:lineRule="atLeast"/>
              <w:rPr>
                <w:rFonts w:ascii="Times New Roman" w:hAnsi="Times New Roman" w:cs="Times New Roman"/>
              </w:rPr>
            </w:pPr>
          </w:p>
        </w:tc>
        <w:tc>
          <w:tcPr>
            <w:tcW w:w="959" w:type="dxa"/>
            <w:vMerge w:val="continue"/>
          </w:tcPr>
          <w:p>
            <w:pPr>
              <w:pStyle w:val="14"/>
              <w:spacing w:line="2" w:lineRule="atLeast"/>
              <w:rPr>
                <w:rFonts w:ascii="Times New Roman" w:hAnsi="Times New Roman" w:cs="Times New Roman"/>
              </w:rPr>
            </w:pPr>
          </w:p>
        </w:tc>
        <w:tc>
          <w:tcPr>
            <w:tcW w:w="1079" w:type="dxa"/>
            <w:vMerge w:val="continue"/>
          </w:tcPr>
          <w:p>
            <w:pPr>
              <w:pStyle w:val="14"/>
              <w:spacing w:line="2" w:lineRule="atLeast"/>
              <w:rPr>
                <w:rFonts w:ascii="Times New Roman" w:hAnsi="Times New Roman" w:cs="Times New Roman"/>
              </w:rPr>
            </w:pPr>
          </w:p>
        </w:tc>
        <w:tc>
          <w:tcPr>
            <w:tcW w:w="4016" w:type="dxa"/>
          </w:tcPr>
          <w:p>
            <w:pPr>
              <w:spacing w:before="9" w:line="2" w:lineRule="atLeast"/>
              <w:ind w:left="13"/>
              <w:rPr>
                <w:rFonts w:eastAsia="宋体"/>
                <w:sz w:val="15"/>
                <w:szCs w:val="15"/>
              </w:rPr>
            </w:pPr>
            <w:r>
              <w:rPr>
                <w:rFonts w:hint="eastAsia" w:eastAsia="宋体"/>
                <w:spacing w:val="4"/>
                <w:sz w:val="16"/>
                <w:szCs w:val="16"/>
              </w:rPr>
              <w:t>新建设农业产业强镇数量</w:t>
            </w:r>
            <w:r>
              <w:rPr>
                <w:rFonts w:eastAsia="宋体"/>
                <w:spacing w:val="8"/>
                <w:sz w:val="15"/>
                <w:szCs w:val="15"/>
              </w:rPr>
              <w:t>(个)</w:t>
            </w:r>
          </w:p>
        </w:tc>
        <w:tc>
          <w:tcPr>
            <w:tcW w:w="2662" w:type="dxa"/>
          </w:tcPr>
          <w:p>
            <w:pPr>
              <w:spacing w:line="2" w:lineRule="atLeast"/>
              <w:jc w:val="center"/>
              <w:rPr>
                <w:sz w:val="16"/>
              </w:rPr>
            </w:pPr>
            <w:r>
              <w:rPr>
                <w:rFonts w:hint="eastAsia" w:eastAsia="微软雅黑"/>
                <w:sz w:val="17"/>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0" w:hRule="atLeast"/>
          <w:jc w:val="center"/>
        </w:trPr>
        <w:tc>
          <w:tcPr>
            <w:tcW w:w="734" w:type="dxa"/>
            <w:vMerge w:val="continue"/>
          </w:tcPr>
          <w:p>
            <w:pPr>
              <w:pStyle w:val="14"/>
              <w:spacing w:line="2" w:lineRule="atLeast"/>
              <w:rPr>
                <w:rFonts w:ascii="Times New Roman" w:hAnsi="Times New Roman" w:cs="Times New Roman"/>
              </w:rPr>
            </w:pPr>
          </w:p>
        </w:tc>
        <w:tc>
          <w:tcPr>
            <w:tcW w:w="959" w:type="dxa"/>
            <w:vMerge w:val="continue"/>
          </w:tcPr>
          <w:p>
            <w:pPr>
              <w:pStyle w:val="14"/>
              <w:spacing w:line="2" w:lineRule="atLeast"/>
              <w:rPr>
                <w:rFonts w:ascii="Times New Roman" w:hAnsi="Times New Roman" w:cs="Times New Roman"/>
              </w:rPr>
            </w:pPr>
          </w:p>
        </w:tc>
        <w:tc>
          <w:tcPr>
            <w:tcW w:w="1079" w:type="dxa"/>
            <w:vMerge w:val="continue"/>
          </w:tcPr>
          <w:p>
            <w:pPr>
              <w:pStyle w:val="14"/>
              <w:spacing w:line="2" w:lineRule="atLeast"/>
              <w:rPr>
                <w:rFonts w:ascii="Times New Roman" w:hAnsi="Times New Roman" w:cs="Times New Roman"/>
              </w:rPr>
            </w:pPr>
          </w:p>
        </w:tc>
        <w:tc>
          <w:tcPr>
            <w:tcW w:w="4016" w:type="dxa"/>
          </w:tcPr>
          <w:p>
            <w:pPr>
              <w:spacing w:before="20" w:line="2" w:lineRule="atLeast"/>
              <w:ind w:left="23"/>
              <w:rPr>
                <w:rFonts w:eastAsia="宋体"/>
                <w:sz w:val="16"/>
                <w:szCs w:val="16"/>
              </w:rPr>
            </w:pPr>
            <w:r>
              <w:rPr>
                <w:rFonts w:hint="eastAsia" w:eastAsia="宋体"/>
                <w:spacing w:val="3"/>
                <w:sz w:val="16"/>
                <w:szCs w:val="16"/>
              </w:rPr>
              <w:t>奶业生产能力提升县平均奶牛单产水平</w:t>
            </w:r>
            <w:r>
              <w:rPr>
                <w:rFonts w:eastAsia="宋体"/>
                <w:spacing w:val="3"/>
                <w:sz w:val="16"/>
                <w:szCs w:val="16"/>
              </w:rPr>
              <w:t>(</w:t>
            </w:r>
            <w:r>
              <w:rPr>
                <w:rFonts w:hint="eastAsia" w:eastAsia="宋体"/>
                <w:spacing w:val="3"/>
                <w:sz w:val="16"/>
                <w:szCs w:val="16"/>
              </w:rPr>
              <w:t>≥吨/年</w:t>
            </w:r>
            <w:r>
              <w:rPr>
                <w:rFonts w:eastAsia="宋体"/>
                <w:spacing w:val="3"/>
                <w:sz w:val="16"/>
                <w:szCs w:val="16"/>
              </w:rPr>
              <w:t>)</w:t>
            </w:r>
          </w:p>
        </w:tc>
        <w:tc>
          <w:tcPr>
            <w:tcW w:w="2662" w:type="dxa"/>
          </w:tcPr>
          <w:p>
            <w:pPr>
              <w:spacing w:line="2" w:lineRule="atLeast"/>
              <w:jc w:val="center"/>
              <w:rPr>
                <w:sz w:val="16"/>
              </w:rPr>
            </w:pPr>
            <w:r>
              <w:rPr>
                <w:rFonts w:hint="eastAsia" w:eastAsia="微软雅黑"/>
                <w:sz w:val="17"/>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 w:hRule="atLeast"/>
          <w:jc w:val="center"/>
        </w:trPr>
        <w:tc>
          <w:tcPr>
            <w:tcW w:w="734" w:type="dxa"/>
            <w:vMerge w:val="continue"/>
          </w:tcPr>
          <w:p>
            <w:pPr>
              <w:pStyle w:val="14"/>
              <w:spacing w:line="2" w:lineRule="atLeast"/>
              <w:rPr>
                <w:rFonts w:ascii="Times New Roman" w:hAnsi="Times New Roman" w:cs="Times New Roman"/>
              </w:rPr>
            </w:pPr>
          </w:p>
        </w:tc>
        <w:tc>
          <w:tcPr>
            <w:tcW w:w="959" w:type="dxa"/>
            <w:vMerge w:val="continue"/>
          </w:tcPr>
          <w:p>
            <w:pPr>
              <w:pStyle w:val="14"/>
              <w:spacing w:line="2" w:lineRule="atLeast"/>
              <w:rPr>
                <w:rFonts w:ascii="Times New Roman" w:hAnsi="Times New Roman" w:cs="Times New Roman"/>
              </w:rPr>
            </w:pPr>
          </w:p>
        </w:tc>
        <w:tc>
          <w:tcPr>
            <w:tcW w:w="1079" w:type="dxa"/>
            <w:vMerge w:val="continue"/>
          </w:tcPr>
          <w:p>
            <w:pPr>
              <w:pStyle w:val="14"/>
              <w:spacing w:line="2" w:lineRule="atLeast"/>
              <w:rPr>
                <w:rFonts w:ascii="Times New Roman" w:hAnsi="Times New Roman" w:cs="Times New Roman"/>
              </w:rPr>
            </w:pPr>
          </w:p>
        </w:tc>
        <w:tc>
          <w:tcPr>
            <w:tcW w:w="4016" w:type="dxa"/>
          </w:tcPr>
          <w:p>
            <w:pPr>
              <w:spacing w:before="20" w:line="2" w:lineRule="atLeast"/>
              <w:ind w:left="13"/>
              <w:rPr>
                <w:rFonts w:eastAsia="宋体"/>
                <w:sz w:val="16"/>
                <w:szCs w:val="16"/>
              </w:rPr>
            </w:pPr>
            <w:r>
              <w:rPr>
                <w:rFonts w:hint="eastAsia" w:eastAsia="宋体"/>
                <w:spacing w:val="3"/>
                <w:sz w:val="16"/>
                <w:szCs w:val="16"/>
              </w:rPr>
              <w:t>新增高产优质苜蓿基地面积</w:t>
            </w:r>
            <w:r>
              <w:rPr>
                <w:rFonts w:eastAsia="宋体"/>
                <w:spacing w:val="3"/>
                <w:sz w:val="16"/>
                <w:szCs w:val="16"/>
              </w:rPr>
              <w:t>(</w:t>
            </w:r>
            <w:r>
              <w:rPr>
                <w:rFonts w:hint="eastAsia" w:eastAsia="宋体"/>
                <w:spacing w:val="3"/>
                <w:sz w:val="16"/>
                <w:szCs w:val="16"/>
                <w:lang w:val="en-US" w:eastAsia="zh-CN"/>
              </w:rPr>
              <w:t>万</w:t>
            </w:r>
            <w:r>
              <w:rPr>
                <w:rFonts w:hint="eastAsia" w:eastAsia="宋体"/>
                <w:spacing w:val="3"/>
                <w:sz w:val="16"/>
                <w:szCs w:val="16"/>
              </w:rPr>
              <w:t>亩</w:t>
            </w:r>
            <w:r>
              <w:rPr>
                <w:rFonts w:eastAsia="宋体"/>
                <w:spacing w:val="3"/>
                <w:sz w:val="16"/>
                <w:szCs w:val="16"/>
              </w:rPr>
              <w:t>)</w:t>
            </w:r>
          </w:p>
        </w:tc>
        <w:tc>
          <w:tcPr>
            <w:tcW w:w="2662" w:type="dxa"/>
          </w:tcPr>
          <w:p>
            <w:pPr>
              <w:spacing w:line="2" w:lineRule="atLeast"/>
              <w:jc w:val="center"/>
              <w:rPr>
                <w:sz w:val="16"/>
              </w:rPr>
            </w:pPr>
            <w:r>
              <w:rPr>
                <w:rFonts w:hint="eastAsia" w:eastAsia="微软雅黑"/>
                <w:sz w:val="17"/>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0" w:hRule="atLeast"/>
          <w:jc w:val="center"/>
        </w:trPr>
        <w:tc>
          <w:tcPr>
            <w:tcW w:w="734" w:type="dxa"/>
            <w:vMerge w:val="continue"/>
          </w:tcPr>
          <w:p>
            <w:pPr>
              <w:pStyle w:val="14"/>
              <w:spacing w:line="2" w:lineRule="atLeast"/>
              <w:rPr>
                <w:rFonts w:ascii="Times New Roman" w:hAnsi="Times New Roman" w:cs="Times New Roman"/>
              </w:rPr>
            </w:pPr>
          </w:p>
        </w:tc>
        <w:tc>
          <w:tcPr>
            <w:tcW w:w="959" w:type="dxa"/>
            <w:vMerge w:val="continue"/>
          </w:tcPr>
          <w:p>
            <w:pPr>
              <w:pStyle w:val="14"/>
              <w:spacing w:line="2" w:lineRule="atLeast"/>
              <w:rPr>
                <w:rFonts w:ascii="Times New Roman" w:hAnsi="Times New Roman" w:cs="Times New Roman"/>
              </w:rPr>
            </w:pPr>
          </w:p>
        </w:tc>
        <w:tc>
          <w:tcPr>
            <w:tcW w:w="1079" w:type="dxa"/>
            <w:vMerge w:val="continue"/>
          </w:tcPr>
          <w:p>
            <w:pPr>
              <w:pStyle w:val="14"/>
              <w:spacing w:line="2" w:lineRule="atLeast"/>
              <w:rPr>
                <w:rFonts w:ascii="Times New Roman" w:hAnsi="Times New Roman" w:cs="Times New Roman"/>
              </w:rPr>
            </w:pPr>
          </w:p>
        </w:tc>
        <w:tc>
          <w:tcPr>
            <w:tcW w:w="4016" w:type="dxa"/>
          </w:tcPr>
          <w:p>
            <w:pPr>
              <w:spacing w:before="21" w:line="2" w:lineRule="atLeast"/>
              <w:ind w:left="13"/>
              <w:rPr>
                <w:rFonts w:eastAsia="宋体"/>
                <w:sz w:val="16"/>
                <w:szCs w:val="16"/>
              </w:rPr>
            </w:pPr>
            <w:r>
              <w:rPr>
                <w:rFonts w:hint="eastAsia" w:eastAsia="宋体"/>
                <w:spacing w:val="2"/>
                <w:sz w:val="16"/>
                <w:szCs w:val="16"/>
              </w:rPr>
              <w:t>粮改饲结构调整面积</w:t>
            </w:r>
            <w:r>
              <w:rPr>
                <w:rFonts w:eastAsia="宋体"/>
                <w:spacing w:val="2"/>
                <w:sz w:val="16"/>
                <w:szCs w:val="16"/>
              </w:rPr>
              <w:t>(</w:t>
            </w:r>
            <w:r>
              <w:rPr>
                <w:rFonts w:hint="eastAsia" w:eastAsia="宋体"/>
                <w:spacing w:val="2"/>
                <w:sz w:val="16"/>
                <w:szCs w:val="16"/>
              </w:rPr>
              <w:t>万亩</w:t>
            </w:r>
            <w:r>
              <w:rPr>
                <w:rFonts w:eastAsia="宋体"/>
                <w:spacing w:val="2"/>
                <w:sz w:val="16"/>
                <w:szCs w:val="16"/>
              </w:rPr>
              <w:t>)</w:t>
            </w:r>
          </w:p>
        </w:tc>
        <w:tc>
          <w:tcPr>
            <w:tcW w:w="2662" w:type="dxa"/>
          </w:tcPr>
          <w:p>
            <w:pPr>
              <w:spacing w:line="2" w:lineRule="atLeast"/>
              <w:jc w:val="center"/>
              <w:rPr>
                <w:sz w:val="16"/>
              </w:rPr>
            </w:pPr>
            <w:r>
              <w:rPr>
                <w:rFonts w:hint="eastAsia" w:eastAsia="微软雅黑"/>
                <w:sz w:val="17"/>
              </w:rPr>
              <w:t>109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 w:hRule="atLeast"/>
          <w:jc w:val="center"/>
        </w:trPr>
        <w:tc>
          <w:tcPr>
            <w:tcW w:w="734" w:type="dxa"/>
            <w:vMerge w:val="continue"/>
          </w:tcPr>
          <w:p>
            <w:pPr>
              <w:pStyle w:val="14"/>
              <w:spacing w:line="2" w:lineRule="atLeast"/>
              <w:rPr>
                <w:rFonts w:ascii="Times New Roman" w:hAnsi="Times New Roman" w:cs="Times New Roman"/>
              </w:rPr>
            </w:pPr>
          </w:p>
        </w:tc>
        <w:tc>
          <w:tcPr>
            <w:tcW w:w="959" w:type="dxa"/>
            <w:vMerge w:val="continue"/>
          </w:tcPr>
          <w:p>
            <w:pPr>
              <w:pStyle w:val="14"/>
              <w:spacing w:line="2" w:lineRule="atLeast"/>
              <w:rPr>
                <w:rFonts w:ascii="Times New Roman" w:hAnsi="Times New Roman" w:cs="Times New Roman"/>
              </w:rPr>
            </w:pPr>
          </w:p>
        </w:tc>
        <w:tc>
          <w:tcPr>
            <w:tcW w:w="1079" w:type="dxa"/>
            <w:vMerge w:val="continue"/>
          </w:tcPr>
          <w:p>
            <w:pPr>
              <w:pStyle w:val="14"/>
              <w:spacing w:line="2" w:lineRule="atLeast"/>
              <w:rPr>
                <w:rFonts w:ascii="Times New Roman" w:hAnsi="Times New Roman" w:cs="Times New Roman"/>
              </w:rPr>
            </w:pPr>
          </w:p>
        </w:tc>
        <w:tc>
          <w:tcPr>
            <w:tcW w:w="4016" w:type="dxa"/>
          </w:tcPr>
          <w:p>
            <w:pPr>
              <w:spacing w:before="31" w:line="2" w:lineRule="atLeast"/>
              <w:ind w:left="13"/>
              <w:rPr>
                <w:rFonts w:eastAsia="宋体"/>
                <w:sz w:val="16"/>
                <w:szCs w:val="16"/>
              </w:rPr>
            </w:pPr>
            <w:r>
              <w:rPr>
                <w:rFonts w:hint="eastAsia" w:eastAsia="宋体"/>
                <w:spacing w:val="3"/>
                <w:sz w:val="16"/>
                <w:szCs w:val="16"/>
              </w:rPr>
              <w:t>项目县牛羊肉产量增长率</w:t>
            </w:r>
            <w:r>
              <w:rPr>
                <w:rFonts w:eastAsia="宋体"/>
                <w:spacing w:val="3"/>
                <w:sz w:val="16"/>
                <w:szCs w:val="16"/>
              </w:rPr>
              <w:t>(</w:t>
            </w:r>
            <w:r>
              <w:rPr>
                <w:rFonts w:hint="eastAsia" w:eastAsia="宋体"/>
                <w:spacing w:val="3"/>
                <w:sz w:val="16"/>
                <w:szCs w:val="16"/>
              </w:rPr>
              <w:t>%</w:t>
            </w:r>
            <w:r>
              <w:rPr>
                <w:rFonts w:eastAsia="宋体"/>
                <w:spacing w:val="3"/>
                <w:sz w:val="16"/>
                <w:szCs w:val="16"/>
              </w:rPr>
              <w:t>)</w:t>
            </w:r>
          </w:p>
        </w:tc>
        <w:tc>
          <w:tcPr>
            <w:tcW w:w="2662" w:type="dxa"/>
          </w:tcPr>
          <w:p>
            <w:pPr>
              <w:spacing w:line="2" w:lineRule="atLeast"/>
              <w:jc w:val="center"/>
              <w:rPr>
                <w:sz w:val="17"/>
              </w:rPr>
            </w:pPr>
            <w:r>
              <w:rPr>
                <w:rFonts w:eastAsia="微软雅黑"/>
                <w:sz w:val="17"/>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0" w:hRule="atLeast"/>
          <w:jc w:val="center"/>
        </w:trPr>
        <w:tc>
          <w:tcPr>
            <w:tcW w:w="734" w:type="dxa"/>
            <w:vMerge w:val="continue"/>
          </w:tcPr>
          <w:p>
            <w:pPr>
              <w:pStyle w:val="14"/>
              <w:spacing w:line="2" w:lineRule="atLeast"/>
              <w:rPr>
                <w:rFonts w:ascii="Times New Roman" w:hAnsi="Times New Roman" w:cs="Times New Roman"/>
              </w:rPr>
            </w:pPr>
          </w:p>
        </w:tc>
        <w:tc>
          <w:tcPr>
            <w:tcW w:w="959" w:type="dxa"/>
            <w:vMerge w:val="continue"/>
          </w:tcPr>
          <w:p>
            <w:pPr>
              <w:pStyle w:val="14"/>
              <w:spacing w:line="2" w:lineRule="atLeast"/>
              <w:rPr>
                <w:rFonts w:ascii="Times New Roman" w:hAnsi="Times New Roman" w:cs="Times New Roman"/>
              </w:rPr>
            </w:pPr>
          </w:p>
        </w:tc>
        <w:tc>
          <w:tcPr>
            <w:tcW w:w="1079" w:type="dxa"/>
            <w:vMerge w:val="continue"/>
          </w:tcPr>
          <w:p>
            <w:pPr>
              <w:pStyle w:val="14"/>
              <w:spacing w:line="2" w:lineRule="atLeast"/>
              <w:rPr>
                <w:rFonts w:ascii="Times New Roman" w:hAnsi="Times New Roman" w:cs="Times New Roman"/>
              </w:rPr>
            </w:pPr>
          </w:p>
        </w:tc>
        <w:tc>
          <w:tcPr>
            <w:tcW w:w="4016" w:type="dxa"/>
          </w:tcPr>
          <w:p>
            <w:pPr>
              <w:spacing w:before="21" w:line="2" w:lineRule="atLeast"/>
              <w:ind w:left="13"/>
              <w:rPr>
                <w:rFonts w:eastAsia="宋体"/>
                <w:sz w:val="16"/>
                <w:szCs w:val="16"/>
              </w:rPr>
            </w:pPr>
            <w:r>
              <w:rPr>
                <w:rFonts w:hint="eastAsia" w:eastAsia="宋体"/>
                <w:spacing w:val="2"/>
                <w:sz w:val="16"/>
                <w:szCs w:val="16"/>
              </w:rPr>
              <w:t>项目县新生犊母牛与能繁母牛存栏量比值</w:t>
            </w:r>
            <w:r>
              <w:rPr>
                <w:rFonts w:eastAsia="宋体"/>
                <w:spacing w:val="2"/>
                <w:sz w:val="16"/>
                <w:szCs w:val="16"/>
              </w:rPr>
              <w:t>(</w:t>
            </w:r>
            <w:r>
              <w:rPr>
                <w:rFonts w:hint="eastAsia" w:eastAsia="宋体"/>
                <w:spacing w:val="2"/>
                <w:sz w:val="16"/>
                <w:szCs w:val="16"/>
              </w:rPr>
              <w:t>%</w:t>
            </w:r>
            <w:r>
              <w:rPr>
                <w:rFonts w:eastAsia="宋体"/>
                <w:spacing w:val="2"/>
                <w:sz w:val="16"/>
                <w:szCs w:val="16"/>
              </w:rPr>
              <w:t>)</w:t>
            </w:r>
          </w:p>
        </w:tc>
        <w:tc>
          <w:tcPr>
            <w:tcW w:w="2662" w:type="dxa"/>
          </w:tcPr>
          <w:p>
            <w:pPr>
              <w:spacing w:line="2" w:lineRule="atLeast"/>
              <w:jc w:val="center"/>
              <w:rPr>
                <w:sz w:val="15"/>
              </w:rPr>
            </w:pPr>
            <w:r>
              <w:rPr>
                <w:rFonts w:hint="eastAsia" w:eastAsia="微软雅黑"/>
                <w:sz w:val="17"/>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 w:hRule="atLeast"/>
          <w:jc w:val="center"/>
        </w:trPr>
        <w:tc>
          <w:tcPr>
            <w:tcW w:w="734" w:type="dxa"/>
            <w:vMerge w:val="continue"/>
          </w:tcPr>
          <w:p>
            <w:pPr>
              <w:pStyle w:val="14"/>
              <w:spacing w:line="2" w:lineRule="atLeast"/>
              <w:rPr>
                <w:rFonts w:ascii="Times New Roman" w:hAnsi="Times New Roman" w:cs="Times New Roman"/>
              </w:rPr>
            </w:pPr>
          </w:p>
        </w:tc>
        <w:tc>
          <w:tcPr>
            <w:tcW w:w="959" w:type="dxa"/>
            <w:vMerge w:val="continue"/>
          </w:tcPr>
          <w:p>
            <w:pPr>
              <w:pStyle w:val="14"/>
              <w:spacing w:line="2" w:lineRule="atLeast"/>
              <w:rPr>
                <w:rFonts w:ascii="Times New Roman" w:hAnsi="Times New Roman" w:cs="Times New Roman"/>
              </w:rPr>
            </w:pPr>
          </w:p>
        </w:tc>
        <w:tc>
          <w:tcPr>
            <w:tcW w:w="1079" w:type="dxa"/>
            <w:vMerge w:val="continue"/>
          </w:tcPr>
          <w:p>
            <w:pPr>
              <w:pStyle w:val="14"/>
              <w:spacing w:line="2" w:lineRule="atLeast"/>
              <w:rPr>
                <w:rFonts w:ascii="Times New Roman" w:hAnsi="Times New Roman" w:cs="Times New Roman"/>
              </w:rPr>
            </w:pPr>
          </w:p>
        </w:tc>
        <w:tc>
          <w:tcPr>
            <w:tcW w:w="4016" w:type="dxa"/>
          </w:tcPr>
          <w:p>
            <w:pPr>
              <w:spacing w:before="31" w:line="2" w:lineRule="atLeast"/>
              <w:ind w:left="13"/>
              <w:rPr>
                <w:rFonts w:eastAsia="宋体"/>
                <w:sz w:val="16"/>
                <w:szCs w:val="16"/>
              </w:rPr>
            </w:pPr>
            <w:r>
              <w:rPr>
                <w:rFonts w:hint="eastAsia" w:eastAsia="宋体"/>
                <w:spacing w:val="2"/>
                <w:sz w:val="16"/>
                <w:szCs w:val="16"/>
              </w:rPr>
              <w:t>牧区良种补贴数量</w:t>
            </w:r>
            <w:r>
              <w:rPr>
                <w:rFonts w:eastAsia="宋体"/>
                <w:spacing w:val="2"/>
                <w:sz w:val="16"/>
                <w:szCs w:val="16"/>
              </w:rPr>
              <w:t>(</w:t>
            </w:r>
            <w:r>
              <w:rPr>
                <w:rFonts w:hint="eastAsia" w:eastAsia="宋体"/>
                <w:spacing w:val="2"/>
                <w:sz w:val="16"/>
                <w:szCs w:val="16"/>
              </w:rPr>
              <w:t>万份牛精液单位</w:t>
            </w:r>
            <w:r>
              <w:rPr>
                <w:rFonts w:eastAsia="宋体"/>
                <w:spacing w:val="2"/>
                <w:sz w:val="16"/>
                <w:szCs w:val="16"/>
              </w:rPr>
              <w:t>)</w:t>
            </w:r>
          </w:p>
        </w:tc>
        <w:tc>
          <w:tcPr>
            <w:tcW w:w="2662" w:type="dxa"/>
          </w:tcPr>
          <w:p>
            <w:pPr>
              <w:spacing w:line="2" w:lineRule="atLeast"/>
              <w:jc w:val="center"/>
              <w:rPr>
                <w:sz w:val="17"/>
              </w:rPr>
            </w:pPr>
            <w:r>
              <w:rPr>
                <w:rFonts w:hint="eastAsia" w:eastAsia="微软雅黑"/>
                <w:sz w:val="17"/>
              </w:rPr>
              <w:t>480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0" w:hRule="atLeast"/>
          <w:jc w:val="center"/>
        </w:trPr>
        <w:tc>
          <w:tcPr>
            <w:tcW w:w="734" w:type="dxa"/>
            <w:vMerge w:val="continue"/>
          </w:tcPr>
          <w:p>
            <w:pPr>
              <w:pStyle w:val="14"/>
              <w:spacing w:line="2" w:lineRule="atLeast"/>
              <w:rPr>
                <w:rFonts w:ascii="Times New Roman" w:hAnsi="Times New Roman" w:cs="Times New Roman"/>
              </w:rPr>
            </w:pPr>
          </w:p>
        </w:tc>
        <w:tc>
          <w:tcPr>
            <w:tcW w:w="959" w:type="dxa"/>
            <w:vMerge w:val="continue"/>
          </w:tcPr>
          <w:p>
            <w:pPr>
              <w:pStyle w:val="14"/>
              <w:spacing w:line="2" w:lineRule="atLeast"/>
              <w:rPr>
                <w:rFonts w:ascii="Times New Roman" w:hAnsi="Times New Roman" w:cs="Times New Roman"/>
              </w:rPr>
            </w:pPr>
          </w:p>
        </w:tc>
        <w:tc>
          <w:tcPr>
            <w:tcW w:w="1079" w:type="dxa"/>
            <w:vMerge w:val="continue"/>
          </w:tcPr>
          <w:p>
            <w:pPr>
              <w:pStyle w:val="14"/>
              <w:spacing w:line="2" w:lineRule="atLeast"/>
              <w:rPr>
                <w:rFonts w:ascii="Times New Roman" w:hAnsi="Times New Roman" w:cs="Times New Roman"/>
              </w:rPr>
            </w:pPr>
          </w:p>
        </w:tc>
        <w:tc>
          <w:tcPr>
            <w:tcW w:w="4016" w:type="dxa"/>
          </w:tcPr>
          <w:p>
            <w:pPr>
              <w:spacing w:before="21" w:line="2" w:lineRule="atLeast"/>
              <w:ind w:left="13"/>
              <w:rPr>
                <w:rFonts w:eastAsia="宋体"/>
                <w:sz w:val="16"/>
                <w:szCs w:val="16"/>
              </w:rPr>
            </w:pPr>
            <w:r>
              <w:rPr>
                <w:rFonts w:hint="eastAsia" w:eastAsia="宋体"/>
                <w:spacing w:val="2"/>
                <w:sz w:val="16"/>
                <w:szCs w:val="16"/>
              </w:rPr>
              <w:t>生猪良种补贴数量</w:t>
            </w:r>
            <w:r>
              <w:rPr>
                <w:rFonts w:eastAsia="宋体"/>
                <w:spacing w:val="2"/>
                <w:sz w:val="16"/>
                <w:szCs w:val="16"/>
              </w:rPr>
              <w:t>(</w:t>
            </w:r>
            <w:r>
              <w:rPr>
                <w:rFonts w:hint="eastAsia" w:eastAsia="宋体"/>
                <w:spacing w:val="2"/>
                <w:sz w:val="16"/>
                <w:szCs w:val="16"/>
              </w:rPr>
              <w:t>万头</w:t>
            </w:r>
            <w:r>
              <w:rPr>
                <w:rFonts w:eastAsia="宋体"/>
                <w:spacing w:val="2"/>
                <w:sz w:val="16"/>
                <w:szCs w:val="16"/>
              </w:rPr>
              <w:t>)</w:t>
            </w:r>
          </w:p>
        </w:tc>
        <w:tc>
          <w:tcPr>
            <w:tcW w:w="2662" w:type="dxa"/>
          </w:tcPr>
          <w:p>
            <w:pPr>
              <w:spacing w:line="2" w:lineRule="atLeast"/>
              <w:jc w:val="center"/>
              <w:rPr>
                <w:sz w:val="15"/>
              </w:rPr>
            </w:pPr>
            <w:r>
              <w:rPr>
                <w:rFonts w:eastAsia="微软雅黑"/>
                <w:sz w:val="17"/>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0" w:hRule="atLeast"/>
          <w:jc w:val="center"/>
        </w:trPr>
        <w:tc>
          <w:tcPr>
            <w:tcW w:w="734" w:type="dxa"/>
            <w:vMerge w:val="continue"/>
          </w:tcPr>
          <w:p>
            <w:pPr>
              <w:pStyle w:val="14"/>
              <w:spacing w:line="2" w:lineRule="atLeast"/>
              <w:rPr>
                <w:rFonts w:ascii="Times New Roman" w:hAnsi="Times New Roman" w:cs="Times New Roman"/>
              </w:rPr>
            </w:pPr>
          </w:p>
        </w:tc>
        <w:tc>
          <w:tcPr>
            <w:tcW w:w="959" w:type="dxa"/>
            <w:vMerge w:val="continue"/>
          </w:tcPr>
          <w:p>
            <w:pPr>
              <w:pStyle w:val="14"/>
              <w:spacing w:line="2" w:lineRule="atLeast"/>
              <w:rPr>
                <w:rFonts w:ascii="Times New Roman" w:hAnsi="Times New Roman" w:cs="Times New Roman"/>
              </w:rPr>
            </w:pPr>
          </w:p>
        </w:tc>
        <w:tc>
          <w:tcPr>
            <w:tcW w:w="1079" w:type="dxa"/>
            <w:vMerge w:val="continue"/>
          </w:tcPr>
          <w:p>
            <w:pPr>
              <w:pStyle w:val="14"/>
              <w:spacing w:line="2" w:lineRule="atLeast"/>
              <w:rPr>
                <w:rFonts w:ascii="Times New Roman" w:hAnsi="Times New Roman" w:cs="Times New Roman"/>
              </w:rPr>
            </w:pPr>
          </w:p>
        </w:tc>
        <w:tc>
          <w:tcPr>
            <w:tcW w:w="4016" w:type="dxa"/>
          </w:tcPr>
          <w:p>
            <w:pPr>
              <w:spacing w:before="21" w:line="2" w:lineRule="atLeast"/>
              <w:ind w:left="13"/>
              <w:rPr>
                <w:rFonts w:eastAsia="宋体"/>
                <w:sz w:val="16"/>
                <w:szCs w:val="16"/>
              </w:rPr>
            </w:pPr>
            <w:r>
              <w:rPr>
                <w:rFonts w:eastAsia="宋体"/>
                <w:spacing w:val="1"/>
                <w:sz w:val="16"/>
                <w:szCs w:val="16"/>
              </w:rPr>
              <w:t>国家级海洋牧场(个)</w:t>
            </w:r>
          </w:p>
        </w:tc>
        <w:tc>
          <w:tcPr>
            <w:tcW w:w="2662" w:type="dxa"/>
          </w:tcPr>
          <w:p>
            <w:pPr>
              <w:spacing w:before="62" w:line="2" w:lineRule="atLeast"/>
              <w:ind w:firstLine="1190" w:firstLineChars="700"/>
              <w:rPr>
                <w:rFonts w:eastAsia="宋体"/>
                <w:sz w:val="16"/>
                <w:szCs w:val="16"/>
              </w:rPr>
            </w:pPr>
            <w:r>
              <w:rPr>
                <w:rFonts w:eastAsia="微软雅黑"/>
                <w:sz w:val="17"/>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0" w:hRule="atLeast"/>
          <w:jc w:val="center"/>
        </w:trPr>
        <w:tc>
          <w:tcPr>
            <w:tcW w:w="734" w:type="dxa"/>
            <w:vMerge w:val="continue"/>
          </w:tcPr>
          <w:p>
            <w:pPr>
              <w:pStyle w:val="14"/>
              <w:spacing w:line="2" w:lineRule="atLeast"/>
              <w:rPr>
                <w:rFonts w:ascii="Times New Roman" w:hAnsi="Times New Roman" w:cs="Times New Roman"/>
              </w:rPr>
            </w:pPr>
          </w:p>
        </w:tc>
        <w:tc>
          <w:tcPr>
            <w:tcW w:w="959" w:type="dxa"/>
            <w:vMerge w:val="continue"/>
          </w:tcPr>
          <w:p>
            <w:pPr>
              <w:pStyle w:val="14"/>
              <w:spacing w:line="2" w:lineRule="atLeast"/>
              <w:rPr>
                <w:rFonts w:ascii="Times New Roman" w:hAnsi="Times New Roman" w:cs="Times New Roman"/>
              </w:rPr>
            </w:pPr>
          </w:p>
        </w:tc>
        <w:tc>
          <w:tcPr>
            <w:tcW w:w="1079" w:type="dxa"/>
            <w:vMerge w:val="continue"/>
          </w:tcPr>
          <w:p>
            <w:pPr>
              <w:pStyle w:val="14"/>
              <w:spacing w:line="2" w:lineRule="atLeast"/>
              <w:rPr>
                <w:rFonts w:ascii="Times New Roman" w:hAnsi="Times New Roman" w:cs="Times New Roman"/>
              </w:rPr>
            </w:pPr>
          </w:p>
        </w:tc>
        <w:tc>
          <w:tcPr>
            <w:tcW w:w="4016" w:type="dxa"/>
          </w:tcPr>
          <w:p>
            <w:pPr>
              <w:spacing w:before="21" w:line="2" w:lineRule="atLeast"/>
              <w:rPr>
                <w:rFonts w:eastAsia="宋体"/>
                <w:sz w:val="16"/>
                <w:szCs w:val="16"/>
              </w:rPr>
            </w:pPr>
            <w:r>
              <w:rPr>
                <w:rFonts w:eastAsia="宋体"/>
                <w:spacing w:val="2"/>
                <w:sz w:val="16"/>
                <w:szCs w:val="16"/>
              </w:rPr>
              <w:t>国家级沿海渔港经济区(个)</w:t>
            </w:r>
          </w:p>
        </w:tc>
        <w:tc>
          <w:tcPr>
            <w:tcW w:w="2662" w:type="dxa"/>
          </w:tcPr>
          <w:p>
            <w:pPr>
              <w:spacing w:before="62" w:line="2" w:lineRule="atLeast"/>
              <w:ind w:left="1167"/>
              <w:rPr>
                <w:rFonts w:eastAsia="宋体"/>
                <w:spacing w:val="-2"/>
                <w:position w:val="-2"/>
                <w:sz w:val="16"/>
                <w:szCs w:val="16"/>
              </w:rPr>
            </w:pPr>
            <w:r>
              <w:rPr>
                <w:rFonts w:eastAsia="微软雅黑"/>
                <w:sz w:val="17"/>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 w:hRule="atLeast"/>
          <w:jc w:val="center"/>
        </w:trPr>
        <w:tc>
          <w:tcPr>
            <w:tcW w:w="734" w:type="dxa"/>
            <w:vMerge w:val="continue"/>
          </w:tcPr>
          <w:p>
            <w:pPr>
              <w:pStyle w:val="14"/>
              <w:spacing w:line="2" w:lineRule="atLeast"/>
              <w:rPr>
                <w:rFonts w:ascii="Times New Roman" w:hAnsi="Times New Roman" w:cs="Times New Roman"/>
              </w:rPr>
            </w:pPr>
          </w:p>
        </w:tc>
        <w:tc>
          <w:tcPr>
            <w:tcW w:w="959" w:type="dxa"/>
            <w:vMerge w:val="continue"/>
          </w:tcPr>
          <w:p>
            <w:pPr>
              <w:pStyle w:val="14"/>
              <w:spacing w:line="2" w:lineRule="atLeast"/>
              <w:rPr>
                <w:rFonts w:ascii="Times New Roman" w:hAnsi="Times New Roman" w:cs="Times New Roman"/>
              </w:rPr>
            </w:pPr>
          </w:p>
        </w:tc>
        <w:tc>
          <w:tcPr>
            <w:tcW w:w="1079" w:type="dxa"/>
            <w:vMerge w:val="continue"/>
          </w:tcPr>
          <w:p>
            <w:pPr>
              <w:pStyle w:val="14"/>
              <w:spacing w:line="2" w:lineRule="atLeast"/>
              <w:rPr>
                <w:rFonts w:ascii="Times New Roman" w:hAnsi="Times New Roman" w:cs="Times New Roman"/>
              </w:rPr>
            </w:pPr>
          </w:p>
        </w:tc>
        <w:tc>
          <w:tcPr>
            <w:tcW w:w="4016" w:type="dxa"/>
          </w:tcPr>
          <w:p>
            <w:pPr>
              <w:spacing w:before="21" w:line="2" w:lineRule="atLeast"/>
              <w:ind w:left="13"/>
              <w:rPr>
                <w:rFonts w:eastAsia="宋体"/>
                <w:sz w:val="16"/>
                <w:szCs w:val="16"/>
              </w:rPr>
            </w:pPr>
            <w:r>
              <w:rPr>
                <w:rFonts w:eastAsia="宋体"/>
                <w:spacing w:val="1"/>
                <w:sz w:val="16"/>
                <w:szCs w:val="16"/>
              </w:rPr>
              <w:t>专业南极磷虾捕捞加工船建造数量(艘)</w:t>
            </w:r>
          </w:p>
        </w:tc>
        <w:tc>
          <w:tcPr>
            <w:tcW w:w="2662" w:type="dxa"/>
          </w:tcPr>
          <w:p>
            <w:pPr>
              <w:spacing w:before="62" w:line="2" w:lineRule="atLeast"/>
              <w:ind w:left="1167"/>
              <w:rPr>
                <w:rFonts w:eastAsia="宋体"/>
                <w:spacing w:val="-2"/>
                <w:position w:val="-2"/>
                <w:sz w:val="16"/>
                <w:szCs w:val="16"/>
              </w:rPr>
            </w:pPr>
            <w:r>
              <w:rPr>
                <w:rFonts w:eastAsia="微软雅黑"/>
                <w:sz w:val="17"/>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0" w:hRule="atLeast"/>
          <w:jc w:val="center"/>
        </w:trPr>
        <w:tc>
          <w:tcPr>
            <w:tcW w:w="734" w:type="dxa"/>
            <w:vMerge w:val="continue"/>
          </w:tcPr>
          <w:p>
            <w:pPr>
              <w:pStyle w:val="14"/>
              <w:spacing w:line="2" w:lineRule="atLeast"/>
              <w:rPr>
                <w:rFonts w:ascii="Times New Roman" w:hAnsi="Times New Roman" w:cs="Times New Roman"/>
              </w:rPr>
            </w:pPr>
          </w:p>
        </w:tc>
        <w:tc>
          <w:tcPr>
            <w:tcW w:w="959" w:type="dxa"/>
            <w:vMerge w:val="continue"/>
          </w:tcPr>
          <w:p>
            <w:pPr>
              <w:pStyle w:val="14"/>
              <w:spacing w:line="2" w:lineRule="atLeast"/>
              <w:rPr>
                <w:rFonts w:ascii="Times New Roman" w:hAnsi="Times New Roman" w:cs="Times New Roman"/>
              </w:rPr>
            </w:pPr>
          </w:p>
        </w:tc>
        <w:tc>
          <w:tcPr>
            <w:tcW w:w="1079" w:type="dxa"/>
            <w:vMerge w:val="continue"/>
          </w:tcPr>
          <w:p>
            <w:pPr>
              <w:pStyle w:val="14"/>
              <w:spacing w:line="2" w:lineRule="atLeast"/>
              <w:rPr>
                <w:rFonts w:ascii="Times New Roman" w:hAnsi="Times New Roman" w:cs="Times New Roman"/>
              </w:rPr>
            </w:pPr>
          </w:p>
        </w:tc>
        <w:tc>
          <w:tcPr>
            <w:tcW w:w="4016" w:type="dxa"/>
          </w:tcPr>
          <w:p>
            <w:pPr>
              <w:spacing w:before="21" w:line="2" w:lineRule="atLeast"/>
              <w:ind w:left="13"/>
              <w:rPr>
                <w:rFonts w:eastAsia="宋体"/>
                <w:sz w:val="16"/>
                <w:szCs w:val="16"/>
              </w:rPr>
            </w:pPr>
            <w:r>
              <w:rPr>
                <w:rFonts w:eastAsia="宋体"/>
                <w:spacing w:val="2"/>
                <w:sz w:val="16"/>
                <w:szCs w:val="16"/>
              </w:rPr>
              <w:t>近海渔船更新改造(艘)</w:t>
            </w:r>
          </w:p>
        </w:tc>
        <w:tc>
          <w:tcPr>
            <w:tcW w:w="2662" w:type="dxa"/>
          </w:tcPr>
          <w:p>
            <w:pPr>
              <w:spacing w:before="62" w:line="2" w:lineRule="atLeast"/>
              <w:ind w:left="1167"/>
              <w:rPr>
                <w:rFonts w:eastAsia="宋体"/>
                <w:spacing w:val="-2"/>
                <w:position w:val="-2"/>
                <w:sz w:val="16"/>
                <w:szCs w:val="16"/>
              </w:rPr>
            </w:pPr>
            <w:r>
              <w:rPr>
                <w:rFonts w:eastAsia="微软雅黑"/>
                <w:sz w:val="17"/>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0" w:hRule="atLeast"/>
          <w:jc w:val="center"/>
        </w:trPr>
        <w:tc>
          <w:tcPr>
            <w:tcW w:w="734" w:type="dxa"/>
            <w:vMerge w:val="continue"/>
          </w:tcPr>
          <w:p>
            <w:pPr>
              <w:pStyle w:val="14"/>
              <w:spacing w:line="2" w:lineRule="atLeast"/>
              <w:rPr>
                <w:rFonts w:ascii="Times New Roman" w:hAnsi="Times New Roman" w:cs="Times New Roman"/>
              </w:rPr>
            </w:pPr>
          </w:p>
        </w:tc>
        <w:tc>
          <w:tcPr>
            <w:tcW w:w="959" w:type="dxa"/>
            <w:vMerge w:val="continue"/>
          </w:tcPr>
          <w:p>
            <w:pPr>
              <w:pStyle w:val="14"/>
              <w:spacing w:line="2" w:lineRule="atLeast"/>
              <w:rPr>
                <w:rFonts w:ascii="Times New Roman" w:hAnsi="Times New Roman" w:cs="Times New Roman"/>
              </w:rPr>
            </w:pPr>
          </w:p>
        </w:tc>
        <w:tc>
          <w:tcPr>
            <w:tcW w:w="1079" w:type="dxa"/>
            <w:vMerge w:val="continue"/>
          </w:tcPr>
          <w:p>
            <w:pPr>
              <w:pStyle w:val="14"/>
              <w:spacing w:line="2" w:lineRule="atLeast"/>
              <w:rPr>
                <w:rFonts w:ascii="Times New Roman" w:hAnsi="Times New Roman" w:cs="Times New Roman"/>
              </w:rPr>
            </w:pPr>
          </w:p>
        </w:tc>
        <w:tc>
          <w:tcPr>
            <w:tcW w:w="4016" w:type="dxa"/>
          </w:tcPr>
          <w:p>
            <w:pPr>
              <w:spacing w:before="22" w:line="2" w:lineRule="atLeast"/>
              <w:ind w:left="13"/>
              <w:rPr>
                <w:rFonts w:eastAsia="宋体"/>
                <w:sz w:val="16"/>
                <w:szCs w:val="16"/>
              </w:rPr>
            </w:pPr>
            <w:r>
              <w:rPr>
                <w:rFonts w:eastAsia="宋体"/>
                <w:spacing w:val="2"/>
                <w:sz w:val="16"/>
                <w:szCs w:val="16"/>
              </w:rPr>
              <w:t>近海渔船船上设备更新改造(套)</w:t>
            </w:r>
          </w:p>
        </w:tc>
        <w:tc>
          <w:tcPr>
            <w:tcW w:w="2662" w:type="dxa"/>
          </w:tcPr>
          <w:p>
            <w:pPr>
              <w:spacing w:before="62" w:line="2" w:lineRule="atLeast"/>
              <w:ind w:left="1167"/>
              <w:rPr>
                <w:rFonts w:eastAsia="宋体"/>
                <w:spacing w:val="-2"/>
                <w:position w:val="-2"/>
                <w:sz w:val="16"/>
                <w:szCs w:val="16"/>
              </w:rPr>
            </w:pPr>
            <w:r>
              <w:rPr>
                <w:rFonts w:eastAsia="微软雅黑"/>
                <w:sz w:val="17"/>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0" w:hRule="atLeast"/>
          <w:jc w:val="center"/>
        </w:trPr>
        <w:tc>
          <w:tcPr>
            <w:tcW w:w="734" w:type="dxa"/>
            <w:vMerge w:val="continue"/>
          </w:tcPr>
          <w:p>
            <w:pPr>
              <w:pStyle w:val="14"/>
              <w:spacing w:line="2" w:lineRule="atLeast"/>
              <w:rPr>
                <w:rFonts w:ascii="Times New Roman" w:hAnsi="Times New Roman" w:cs="Times New Roman"/>
              </w:rPr>
            </w:pPr>
          </w:p>
        </w:tc>
        <w:tc>
          <w:tcPr>
            <w:tcW w:w="959" w:type="dxa"/>
            <w:vMerge w:val="continue"/>
          </w:tcPr>
          <w:p>
            <w:pPr>
              <w:pStyle w:val="14"/>
              <w:spacing w:line="2" w:lineRule="atLeast"/>
              <w:rPr>
                <w:rFonts w:ascii="Times New Roman" w:hAnsi="Times New Roman" w:cs="Times New Roman"/>
              </w:rPr>
            </w:pPr>
          </w:p>
        </w:tc>
        <w:tc>
          <w:tcPr>
            <w:tcW w:w="1079" w:type="dxa"/>
            <w:vMerge w:val="continue"/>
          </w:tcPr>
          <w:p>
            <w:pPr>
              <w:pStyle w:val="14"/>
              <w:spacing w:line="2" w:lineRule="atLeast"/>
              <w:rPr>
                <w:rFonts w:ascii="Times New Roman" w:hAnsi="Times New Roman" w:cs="Times New Roman"/>
              </w:rPr>
            </w:pPr>
          </w:p>
        </w:tc>
        <w:tc>
          <w:tcPr>
            <w:tcW w:w="4016" w:type="dxa"/>
          </w:tcPr>
          <w:p>
            <w:pPr>
              <w:spacing w:before="22" w:line="2" w:lineRule="atLeast"/>
              <w:ind w:left="33"/>
              <w:rPr>
                <w:rFonts w:eastAsia="宋体"/>
                <w:spacing w:val="-1"/>
                <w:sz w:val="16"/>
                <w:szCs w:val="16"/>
              </w:rPr>
            </w:pPr>
            <w:r>
              <w:rPr>
                <w:rFonts w:eastAsia="宋体"/>
                <w:spacing w:val="-1"/>
                <w:sz w:val="16"/>
                <w:szCs w:val="16"/>
              </w:rPr>
              <w:t>远洋渔船更新改造(艘)</w:t>
            </w:r>
          </w:p>
        </w:tc>
        <w:tc>
          <w:tcPr>
            <w:tcW w:w="2662" w:type="dxa"/>
          </w:tcPr>
          <w:p>
            <w:pPr>
              <w:spacing w:before="62" w:line="2" w:lineRule="atLeast"/>
              <w:ind w:left="1167"/>
              <w:rPr>
                <w:rFonts w:eastAsia="宋体"/>
                <w:spacing w:val="-2"/>
                <w:position w:val="-2"/>
                <w:sz w:val="16"/>
                <w:szCs w:val="16"/>
              </w:rPr>
            </w:pPr>
            <w:r>
              <w:rPr>
                <w:rFonts w:eastAsia="微软雅黑"/>
                <w:sz w:val="17"/>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0" w:hRule="atLeast"/>
          <w:jc w:val="center"/>
        </w:trPr>
        <w:tc>
          <w:tcPr>
            <w:tcW w:w="734" w:type="dxa"/>
            <w:vMerge w:val="continue"/>
          </w:tcPr>
          <w:p>
            <w:pPr>
              <w:pStyle w:val="14"/>
              <w:spacing w:line="2" w:lineRule="atLeast"/>
              <w:rPr>
                <w:rFonts w:ascii="Times New Roman" w:hAnsi="Times New Roman" w:cs="Times New Roman"/>
              </w:rPr>
            </w:pPr>
          </w:p>
        </w:tc>
        <w:tc>
          <w:tcPr>
            <w:tcW w:w="959" w:type="dxa"/>
            <w:vMerge w:val="continue"/>
          </w:tcPr>
          <w:p>
            <w:pPr>
              <w:pStyle w:val="14"/>
              <w:spacing w:line="2" w:lineRule="atLeast"/>
              <w:rPr>
                <w:rFonts w:ascii="Times New Roman" w:hAnsi="Times New Roman" w:cs="Times New Roman"/>
              </w:rPr>
            </w:pPr>
          </w:p>
        </w:tc>
        <w:tc>
          <w:tcPr>
            <w:tcW w:w="1079" w:type="dxa"/>
            <w:vMerge w:val="continue"/>
          </w:tcPr>
          <w:p>
            <w:pPr>
              <w:pStyle w:val="14"/>
              <w:spacing w:line="2" w:lineRule="atLeast"/>
              <w:rPr>
                <w:rFonts w:ascii="Times New Roman" w:hAnsi="Times New Roman" w:cs="Times New Roman"/>
              </w:rPr>
            </w:pPr>
          </w:p>
        </w:tc>
        <w:tc>
          <w:tcPr>
            <w:tcW w:w="4016" w:type="dxa"/>
          </w:tcPr>
          <w:p>
            <w:pPr>
              <w:spacing w:before="22" w:line="2" w:lineRule="atLeast"/>
              <w:ind w:left="33"/>
              <w:rPr>
                <w:rFonts w:eastAsia="宋体"/>
                <w:spacing w:val="-1"/>
                <w:sz w:val="16"/>
                <w:szCs w:val="16"/>
              </w:rPr>
            </w:pPr>
            <w:r>
              <w:rPr>
                <w:rFonts w:eastAsia="宋体"/>
                <w:spacing w:val="-1"/>
                <w:sz w:val="16"/>
                <w:szCs w:val="16"/>
              </w:rPr>
              <w:t>远洋渔船船上设备更新改造(套)</w:t>
            </w:r>
          </w:p>
        </w:tc>
        <w:tc>
          <w:tcPr>
            <w:tcW w:w="2662" w:type="dxa"/>
          </w:tcPr>
          <w:p>
            <w:pPr>
              <w:spacing w:before="62" w:line="2" w:lineRule="atLeast"/>
              <w:ind w:left="1167"/>
              <w:rPr>
                <w:rFonts w:eastAsia="宋体"/>
                <w:spacing w:val="-2"/>
                <w:position w:val="-2"/>
                <w:sz w:val="16"/>
                <w:szCs w:val="16"/>
              </w:rPr>
            </w:pPr>
            <w:r>
              <w:rPr>
                <w:rFonts w:eastAsia="微软雅黑"/>
                <w:sz w:val="17"/>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 w:hRule="atLeast"/>
          <w:jc w:val="center"/>
        </w:trPr>
        <w:tc>
          <w:tcPr>
            <w:tcW w:w="734" w:type="dxa"/>
            <w:vMerge w:val="continue"/>
          </w:tcPr>
          <w:p>
            <w:pPr>
              <w:pStyle w:val="14"/>
              <w:spacing w:line="2" w:lineRule="atLeast"/>
              <w:rPr>
                <w:rFonts w:ascii="Times New Roman" w:hAnsi="Times New Roman" w:cs="Times New Roman"/>
              </w:rPr>
            </w:pPr>
          </w:p>
        </w:tc>
        <w:tc>
          <w:tcPr>
            <w:tcW w:w="959" w:type="dxa"/>
            <w:vMerge w:val="continue"/>
          </w:tcPr>
          <w:p>
            <w:pPr>
              <w:pStyle w:val="14"/>
              <w:spacing w:line="2" w:lineRule="atLeast"/>
              <w:rPr>
                <w:rFonts w:ascii="Times New Roman" w:hAnsi="Times New Roman" w:cs="Times New Roman"/>
              </w:rPr>
            </w:pPr>
          </w:p>
        </w:tc>
        <w:tc>
          <w:tcPr>
            <w:tcW w:w="1079" w:type="dxa"/>
            <w:vMerge w:val="continue"/>
          </w:tcPr>
          <w:p>
            <w:pPr>
              <w:pStyle w:val="14"/>
              <w:spacing w:line="2" w:lineRule="atLeast"/>
              <w:rPr>
                <w:rFonts w:ascii="Times New Roman" w:hAnsi="Times New Roman" w:cs="Times New Roman"/>
              </w:rPr>
            </w:pPr>
          </w:p>
        </w:tc>
        <w:tc>
          <w:tcPr>
            <w:tcW w:w="4016" w:type="dxa"/>
          </w:tcPr>
          <w:p>
            <w:pPr>
              <w:spacing w:before="22" w:line="2" w:lineRule="atLeast"/>
              <w:ind w:left="33"/>
              <w:rPr>
                <w:rFonts w:eastAsia="宋体"/>
                <w:spacing w:val="-1"/>
                <w:sz w:val="16"/>
                <w:szCs w:val="16"/>
              </w:rPr>
            </w:pPr>
            <w:r>
              <w:rPr>
                <w:rFonts w:eastAsia="宋体"/>
                <w:spacing w:val="-1"/>
                <w:sz w:val="16"/>
                <w:szCs w:val="16"/>
              </w:rPr>
              <w:t>桁架类大型养殖设备标准箱(个)</w:t>
            </w:r>
          </w:p>
        </w:tc>
        <w:tc>
          <w:tcPr>
            <w:tcW w:w="2662" w:type="dxa"/>
          </w:tcPr>
          <w:p>
            <w:pPr>
              <w:spacing w:before="62" w:line="2" w:lineRule="atLeast"/>
              <w:ind w:left="1167"/>
              <w:rPr>
                <w:rFonts w:eastAsia="宋体"/>
                <w:spacing w:val="-2"/>
                <w:position w:val="-2"/>
                <w:sz w:val="16"/>
                <w:szCs w:val="16"/>
              </w:rPr>
            </w:pPr>
            <w:r>
              <w:rPr>
                <w:rFonts w:eastAsia="微软雅黑"/>
                <w:sz w:val="17"/>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0" w:hRule="atLeast"/>
          <w:jc w:val="center"/>
        </w:trPr>
        <w:tc>
          <w:tcPr>
            <w:tcW w:w="734" w:type="dxa"/>
            <w:vMerge w:val="continue"/>
          </w:tcPr>
          <w:p>
            <w:pPr>
              <w:pStyle w:val="14"/>
              <w:spacing w:line="2" w:lineRule="atLeast"/>
              <w:rPr>
                <w:rFonts w:ascii="Times New Roman" w:hAnsi="Times New Roman" w:cs="Times New Roman"/>
              </w:rPr>
            </w:pPr>
          </w:p>
        </w:tc>
        <w:tc>
          <w:tcPr>
            <w:tcW w:w="959" w:type="dxa"/>
            <w:vMerge w:val="continue"/>
          </w:tcPr>
          <w:p>
            <w:pPr>
              <w:pStyle w:val="14"/>
              <w:spacing w:line="2" w:lineRule="atLeast"/>
              <w:rPr>
                <w:rFonts w:ascii="Times New Roman" w:hAnsi="Times New Roman" w:cs="Times New Roman"/>
              </w:rPr>
            </w:pPr>
          </w:p>
        </w:tc>
        <w:tc>
          <w:tcPr>
            <w:tcW w:w="1079" w:type="dxa"/>
            <w:vMerge w:val="continue"/>
          </w:tcPr>
          <w:p>
            <w:pPr>
              <w:pStyle w:val="14"/>
              <w:spacing w:line="2" w:lineRule="atLeast"/>
              <w:rPr>
                <w:rFonts w:ascii="Times New Roman" w:hAnsi="Times New Roman" w:cs="Times New Roman"/>
              </w:rPr>
            </w:pPr>
          </w:p>
        </w:tc>
        <w:tc>
          <w:tcPr>
            <w:tcW w:w="4016" w:type="dxa"/>
          </w:tcPr>
          <w:p>
            <w:pPr>
              <w:spacing w:before="22" w:line="2" w:lineRule="atLeast"/>
              <w:ind w:left="33"/>
              <w:rPr>
                <w:rFonts w:eastAsia="宋体"/>
                <w:spacing w:val="-1"/>
                <w:sz w:val="16"/>
                <w:szCs w:val="16"/>
              </w:rPr>
            </w:pPr>
            <w:r>
              <w:rPr>
                <w:rFonts w:eastAsia="宋体"/>
                <w:spacing w:val="-1"/>
                <w:sz w:val="16"/>
                <w:szCs w:val="16"/>
              </w:rPr>
              <w:t>重力式深水网箱标准箱(个)</w:t>
            </w:r>
          </w:p>
        </w:tc>
        <w:tc>
          <w:tcPr>
            <w:tcW w:w="2662" w:type="dxa"/>
          </w:tcPr>
          <w:p>
            <w:pPr>
              <w:spacing w:before="62" w:line="2" w:lineRule="atLeast"/>
              <w:jc w:val="center"/>
              <w:rPr>
                <w:rFonts w:eastAsia="宋体"/>
                <w:spacing w:val="-2"/>
                <w:position w:val="-2"/>
                <w:sz w:val="16"/>
                <w:szCs w:val="16"/>
              </w:rPr>
            </w:pPr>
            <w:r>
              <w:rPr>
                <w:rFonts w:eastAsia="微软雅黑"/>
                <w:sz w:val="17"/>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0" w:hRule="atLeast"/>
          <w:jc w:val="center"/>
        </w:trPr>
        <w:tc>
          <w:tcPr>
            <w:tcW w:w="734" w:type="dxa"/>
            <w:vMerge w:val="continue"/>
          </w:tcPr>
          <w:p>
            <w:pPr>
              <w:pStyle w:val="14"/>
              <w:spacing w:line="2" w:lineRule="atLeast"/>
              <w:rPr>
                <w:rFonts w:ascii="Times New Roman" w:hAnsi="Times New Roman" w:cs="Times New Roman"/>
              </w:rPr>
            </w:pPr>
          </w:p>
        </w:tc>
        <w:tc>
          <w:tcPr>
            <w:tcW w:w="959" w:type="dxa"/>
            <w:vMerge w:val="continue"/>
          </w:tcPr>
          <w:p>
            <w:pPr>
              <w:pStyle w:val="14"/>
              <w:spacing w:line="2" w:lineRule="atLeast"/>
              <w:rPr>
                <w:rFonts w:ascii="Times New Roman" w:hAnsi="Times New Roman" w:cs="Times New Roman"/>
              </w:rPr>
            </w:pPr>
          </w:p>
        </w:tc>
        <w:tc>
          <w:tcPr>
            <w:tcW w:w="1079" w:type="dxa"/>
            <w:vMerge w:val="continue"/>
          </w:tcPr>
          <w:p>
            <w:pPr>
              <w:pStyle w:val="14"/>
              <w:spacing w:line="2" w:lineRule="atLeast"/>
              <w:rPr>
                <w:rFonts w:ascii="Times New Roman" w:hAnsi="Times New Roman" w:cs="Times New Roman"/>
              </w:rPr>
            </w:pPr>
          </w:p>
        </w:tc>
        <w:tc>
          <w:tcPr>
            <w:tcW w:w="4016" w:type="dxa"/>
          </w:tcPr>
          <w:p>
            <w:pPr>
              <w:spacing w:before="22" w:line="2" w:lineRule="atLeast"/>
              <w:ind w:left="33"/>
              <w:rPr>
                <w:rFonts w:eastAsia="宋体"/>
                <w:spacing w:val="-1"/>
                <w:sz w:val="16"/>
                <w:szCs w:val="16"/>
              </w:rPr>
            </w:pPr>
            <w:r>
              <w:rPr>
                <w:rFonts w:eastAsia="宋体"/>
                <w:spacing w:val="-1"/>
                <w:sz w:val="16"/>
                <w:szCs w:val="16"/>
              </w:rPr>
              <w:t>水产品初加工和冷藏保鲜等设施设备(套/台)</w:t>
            </w:r>
          </w:p>
        </w:tc>
        <w:tc>
          <w:tcPr>
            <w:tcW w:w="2662" w:type="dxa"/>
          </w:tcPr>
          <w:p>
            <w:pPr>
              <w:spacing w:before="64" w:line="2" w:lineRule="atLeast"/>
              <w:ind w:firstLine="1280" w:firstLineChars="800"/>
              <w:rPr>
                <w:rFonts w:eastAsia="宋体"/>
                <w:sz w:val="16"/>
                <w:szCs w:val="16"/>
              </w:rPr>
            </w:pPr>
            <w:r>
              <w:rPr>
                <w:rFonts w:hint="eastAsia" w:eastAsia="宋体"/>
                <w:sz w:val="16"/>
                <w:szCs w:val="16"/>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0" w:hRule="atLeast"/>
          <w:jc w:val="center"/>
        </w:trPr>
        <w:tc>
          <w:tcPr>
            <w:tcW w:w="734" w:type="dxa"/>
            <w:vMerge w:val="continue"/>
          </w:tcPr>
          <w:p>
            <w:pPr>
              <w:pStyle w:val="14"/>
              <w:spacing w:line="2" w:lineRule="atLeast"/>
              <w:rPr>
                <w:rFonts w:ascii="Times New Roman" w:hAnsi="Times New Roman" w:cs="Times New Roman"/>
              </w:rPr>
            </w:pPr>
          </w:p>
        </w:tc>
        <w:tc>
          <w:tcPr>
            <w:tcW w:w="959" w:type="dxa"/>
            <w:vMerge w:val="continue"/>
          </w:tcPr>
          <w:p>
            <w:pPr>
              <w:pStyle w:val="14"/>
              <w:spacing w:line="2" w:lineRule="atLeast"/>
              <w:rPr>
                <w:rFonts w:ascii="Times New Roman" w:hAnsi="Times New Roman" w:cs="Times New Roman"/>
              </w:rPr>
            </w:pPr>
          </w:p>
        </w:tc>
        <w:tc>
          <w:tcPr>
            <w:tcW w:w="1079" w:type="dxa"/>
            <w:vMerge w:val="continue"/>
          </w:tcPr>
          <w:p>
            <w:pPr>
              <w:pStyle w:val="14"/>
              <w:spacing w:line="2" w:lineRule="atLeast"/>
              <w:rPr>
                <w:rFonts w:ascii="Times New Roman" w:hAnsi="Times New Roman" w:cs="Times New Roman"/>
              </w:rPr>
            </w:pPr>
          </w:p>
        </w:tc>
        <w:tc>
          <w:tcPr>
            <w:tcW w:w="4016" w:type="dxa"/>
          </w:tcPr>
          <w:p>
            <w:pPr>
              <w:spacing w:before="23" w:line="2" w:lineRule="atLeast"/>
              <w:ind w:left="13"/>
              <w:rPr>
                <w:rFonts w:eastAsia="宋体"/>
                <w:sz w:val="16"/>
                <w:szCs w:val="16"/>
              </w:rPr>
            </w:pPr>
            <w:r>
              <w:rPr>
                <w:rFonts w:eastAsia="宋体"/>
                <w:spacing w:val="-1"/>
                <w:sz w:val="16"/>
                <w:szCs w:val="16"/>
              </w:rPr>
              <w:t>渔业绿色循环发展试点(个)</w:t>
            </w:r>
          </w:p>
        </w:tc>
        <w:tc>
          <w:tcPr>
            <w:tcW w:w="2662" w:type="dxa"/>
          </w:tcPr>
          <w:p>
            <w:pPr>
              <w:pStyle w:val="14"/>
              <w:spacing w:line="2" w:lineRule="atLeast"/>
              <w:jc w:val="center"/>
              <w:rPr>
                <w:rFonts w:ascii="Times New Roman" w:hAnsi="Times New Roman" w:cs="Times New Roman"/>
                <w:sz w:val="16"/>
              </w:rPr>
            </w:pPr>
            <w:r>
              <w:rPr>
                <w:rFonts w:hint="eastAsia" w:ascii="Times New Roman" w:hAnsi="Times New Roman" w:eastAsia="微软雅黑" w:cs="Times New Roman"/>
                <w:sz w:val="17"/>
                <w:lang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 w:hRule="atLeast"/>
          <w:jc w:val="center"/>
        </w:trPr>
        <w:tc>
          <w:tcPr>
            <w:tcW w:w="734" w:type="dxa"/>
            <w:vMerge w:val="continue"/>
          </w:tcPr>
          <w:p>
            <w:pPr>
              <w:pStyle w:val="14"/>
              <w:spacing w:line="2" w:lineRule="atLeast"/>
              <w:rPr>
                <w:rFonts w:ascii="Times New Roman" w:hAnsi="Times New Roman" w:cs="Times New Roman"/>
              </w:rPr>
            </w:pPr>
          </w:p>
        </w:tc>
        <w:tc>
          <w:tcPr>
            <w:tcW w:w="959" w:type="dxa"/>
            <w:vMerge w:val="continue"/>
          </w:tcPr>
          <w:p>
            <w:pPr>
              <w:pStyle w:val="14"/>
              <w:spacing w:line="2" w:lineRule="atLeast"/>
              <w:rPr>
                <w:rFonts w:ascii="Times New Roman" w:hAnsi="Times New Roman" w:cs="Times New Roman"/>
              </w:rPr>
            </w:pPr>
          </w:p>
        </w:tc>
        <w:tc>
          <w:tcPr>
            <w:tcW w:w="1079" w:type="dxa"/>
            <w:vMerge w:val="continue"/>
          </w:tcPr>
          <w:p>
            <w:pPr>
              <w:pStyle w:val="14"/>
              <w:spacing w:line="2" w:lineRule="atLeast"/>
              <w:rPr>
                <w:rFonts w:ascii="Times New Roman" w:hAnsi="Times New Roman" w:cs="Times New Roman"/>
              </w:rPr>
            </w:pPr>
          </w:p>
        </w:tc>
        <w:tc>
          <w:tcPr>
            <w:tcW w:w="4016" w:type="dxa"/>
          </w:tcPr>
          <w:p>
            <w:pPr>
              <w:spacing w:before="33" w:line="2" w:lineRule="atLeast"/>
              <w:ind w:left="13"/>
              <w:rPr>
                <w:rFonts w:eastAsia="宋体"/>
                <w:sz w:val="16"/>
                <w:szCs w:val="16"/>
              </w:rPr>
            </w:pPr>
            <w:r>
              <w:rPr>
                <w:rFonts w:eastAsia="宋体"/>
                <w:spacing w:val="1"/>
                <w:sz w:val="16"/>
                <w:szCs w:val="16"/>
              </w:rPr>
              <w:t>胆约养护国际渔业资源远洋渔船奖补(艘)</w:t>
            </w:r>
          </w:p>
        </w:tc>
        <w:tc>
          <w:tcPr>
            <w:tcW w:w="2662" w:type="dxa"/>
          </w:tcPr>
          <w:p>
            <w:pPr>
              <w:spacing w:before="74" w:line="2" w:lineRule="atLeast"/>
              <w:ind w:firstLine="1190" w:firstLineChars="700"/>
              <w:rPr>
                <w:rFonts w:eastAsia="宋体"/>
                <w:sz w:val="16"/>
                <w:szCs w:val="16"/>
              </w:rPr>
            </w:pPr>
            <w:r>
              <w:rPr>
                <w:rFonts w:eastAsia="微软雅黑"/>
                <w:sz w:val="17"/>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0" w:hRule="atLeast"/>
          <w:jc w:val="center"/>
        </w:trPr>
        <w:tc>
          <w:tcPr>
            <w:tcW w:w="734" w:type="dxa"/>
            <w:vMerge w:val="continue"/>
          </w:tcPr>
          <w:p>
            <w:pPr>
              <w:pStyle w:val="14"/>
              <w:spacing w:line="2" w:lineRule="atLeast"/>
              <w:rPr>
                <w:rFonts w:ascii="Times New Roman" w:hAnsi="Times New Roman" w:cs="Times New Roman"/>
              </w:rPr>
            </w:pPr>
          </w:p>
        </w:tc>
        <w:tc>
          <w:tcPr>
            <w:tcW w:w="959" w:type="dxa"/>
            <w:vMerge w:val="continue"/>
          </w:tcPr>
          <w:p>
            <w:pPr>
              <w:pStyle w:val="14"/>
              <w:spacing w:line="2" w:lineRule="atLeast"/>
              <w:rPr>
                <w:rFonts w:ascii="Times New Roman" w:hAnsi="Times New Roman" w:cs="Times New Roman"/>
              </w:rPr>
            </w:pPr>
          </w:p>
        </w:tc>
        <w:tc>
          <w:tcPr>
            <w:tcW w:w="1079" w:type="dxa"/>
            <w:vMerge w:val="continue"/>
          </w:tcPr>
          <w:p>
            <w:pPr>
              <w:pStyle w:val="14"/>
              <w:spacing w:line="2" w:lineRule="atLeast"/>
              <w:rPr>
                <w:rFonts w:ascii="Times New Roman" w:hAnsi="Times New Roman" w:cs="Times New Roman"/>
              </w:rPr>
            </w:pPr>
          </w:p>
        </w:tc>
        <w:tc>
          <w:tcPr>
            <w:tcW w:w="4016" w:type="dxa"/>
          </w:tcPr>
          <w:p>
            <w:pPr>
              <w:spacing w:before="13" w:line="2" w:lineRule="atLeast"/>
              <w:ind w:left="13"/>
              <w:rPr>
                <w:rFonts w:eastAsia="宋体"/>
                <w:sz w:val="16"/>
                <w:szCs w:val="16"/>
              </w:rPr>
            </w:pPr>
            <w:r>
              <w:rPr>
                <w:rFonts w:eastAsia="宋体"/>
                <w:spacing w:val="5"/>
                <w:sz w:val="16"/>
                <w:szCs w:val="16"/>
              </w:rPr>
              <w:t>远洋资源调查监测评估站位数(个)</w:t>
            </w:r>
          </w:p>
        </w:tc>
        <w:tc>
          <w:tcPr>
            <w:tcW w:w="2662" w:type="dxa"/>
          </w:tcPr>
          <w:p>
            <w:pPr>
              <w:pStyle w:val="14"/>
              <w:spacing w:line="2" w:lineRule="atLeast"/>
              <w:ind w:firstLine="1190" w:firstLineChars="700"/>
              <w:rPr>
                <w:rFonts w:ascii="Times New Roman" w:hAnsi="Times New Roman" w:eastAsia="Arial" w:cs="Times New Roman"/>
                <w:sz w:val="16"/>
                <w:szCs w:val="21"/>
              </w:rPr>
            </w:pPr>
            <w:r>
              <w:rPr>
                <w:rFonts w:ascii="Times New Roman" w:hAnsi="Times New Roman" w:eastAsia="微软雅黑" w:cs="Times New Roman"/>
                <w:sz w:val="17"/>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0" w:hRule="atLeast"/>
          <w:jc w:val="center"/>
        </w:trPr>
        <w:tc>
          <w:tcPr>
            <w:tcW w:w="734" w:type="dxa"/>
            <w:vMerge w:val="continue"/>
          </w:tcPr>
          <w:p>
            <w:pPr>
              <w:pStyle w:val="14"/>
              <w:spacing w:line="2" w:lineRule="atLeast"/>
              <w:rPr>
                <w:rFonts w:ascii="Times New Roman" w:hAnsi="Times New Roman" w:cs="Times New Roman"/>
              </w:rPr>
            </w:pPr>
          </w:p>
        </w:tc>
        <w:tc>
          <w:tcPr>
            <w:tcW w:w="959" w:type="dxa"/>
            <w:vMerge w:val="continue"/>
          </w:tcPr>
          <w:p>
            <w:pPr>
              <w:pStyle w:val="14"/>
              <w:spacing w:line="2" w:lineRule="atLeast"/>
              <w:rPr>
                <w:rFonts w:ascii="Times New Roman" w:hAnsi="Times New Roman" w:cs="Times New Roman"/>
              </w:rPr>
            </w:pPr>
          </w:p>
        </w:tc>
        <w:tc>
          <w:tcPr>
            <w:tcW w:w="1079" w:type="dxa"/>
            <w:vMerge w:val="continue"/>
          </w:tcPr>
          <w:p>
            <w:pPr>
              <w:pStyle w:val="14"/>
              <w:spacing w:line="2" w:lineRule="atLeast"/>
              <w:rPr>
                <w:rFonts w:ascii="Times New Roman" w:hAnsi="Times New Roman" w:cs="Times New Roman"/>
              </w:rPr>
            </w:pPr>
          </w:p>
        </w:tc>
        <w:tc>
          <w:tcPr>
            <w:tcW w:w="4016" w:type="dxa"/>
          </w:tcPr>
          <w:p>
            <w:pPr>
              <w:spacing w:before="23" w:line="2" w:lineRule="atLeast"/>
              <w:ind w:left="13"/>
              <w:rPr>
                <w:rFonts w:eastAsia="宋体"/>
                <w:sz w:val="16"/>
                <w:szCs w:val="16"/>
              </w:rPr>
            </w:pPr>
            <w:r>
              <w:rPr>
                <w:rFonts w:eastAsia="宋体"/>
                <w:spacing w:val="1"/>
                <w:sz w:val="16"/>
                <w:szCs w:val="16"/>
              </w:rPr>
              <w:t>我国近岸近海外海调查站位数(个)</w:t>
            </w:r>
          </w:p>
        </w:tc>
        <w:tc>
          <w:tcPr>
            <w:tcW w:w="2662" w:type="dxa"/>
          </w:tcPr>
          <w:p>
            <w:pPr>
              <w:spacing w:before="64" w:line="2" w:lineRule="atLeast"/>
              <w:ind w:firstLine="1190" w:firstLineChars="700"/>
              <w:rPr>
                <w:rFonts w:eastAsia="宋体"/>
                <w:sz w:val="16"/>
                <w:szCs w:val="16"/>
              </w:rPr>
            </w:pPr>
            <w:r>
              <w:rPr>
                <w:rFonts w:eastAsia="微软雅黑"/>
                <w:sz w:val="17"/>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0" w:hRule="atLeast"/>
          <w:jc w:val="center"/>
        </w:trPr>
        <w:tc>
          <w:tcPr>
            <w:tcW w:w="734" w:type="dxa"/>
            <w:vMerge w:val="continue"/>
          </w:tcPr>
          <w:p>
            <w:pPr>
              <w:pStyle w:val="14"/>
              <w:spacing w:line="2" w:lineRule="atLeast"/>
              <w:rPr>
                <w:rFonts w:ascii="Times New Roman" w:hAnsi="Times New Roman" w:cs="Times New Roman"/>
              </w:rPr>
            </w:pPr>
          </w:p>
        </w:tc>
        <w:tc>
          <w:tcPr>
            <w:tcW w:w="959" w:type="dxa"/>
            <w:vMerge w:val="continue"/>
          </w:tcPr>
          <w:p>
            <w:pPr>
              <w:pStyle w:val="14"/>
              <w:spacing w:line="2" w:lineRule="atLeast"/>
              <w:rPr>
                <w:rFonts w:ascii="Times New Roman" w:hAnsi="Times New Roman" w:cs="Times New Roman"/>
              </w:rPr>
            </w:pPr>
          </w:p>
        </w:tc>
        <w:tc>
          <w:tcPr>
            <w:tcW w:w="1079" w:type="dxa"/>
            <w:vMerge w:val="continue"/>
          </w:tcPr>
          <w:p>
            <w:pPr>
              <w:pStyle w:val="14"/>
              <w:spacing w:line="2" w:lineRule="atLeast"/>
              <w:rPr>
                <w:rFonts w:ascii="Times New Roman" w:hAnsi="Times New Roman" w:cs="Times New Roman"/>
              </w:rPr>
            </w:pPr>
          </w:p>
        </w:tc>
        <w:tc>
          <w:tcPr>
            <w:tcW w:w="4016" w:type="dxa"/>
          </w:tcPr>
          <w:p>
            <w:pPr>
              <w:spacing w:before="23" w:line="2" w:lineRule="atLeast"/>
              <w:ind w:left="23"/>
              <w:rPr>
                <w:rFonts w:eastAsia="宋体"/>
                <w:sz w:val="16"/>
                <w:szCs w:val="16"/>
              </w:rPr>
            </w:pPr>
            <w:r>
              <w:rPr>
                <w:rFonts w:eastAsia="宋体"/>
                <w:spacing w:val="2"/>
                <w:sz w:val="16"/>
                <w:szCs w:val="16"/>
              </w:rPr>
              <w:t>农作物高效蜂授粉面积(万亩)</w:t>
            </w:r>
          </w:p>
        </w:tc>
        <w:tc>
          <w:tcPr>
            <w:tcW w:w="2662" w:type="dxa"/>
          </w:tcPr>
          <w:p>
            <w:pPr>
              <w:pStyle w:val="14"/>
              <w:spacing w:line="2" w:lineRule="atLeast"/>
              <w:ind w:firstLine="1190" w:firstLineChars="700"/>
              <w:rPr>
                <w:rFonts w:ascii="Times New Roman" w:hAnsi="Times New Roman" w:eastAsia="Arial" w:cs="Times New Roman"/>
                <w:sz w:val="16"/>
                <w:szCs w:val="21"/>
              </w:rPr>
            </w:pPr>
            <w:r>
              <w:rPr>
                <w:rFonts w:ascii="Times New Roman" w:hAnsi="Times New Roman" w:eastAsia="微软雅黑" w:cs="Times New Roman"/>
                <w:sz w:val="17"/>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 w:hRule="atLeast"/>
          <w:jc w:val="center"/>
        </w:trPr>
        <w:tc>
          <w:tcPr>
            <w:tcW w:w="734" w:type="dxa"/>
            <w:vMerge w:val="continue"/>
          </w:tcPr>
          <w:p>
            <w:pPr>
              <w:pStyle w:val="14"/>
              <w:spacing w:line="2" w:lineRule="atLeast"/>
              <w:rPr>
                <w:rFonts w:ascii="Times New Roman" w:hAnsi="Times New Roman" w:cs="Times New Roman"/>
              </w:rPr>
            </w:pPr>
          </w:p>
        </w:tc>
        <w:tc>
          <w:tcPr>
            <w:tcW w:w="959" w:type="dxa"/>
            <w:vMerge w:val="continue"/>
          </w:tcPr>
          <w:p>
            <w:pPr>
              <w:pStyle w:val="14"/>
              <w:spacing w:line="2" w:lineRule="atLeast"/>
              <w:rPr>
                <w:rFonts w:ascii="Times New Roman" w:hAnsi="Times New Roman" w:cs="Times New Roman"/>
              </w:rPr>
            </w:pPr>
          </w:p>
        </w:tc>
        <w:tc>
          <w:tcPr>
            <w:tcW w:w="1079" w:type="dxa"/>
          </w:tcPr>
          <w:p>
            <w:pPr>
              <w:spacing w:before="24" w:line="2" w:lineRule="atLeast"/>
              <w:ind w:left="212"/>
              <w:rPr>
                <w:rFonts w:eastAsia="宋体"/>
                <w:sz w:val="16"/>
                <w:szCs w:val="16"/>
              </w:rPr>
            </w:pPr>
            <w:r>
              <w:rPr>
                <w:rFonts w:hint="eastAsia" w:eastAsia="宋体"/>
                <w:spacing w:val="-3"/>
                <w:sz w:val="16"/>
                <w:szCs w:val="16"/>
              </w:rPr>
              <w:t>质量</w:t>
            </w:r>
            <w:r>
              <w:rPr>
                <w:rFonts w:eastAsia="宋体"/>
                <w:spacing w:val="-3"/>
                <w:sz w:val="16"/>
                <w:szCs w:val="16"/>
              </w:rPr>
              <w:t>指标</w:t>
            </w:r>
          </w:p>
        </w:tc>
        <w:tc>
          <w:tcPr>
            <w:tcW w:w="4016" w:type="dxa"/>
          </w:tcPr>
          <w:p>
            <w:pPr>
              <w:spacing w:before="23" w:line="2" w:lineRule="atLeast"/>
              <w:ind w:left="33"/>
              <w:rPr>
                <w:rFonts w:eastAsia="宋体"/>
                <w:sz w:val="16"/>
                <w:szCs w:val="16"/>
              </w:rPr>
            </w:pPr>
            <w:r>
              <w:rPr>
                <w:rFonts w:eastAsia="宋体"/>
                <w:sz w:val="16"/>
                <w:szCs w:val="16"/>
              </w:rPr>
              <w:t>糖料蔗联合机收率提高比例(%)</w:t>
            </w:r>
          </w:p>
        </w:tc>
        <w:tc>
          <w:tcPr>
            <w:tcW w:w="2662" w:type="dxa"/>
          </w:tcPr>
          <w:p>
            <w:pPr>
              <w:spacing w:before="23" w:line="2" w:lineRule="atLeast"/>
              <w:ind w:firstLine="1190" w:firstLineChars="700"/>
              <w:rPr>
                <w:rFonts w:eastAsia="宋体"/>
                <w:sz w:val="16"/>
                <w:szCs w:val="16"/>
              </w:rPr>
            </w:pPr>
            <w:r>
              <w:rPr>
                <w:rFonts w:eastAsia="微软雅黑"/>
                <w:sz w:val="17"/>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0" w:hRule="atLeast"/>
          <w:jc w:val="center"/>
        </w:trPr>
        <w:tc>
          <w:tcPr>
            <w:tcW w:w="734" w:type="dxa"/>
            <w:vMerge w:val="continue"/>
          </w:tcPr>
          <w:p>
            <w:pPr>
              <w:pStyle w:val="14"/>
              <w:spacing w:line="2" w:lineRule="atLeast"/>
              <w:rPr>
                <w:rFonts w:ascii="Times New Roman" w:hAnsi="Times New Roman" w:cs="Times New Roman"/>
              </w:rPr>
            </w:pPr>
          </w:p>
        </w:tc>
        <w:tc>
          <w:tcPr>
            <w:tcW w:w="959" w:type="dxa"/>
            <w:vMerge w:val="continue"/>
          </w:tcPr>
          <w:p>
            <w:pPr>
              <w:pStyle w:val="14"/>
              <w:spacing w:line="2" w:lineRule="atLeast"/>
              <w:rPr>
                <w:rFonts w:ascii="Times New Roman" w:hAnsi="Times New Roman" w:cs="Times New Roman"/>
              </w:rPr>
            </w:pPr>
          </w:p>
        </w:tc>
        <w:tc>
          <w:tcPr>
            <w:tcW w:w="1079" w:type="dxa"/>
          </w:tcPr>
          <w:p>
            <w:pPr>
              <w:spacing w:before="23" w:line="2" w:lineRule="atLeast"/>
              <w:ind w:left="212"/>
              <w:rPr>
                <w:rFonts w:eastAsia="宋体"/>
                <w:sz w:val="16"/>
                <w:szCs w:val="16"/>
              </w:rPr>
            </w:pPr>
            <w:r>
              <w:rPr>
                <w:rFonts w:hint="eastAsia" w:eastAsia="宋体"/>
                <w:spacing w:val="-2"/>
                <w:sz w:val="16"/>
                <w:szCs w:val="16"/>
              </w:rPr>
              <w:t>时效</w:t>
            </w:r>
            <w:r>
              <w:rPr>
                <w:rFonts w:eastAsia="宋体"/>
                <w:spacing w:val="-2"/>
                <w:sz w:val="16"/>
                <w:szCs w:val="16"/>
              </w:rPr>
              <w:t>指标</w:t>
            </w:r>
          </w:p>
        </w:tc>
        <w:tc>
          <w:tcPr>
            <w:tcW w:w="4016" w:type="dxa"/>
          </w:tcPr>
          <w:p>
            <w:pPr>
              <w:spacing w:before="23" w:line="2" w:lineRule="atLeast"/>
              <w:ind w:left="43"/>
              <w:rPr>
                <w:rFonts w:eastAsia="宋体"/>
                <w:sz w:val="16"/>
                <w:szCs w:val="16"/>
              </w:rPr>
            </w:pPr>
            <w:r>
              <w:rPr>
                <w:rFonts w:eastAsia="宋体"/>
                <w:spacing w:val="2"/>
                <w:sz w:val="16"/>
                <w:szCs w:val="16"/>
              </w:rPr>
              <w:t>承担主体完成生产性能测定任务时间</w:t>
            </w:r>
          </w:p>
        </w:tc>
        <w:tc>
          <w:tcPr>
            <w:tcW w:w="2662" w:type="dxa"/>
          </w:tcPr>
          <w:p>
            <w:pPr>
              <w:pStyle w:val="14"/>
              <w:spacing w:line="2" w:lineRule="atLeast"/>
              <w:ind w:firstLine="632" w:firstLineChars="400"/>
              <w:rPr>
                <w:rFonts w:ascii="Times New Roman" w:hAnsi="Times New Roman" w:eastAsia="Arial" w:cs="Times New Roman"/>
                <w:sz w:val="16"/>
                <w:szCs w:val="21"/>
              </w:rPr>
            </w:pPr>
            <w:r>
              <w:rPr>
                <w:rFonts w:ascii="Times New Roman" w:hAnsi="Times New Roman" w:cs="Times New Roman"/>
                <w:spacing w:val="-1"/>
                <w:sz w:val="16"/>
                <w:szCs w:val="16"/>
              </w:rPr>
              <w:t>202</w:t>
            </w:r>
            <w:r>
              <w:rPr>
                <w:rFonts w:hint="eastAsia" w:ascii="Times New Roman" w:hAnsi="Times New Roman" w:cs="Times New Roman"/>
                <w:spacing w:val="-1"/>
                <w:sz w:val="16"/>
                <w:szCs w:val="16"/>
                <w:lang w:eastAsia="zh-CN"/>
              </w:rPr>
              <w:t>4</w:t>
            </w:r>
            <w:r>
              <w:rPr>
                <w:rFonts w:ascii="Times New Roman" w:hAnsi="Times New Roman" w:cs="Times New Roman"/>
                <w:spacing w:val="-1"/>
                <w:sz w:val="16"/>
                <w:szCs w:val="16"/>
              </w:rPr>
              <w:t>年12月31日前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 w:hRule="atLeast"/>
          <w:jc w:val="center"/>
        </w:trPr>
        <w:tc>
          <w:tcPr>
            <w:tcW w:w="734" w:type="dxa"/>
            <w:vMerge w:val="continue"/>
          </w:tcPr>
          <w:p>
            <w:pPr>
              <w:pStyle w:val="14"/>
              <w:spacing w:line="2" w:lineRule="atLeast"/>
              <w:rPr>
                <w:rFonts w:ascii="Times New Roman" w:hAnsi="Times New Roman" w:cs="Times New Roman"/>
              </w:rPr>
            </w:pPr>
          </w:p>
        </w:tc>
        <w:tc>
          <w:tcPr>
            <w:tcW w:w="959" w:type="dxa"/>
            <w:vMerge w:val="restart"/>
          </w:tcPr>
          <w:p>
            <w:pPr>
              <w:pStyle w:val="14"/>
              <w:spacing w:line="2" w:lineRule="atLeast"/>
              <w:rPr>
                <w:rFonts w:ascii="Times New Roman" w:hAnsi="Times New Roman" w:cs="Times New Roman"/>
              </w:rPr>
            </w:pPr>
          </w:p>
          <w:p>
            <w:pPr>
              <w:pStyle w:val="14"/>
              <w:spacing w:line="2" w:lineRule="atLeast"/>
              <w:rPr>
                <w:rFonts w:ascii="Times New Roman" w:hAnsi="Times New Roman" w:cs="Times New Roman"/>
              </w:rPr>
            </w:pPr>
          </w:p>
          <w:p>
            <w:pPr>
              <w:spacing w:before="52" w:line="2" w:lineRule="atLeast"/>
              <w:ind w:left="150"/>
              <w:rPr>
                <w:rFonts w:eastAsia="宋体"/>
                <w:sz w:val="16"/>
                <w:szCs w:val="16"/>
              </w:rPr>
            </w:pPr>
            <w:r>
              <w:rPr>
                <w:rFonts w:eastAsia="宋体"/>
                <w:spacing w:val="-2"/>
                <w:sz w:val="16"/>
                <w:szCs w:val="16"/>
              </w:rPr>
              <w:t>效益指标</w:t>
            </w:r>
          </w:p>
        </w:tc>
        <w:tc>
          <w:tcPr>
            <w:tcW w:w="1079" w:type="dxa"/>
            <w:vMerge w:val="restart"/>
          </w:tcPr>
          <w:p>
            <w:pPr>
              <w:spacing w:before="125" w:line="2" w:lineRule="atLeast"/>
              <w:ind w:left="52"/>
              <w:rPr>
                <w:rFonts w:eastAsia="宋体"/>
                <w:sz w:val="16"/>
                <w:szCs w:val="16"/>
              </w:rPr>
            </w:pPr>
            <w:r>
              <w:rPr>
                <w:rFonts w:eastAsia="宋体"/>
                <w:spacing w:val="-2"/>
                <w:sz w:val="16"/>
                <w:szCs w:val="16"/>
              </w:rPr>
              <w:t>经济效益指标</w:t>
            </w:r>
          </w:p>
        </w:tc>
        <w:tc>
          <w:tcPr>
            <w:tcW w:w="4016" w:type="dxa"/>
          </w:tcPr>
          <w:p>
            <w:pPr>
              <w:spacing w:before="24" w:line="2" w:lineRule="atLeast"/>
              <w:ind w:left="13"/>
              <w:rPr>
                <w:rFonts w:eastAsia="宋体"/>
                <w:sz w:val="16"/>
                <w:szCs w:val="16"/>
              </w:rPr>
            </w:pPr>
            <w:r>
              <w:rPr>
                <w:rFonts w:eastAsia="宋体"/>
                <w:spacing w:val="2"/>
                <w:sz w:val="16"/>
                <w:szCs w:val="16"/>
              </w:rPr>
              <w:t>项目县峰业全产业链产值增长率(%)</w:t>
            </w:r>
          </w:p>
        </w:tc>
        <w:tc>
          <w:tcPr>
            <w:tcW w:w="2662" w:type="dxa"/>
          </w:tcPr>
          <w:p>
            <w:pPr>
              <w:spacing w:before="24" w:line="2" w:lineRule="atLeast"/>
              <w:ind w:left="1167"/>
              <w:rPr>
                <w:rFonts w:eastAsia="宋体"/>
                <w:sz w:val="16"/>
                <w:szCs w:val="16"/>
              </w:rPr>
            </w:pPr>
            <w:r>
              <w:rPr>
                <w:rFonts w:eastAsia="微软雅黑"/>
                <w:sz w:val="17"/>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0" w:hRule="atLeast"/>
          <w:jc w:val="center"/>
        </w:trPr>
        <w:tc>
          <w:tcPr>
            <w:tcW w:w="734" w:type="dxa"/>
            <w:vMerge w:val="continue"/>
          </w:tcPr>
          <w:p>
            <w:pPr>
              <w:pStyle w:val="14"/>
              <w:spacing w:line="2" w:lineRule="atLeast"/>
              <w:rPr>
                <w:rFonts w:ascii="Times New Roman" w:hAnsi="Times New Roman" w:cs="Times New Roman"/>
              </w:rPr>
            </w:pPr>
          </w:p>
        </w:tc>
        <w:tc>
          <w:tcPr>
            <w:tcW w:w="959" w:type="dxa"/>
            <w:vMerge w:val="continue"/>
          </w:tcPr>
          <w:p>
            <w:pPr>
              <w:pStyle w:val="14"/>
              <w:spacing w:line="2" w:lineRule="atLeast"/>
              <w:rPr>
                <w:rFonts w:ascii="Times New Roman" w:hAnsi="Times New Roman" w:cs="Times New Roman"/>
              </w:rPr>
            </w:pPr>
          </w:p>
        </w:tc>
        <w:tc>
          <w:tcPr>
            <w:tcW w:w="1079" w:type="dxa"/>
            <w:vMerge w:val="continue"/>
          </w:tcPr>
          <w:p>
            <w:pPr>
              <w:pStyle w:val="14"/>
              <w:spacing w:line="2" w:lineRule="atLeast"/>
              <w:rPr>
                <w:rFonts w:ascii="Times New Roman" w:hAnsi="Times New Roman" w:cs="Times New Roman"/>
              </w:rPr>
            </w:pPr>
          </w:p>
        </w:tc>
        <w:tc>
          <w:tcPr>
            <w:tcW w:w="4016" w:type="dxa"/>
          </w:tcPr>
          <w:p>
            <w:pPr>
              <w:spacing w:before="25" w:line="2" w:lineRule="atLeast"/>
              <w:ind w:left="23"/>
              <w:rPr>
                <w:rFonts w:eastAsia="宋体"/>
                <w:sz w:val="16"/>
                <w:szCs w:val="16"/>
              </w:rPr>
            </w:pPr>
            <w:r>
              <w:rPr>
                <w:rFonts w:eastAsia="宋体"/>
                <w:spacing w:val="1"/>
                <w:sz w:val="16"/>
                <w:szCs w:val="16"/>
              </w:rPr>
              <w:t>对渔业经济发展的促进作用</w:t>
            </w:r>
          </w:p>
        </w:tc>
        <w:tc>
          <w:tcPr>
            <w:tcW w:w="2662" w:type="dxa"/>
          </w:tcPr>
          <w:p>
            <w:pPr>
              <w:pStyle w:val="14"/>
              <w:spacing w:line="2" w:lineRule="atLeast"/>
              <w:jc w:val="center"/>
              <w:rPr>
                <w:rFonts w:ascii="Times New Roman" w:hAnsi="Times New Roman" w:eastAsia="Arial" w:cs="Times New Roman"/>
                <w:sz w:val="16"/>
                <w:szCs w:val="21"/>
              </w:rPr>
            </w:pPr>
            <w:r>
              <w:rPr>
                <w:rFonts w:ascii="Times New Roman" w:hAnsi="Times New Roman" w:cs="Times New Roman"/>
                <w:spacing w:val="5"/>
                <w:sz w:val="16"/>
                <w:szCs w:val="16"/>
              </w:rPr>
              <w:t>明显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5" w:hRule="atLeast"/>
          <w:jc w:val="center"/>
        </w:trPr>
        <w:tc>
          <w:tcPr>
            <w:tcW w:w="734" w:type="dxa"/>
            <w:vMerge w:val="continue"/>
          </w:tcPr>
          <w:p>
            <w:pPr>
              <w:pStyle w:val="14"/>
              <w:spacing w:line="2" w:lineRule="atLeast"/>
              <w:rPr>
                <w:rFonts w:ascii="Times New Roman" w:hAnsi="Times New Roman" w:cs="Times New Roman"/>
              </w:rPr>
            </w:pPr>
          </w:p>
        </w:tc>
        <w:tc>
          <w:tcPr>
            <w:tcW w:w="959" w:type="dxa"/>
            <w:vMerge w:val="continue"/>
          </w:tcPr>
          <w:p>
            <w:pPr>
              <w:pStyle w:val="14"/>
              <w:spacing w:line="2" w:lineRule="atLeast"/>
              <w:rPr>
                <w:rFonts w:ascii="Times New Roman" w:hAnsi="Times New Roman" w:cs="Times New Roman"/>
              </w:rPr>
            </w:pPr>
          </w:p>
        </w:tc>
        <w:tc>
          <w:tcPr>
            <w:tcW w:w="1079" w:type="dxa"/>
            <w:vMerge w:val="restart"/>
          </w:tcPr>
          <w:p>
            <w:pPr>
              <w:spacing w:before="52" w:line="600" w:lineRule="auto"/>
              <w:ind w:left="52"/>
              <w:rPr>
                <w:rFonts w:eastAsia="宋体"/>
                <w:sz w:val="16"/>
                <w:szCs w:val="16"/>
              </w:rPr>
            </w:pPr>
            <w:r>
              <w:rPr>
                <w:rFonts w:eastAsia="宋体"/>
                <w:spacing w:val="-2"/>
                <w:sz w:val="16"/>
                <w:szCs w:val="16"/>
              </w:rPr>
              <w:t>社会效益指标</w:t>
            </w:r>
          </w:p>
        </w:tc>
        <w:tc>
          <w:tcPr>
            <w:tcW w:w="4016" w:type="dxa"/>
          </w:tcPr>
          <w:p>
            <w:pPr>
              <w:spacing w:before="25" w:line="2" w:lineRule="atLeast"/>
              <w:ind w:left="33"/>
              <w:rPr>
                <w:rFonts w:eastAsia="宋体"/>
                <w:sz w:val="16"/>
                <w:szCs w:val="16"/>
              </w:rPr>
            </w:pPr>
            <w:r>
              <w:rPr>
                <w:rFonts w:eastAsia="宋体"/>
                <w:spacing w:val="-1"/>
                <w:sz w:val="16"/>
                <w:szCs w:val="16"/>
              </w:rPr>
              <w:t>海洋渔业资源</w:t>
            </w:r>
          </w:p>
        </w:tc>
        <w:tc>
          <w:tcPr>
            <w:tcW w:w="2662" w:type="dxa"/>
          </w:tcPr>
          <w:p>
            <w:pPr>
              <w:spacing w:before="26" w:line="2" w:lineRule="atLeast"/>
              <w:ind w:firstLine="1150" w:firstLineChars="719"/>
              <w:rPr>
                <w:rFonts w:eastAsia="宋体"/>
                <w:sz w:val="16"/>
                <w:szCs w:val="16"/>
              </w:rPr>
            </w:pPr>
            <w:r>
              <w:rPr>
                <w:rFonts w:hint="eastAsia" w:eastAsia="宋体"/>
                <w:sz w:val="16"/>
                <w:szCs w:val="16"/>
              </w:rPr>
              <w:t>改善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5" w:hRule="atLeast"/>
          <w:jc w:val="center"/>
        </w:trPr>
        <w:tc>
          <w:tcPr>
            <w:tcW w:w="734" w:type="dxa"/>
            <w:vMerge w:val="continue"/>
          </w:tcPr>
          <w:p>
            <w:pPr>
              <w:pStyle w:val="14"/>
              <w:spacing w:line="2" w:lineRule="atLeast"/>
              <w:rPr>
                <w:rFonts w:ascii="Times New Roman" w:hAnsi="Times New Roman" w:cs="Times New Roman"/>
              </w:rPr>
            </w:pPr>
          </w:p>
        </w:tc>
        <w:tc>
          <w:tcPr>
            <w:tcW w:w="959" w:type="dxa"/>
            <w:vMerge w:val="continue"/>
          </w:tcPr>
          <w:p>
            <w:pPr>
              <w:pStyle w:val="14"/>
              <w:spacing w:line="2" w:lineRule="atLeast"/>
              <w:rPr>
                <w:rFonts w:ascii="Times New Roman" w:hAnsi="Times New Roman" w:cs="Times New Roman"/>
              </w:rPr>
            </w:pPr>
          </w:p>
        </w:tc>
        <w:tc>
          <w:tcPr>
            <w:tcW w:w="1079" w:type="dxa"/>
            <w:vMerge w:val="continue"/>
          </w:tcPr>
          <w:p>
            <w:pPr>
              <w:pStyle w:val="14"/>
              <w:spacing w:line="2" w:lineRule="atLeast"/>
              <w:rPr>
                <w:rFonts w:ascii="Times New Roman" w:hAnsi="Times New Roman" w:cs="Times New Roman"/>
              </w:rPr>
            </w:pPr>
          </w:p>
        </w:tc>
        <w:tc>
          <w:tcPr>
            <w:tcW w:w="4016" w:type="dxa"/>
          </w:tcPr>
          <w:p>
            <w:pPr>
              <w:spacing w:before="25" w:line="2" w:lineRule="atLeast"/>
              <w:ind w:left="13"/>
              <w:rPr>
                <w:rFonts w:eastAsia="宋体"/>
                <w:sz w:val="16"/>
                <w:szCs w:val="16"/>
              </w:rPr>
            </w:pPr>
            <w:r>
              <w:rPr>
                <w:rFonts w:eastAsia="宋体"/>
                <w:sz w:val="16"/>
                <w:szCs w:val="16"/>
              </w:rPr>
              <w:t>资金使用重大违规违纪问题</w:t>
            </w:r>
          </w:p>
        </w:tc>
        <w:tc>
          <w:tcPr>
            <w:tcW w:w="2662" w:type="dxa"/>
          </w:tcPr>
          <w:p>
            <w:pPr>
              <w:pStyle w:val="14"/>
              <w:spacing w:line="2" w:lineRule="atLeast"/>
              <w:jc w:val="center"/>
              <w:rPr>
                <w:rFonts w:ascii="Times New Roman" w:hAnsi="Times New Roman" w:eastAsia="Arial" w:cs="Times New Roman"/>
                <w:sz w:val="16"/>
                <w:szCs w:val="21"/>
              </w:rPr>
            </w:pPr>
            <w:r>
              <w:rPr>
                <w:rFonts w:ascii="Times New Roman" w:hAnsi="Times New Roman" w:cs="Times New Roman"/>
                <w:sz w:val="16"/>
                <w:szCs w:val="16"/>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0" w:hRule="atLeast"/>
          <w:jc w:val="center"/>
        </w:trPr>
        <w:tc>
          <w:tcPr>
            <w:tcW w:w="734" w:type="dxa"/>
            <w:vMerge w:val="continue"/>
          </w:tcPr>
          <w:p>
            <w:pPr>
              <w:pStyle w:val="14"/>
              <w:spacing w:line="2" w:lineRule="atLeast"/>
              <w:rPr>
                <w:rFonts w:ascii="Times New Roman" w:hAnsi="Times New Roman" w:cs="Times New Roman"/>
              </w:rPr>
            </w:pPr>
          </w:p>
        </w:tc>
        <w:tc>
          <w:tcPr>
            <w:tcW w:w="959" w:type="dxa"/>
            <w:vMerge w:val="continue"/>
          </w:tcPr>
          <w:p>
            <w:pPr>
              <w:pStyle w:val="14"/>
              <w:spacing w:line="2" w:lineRule="atLeast"/>
              <w:rPr>
                <w:rFonts w:ascii="Times New Roman" w:hAnsi="Times New Roman" w:cs="Times New Roman"/>
              </w:rPr>
            </w:pPr>
          </w:p>
        </w:tc>
        <w:tc>
          <w:tcPr>
            <w:tcW w:w="1079" w:type="dxa"/>
          </w:tcPr>
          <w:p>
            <w:pPr>
              <w:spacing w:before="27" w:line="2" w:lineRule="atLeast"/>
              <w:ind w:left="52"/>
              <w:rPr>
                <w:rFonts w:eastAsia="宋体"/>
                <w:sz w:val="16"/>
                <w:szCs w:val="16"/>
              </w:rPr>
            </w:pPr>
            <w:r>
              <w:rPr>
                <w:rFonts w:eastAsia="宋体"/>
                <w:spacing w:val="-2"/>
                <w:sz w:val="16"/>
                <w:szCs w:val="16"/>
              </w:rPr>
              <w:t>生态效益指标</w:t>
            </w:r>
          </w:p>
        </w:tc>
        <w:tc>
          <w:tcPr>
            <w:tcW w:w="4016" w:type="dxa"/>
          </w:tcPr>
          <w:p>
            <w:pPr>
              <w:spacing w:before="26" w:line="2" w:lineRule="atLeast"/>
              <w:ind w:left="13"/>
              <w:rPr>
                <w:rFonts w:eastAsia="宋体"/>
                <w:sz w:val="16"/>
                <w:szCs w:val="16"/>
              </w:rPr>
            </w:pPr>
            <w:r>
              <w:rPr>
                <w:rFonts w:hint="eastAsia" w:eastAsia="宋体"/>
                <w:spacing w:val="2"/>
                <w:sz w:val="16"/>
                <w:szCs w:val="16"/>
              </w:rPr>
              <w:t>珍稀水生生物保种群体人工繁殖能力</w:t>
            </w:r>
          </w:p>
        </w:tc>
        <w:tc>
          <w:tcPr>
            <w:tcW w:w="2662" w:type="dxa"/>
          </w:tcPr>
          <w:p>
            <w:pPr>
              <w:pStyle w:val="14"/>
              <w:spacing w:line="2" w:lineRule="atLeast"/>
              <w:jc w:val="center"/>
              <w:rPr>
                <w:rFonts w:ascii="Times New Roman" w:hAnsi="Times New Roman" w:cs="Times New Roman"/>
                <w:sz w:val="15"/>
              </w:rPr>
            </w:pPr>
            <w:r>
              <w:rPr>
                <w:rFonts w:ascii="Times New Roman" w:hAnsi="Times New Roman" w:eastAsia="微软雅黑" w:cs="Times New Roman"/>
                <w:sz w:val="17"/>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1" w:hRule="atLeast"/>
          <w:jc w:val="center"/>
        </w:trPr>
        <w:tc>
          <w:tcPr>
            <w:tcW w:w="734" w:type="dxa"/>
            <w:vMerge w:val="continue"/>
          </w:tcPr>
          <w:p>
            <w:pPr>
              <w:pStyle w:val="14"/>
              <w:spacing w:line="2" w:lineRule="atLeast"/>
              <w:rPr>
                <w:rFonts w:ascii="Times New Roman" w:hAnsi="Times New Roman" w:cs="Times New Roman"/>
              </w:rPr>
            </w:pPr>
          </w:p>
        </w:tc>
        <w:tc>
          <w:tcPr>
            <w:tcW w:w="959" w:type="dxa"/>
          </w:tcPr>
          <w:p>
            <w:pPr>
              <w:spacing w:before="26" w:line="2" w:lineRule="atLeast"/>
              <w:ind w:left="71"/>
              <w:rPr>
                <w:rFonts w:eastAsia="宋体"/>
                <w:sz w:val="16"/>
                <w:szCs w:val="16"/>
              </w:rPr>
            </w:pPr>
            <w:r>
              <w:rPr>
                <w:rFonts w:eastAsia="宋体"/>
                <w:spacing w:val="-1"/>
                <w:sz w:val="16"/>
                <w:szCs w:val="16"/>
              </w:rPr>
              <w:t>满意度指标</w:t>
            </w:r>
          </w:p>
        </w:tc>
        <w:tc>
          <w:tcPr>
            <w:tcW w:w="1079" w:type="dxa"/>
          </w:tcPr>
          <w:p>
            <w:pPr>
              <w:spacing w:before="26" w:line="2" w:lineRule="atLeast"/>
              <w:ind w:left="52"/>
              <w:rPr>
                <w:rFonts w:eastAsia="宋体"/>
                <w:sz w:val="16"/>
                <w:szCs w:val="16"/>
              </w:rPr>
            </w:pPr>
            <w:r>
              <w:rPr>
                <w:rFonts w:eastAsia="宋体"/>
                <w:spacing w:val="-1"/>
                <w:sz w:val="16"/>
                <w:szCs w:val="16"/>
              </w:rPr>
              <w:t>服务对象满意</w:t>
            </w:r>
          </w:p>
        </w:tc>
        <w:tc>
          <w:tcPr>
            <w:tcW w:w="4016" w:type="dxa"/>
          </w:tcPr>
          <w:p>
            <w:pPr>
              <w:spacing w:before="26" w:line="2" w:lineRule="atLeast"/>
              <w:ind w:left="73"/>
              <w:rPr>
                <w:rFonts w:eastAsia="宋体"/>
                <w:sz w:val="16"/>
                <w:szCs w:val="16"/>
              </w:rPr>
            </w:pPr>
            <w:r>
              <w:rPr>
                <w:rFonts w:eastAsia="宋体"/>
                <w:spacing w:val="-1"/>
                <w:sz w:val="16"/>
                <w:szCs w:val="16"/>
              </w:rPr>
              <w:t>服务对象对中央财政补助经费使用情况的满意度</w:t>
            </w:r>
          </w:p>
        </w:tc>
        <w:tc>
          <w:tcPr>
            <w:tcW w:w="2662" w:type="dxa"/>
          </w:tcPr>
          <w:p>
            <w:pPr>
              <w:spacing w:before="42" w:line="2" w:lineRule="atLeast"/>
              <w:ind w:left="1127"/>
              <w:rPr>
                <w:rFonts w:eastAsia="宋体"/>
                <w:sz w:val="16"/>
                <w:szCs w:val="16"/>
              </w:rPr>
            </w:pPr>
            <w:r>
              <w:rPr>
                <w:rFonts w:eastAsia="宋体"/>
                <w:spacing w:val="-5"/>
                <w:sz w:val="16"/>
                <w:szCs w:val="16"/>
              </w:rPr>
              <w:t>≥90%</w:t>
            </w:r>
          </w:p>
        </w:tc>
      </w:tr>
    </w:tbl>
    <w:p>
      <w:pPr>
        <w:pStyle w:val="11"/>
        <w:spacing w:after="0" w:line="560" w:lineRule="exact"/>
        <w:ind w:left="0" w:leftChars="0" w:firstLine="643"/>
        <w:rPr>
          <w:rFonts w:hint="eastAsia" w:ascii="Times New Roman" w:hAnsi="Times New Roman" w:eastAsia="楷体"/>
          <w:b/>
          <w:bCs/>
          <w:sz w:val="32"/>
          <w:szCs w:val="32"/>
          <w:highlight w:val="none"/>
          <w:lang w:eastAsia="zh-CN"/>
        </w:rPr>
      </w:pPr>
      <w:r>
        <w:rPr>
          <w:rFonts w:ascii="Times New Roman" w:hAnsi="Times New Roman" w:eastAsia="楷体"/>
          <w:b/>
          <w:bCs/>
          <w:sz w:val="32"/>
          <w:szCs w:val="36"/>
        </w:rPr>
        <w:t>（二）</w:t>
      </w:r>
      <w:r>
        <w:rPr>
          <w:rFonts w:ascii="Times New Roman" w:hAnsi="Times New Roman" w:eastAsia="楷体"/>
          <w:b/>
          <w:bCs/>
          <w:sz w:val="32"/>
          <w:szCs w:val="32"/>
        </w:rPr>
        <w:t>自治区</w:t>
      </w:r>
      <w:r>
        <w:rPr>
          <w:rFonts w:ascii="Times New Roman" w:hAnsi="Times New Roman" w:eastAsia="楷体"/>
          <w:b/>
          <w:bCs/>
          <w:sz w:val="32"/>
          <w:szCs w:val="36"/>
        </w:rPr>
        <w:t>分解下达预算和</w:t>
      </w:r>
      <w:r>
        <w:rPr>
          <w:rFonts w:ascii="Times New Roman" w:hAnsi="Times New Roman" w:eastAsia="楷体"/>
          <w:b/>
          <w:bCs/>
          <w:sz w:val="32"/>
          <w:szCs w:val="32"/>
        </w:rPr>
        <w:t>绩效目标情况</w:t>
      </w:r>
    </w:p>
    <w:p>
      <w:pPr>
        <w:pStyle w:val="11"/>
        <w:spacing w:after="0" w:line="560" w:lineRule="exact"/>
        <w:ind w:left="0" w:leftChars="0" w:firstLine="643"/>
        <w:rPr>
          <w:rFonts w:hint="eastAsia" w:ascii="Times New Roman" w:hAnsi="Times New Roman" w:eastAsia="楷体"/>
          <w:highlight w:val="none"/>
          <w:lang w:eastAsia="zh-CN"/>
        </w:rPr>
      </w:pPr>
      <w:r>
        <w:rPr>
          <w:rFonts w:ascii="Times New Roman" w:hAnsi="Times New Roman" w:eastAsia="楷体"/>
          <w:b/>
          <w:bCs/>
          <w:sz w:val="32"/>
          <w:szCs w:val="32"/>
          <w:highlight w:val="none"/>
        </w:rPr>
        <w:t>1.</w:t>
      </w:r>
      <w:r>
        <w:rPr>
          <w:rFonts w:hint="eastAsia" w:ascii="仿宋_GB2312" w:hAnsi="仿宋_GB2312" w:eastAsia="仿宋_GB2312" w:cs="仿宋_GB2312"/>
          <w:b/>
          <w:bCs/>
          <w:sz w:val="32"/>
          <w:szCs w:val="32"/>
          <w:highlight w:val="none"/>
        </w:rPr>
        <w:t>自治区分解下达预算情况</w:t>
      </w:r>
      <w:r>
        <w:rPr>
          <w:rFonts w:hint="eastAsia" w:ascii="Times New Roman" w:hAnsi="Times New Roman" w:eastAsia="楷体"/>
          <w:b/>
          <w:bCs/>
          <w:sz w:val="32"/>
          <w:szCs w:val="32"/>
          <w:highlight w:val="none"/>
          <w:lang w:eastAsia="zh-CN"/>
        </w:rPr>
        <w:t>。</w:t>
      </w:r>
    </w:p>
    <w:p>
      <w:pPr>
        <w:pStyle w:val="11"/>
        <w:spacing w:after="0" w:line="560" w:lineRule="exact"/>
        <w:ind w:left="0" w:leftChars="0" w:firstLine="640"/>
        <w:rPr>
          <w:rFonts w:hint="eastAsia" w:ascii="仿宋_GB2312" w:hAnsi="仿宋_GB2312" w:eastAsia="仿宋_GB2312" w:cs="仿宋_GB2312"/>
          <w:sz w:val="32"/>
          <w:szCs w:val="32"/>
          <w:highlight w:val="none"/>
          <w:lang w:val="en-US" w:eastAsia="zh-CN"/>
        </w:rPr>
      </w:pPr>
      <w:r>
        <w:rPr>
          <w:rFonts w:hint="eastAsia" w:ascii="Times New Roman" w:hAnsi="Times New Roman"/>
          <w:sz w:val="32"/>
          <w:szCs w:val="32"/>
        </w:rPr>
        <w:t>2023年12月12日，自治区财政厅下发《关于提前下达2024年中央农业产业发展资金预算的通知》（新财农〔2023〕96号）资金134627万元。2024年5月17日，自治区财政厅下发《关于下达2024年中央农</w:t>
      </w:r>
      <w:r>
        <w:rPr>
          <w:rFonts w:hint="eastAsia" w:ascii="Times New Roman" w:hAnsi="Times New Roman"/>
          <w:sz w:val="32"/>
          <w:szCs w:val="32"/>
          <w:highlight w:val="none"/>
        </w:rPr>
        <w:t>业产业发展资金预算的通知》（新财农〔2024〕34号）资金73845万元。2024年</w:t>
      </w:r>
      <w:r>
        <w:rPr>
          <w:rFonts w:hint="eastAsia" w:ascii="Times New Roman" w:hAnsi="Times New Roman"/>
          <w:sz w:val="32"/>
          <w:szCs w:val="32"/>
          <w:highlight w:val="none"/>
          <w:lang w:val="en-US" w:eastAsia="zh-CN"/>
        </w:rPr>
        <w:t>8</w:t>
      </w:r>
      <w:r>
        <w:rPr>
          <w:rFonts w:hint="eastAsia" w:ascii="Times New Roman" w:hAnsi="Times New Roman"/>
          <w:sz w:val="32"/>
          <w:szCs w:val="32"/>
          <w:highlight w:val="none"/>
        </w:rPr>
        <w:t>月1</w:t>
      </w:r>
      <w:r>
        <w:rPr>
          <w:rFonts w:hint="eastAsia" w:ascii="Times New Roman" w:hAnsi="Times New Roman"/>
          <w:sz w:val="32"/>
          <w:szCs w:val="32"/>
          <w:highlight w:val="none"/>
          <w:lang w:val="en-US" w:eastAsia="zh-CN"/>
        </w:rPr>
        <w:t>2</w:t>
      </w:r>
      <w:r>
        <w:rPr>
          <w:rFonts w:hint="eastAsia" w:ascii="Times New Roman" w:hAnsi="Times New Roman"/>
          <w:sz w:val="32"/>
          <w:szCs w:val="32"/>
          <w:highlight w:val="none"/>
        </w:rPr>
        <w:t>日</w:t>
      </w:r>
      <w:r>
        <w:rPr>
          <w:rFonts w:hint="eastAsia" w:ascii="仿宋_GB2312" w:hAnsi="仿宋_GB2312" w:eastAsia="仿宋_GB2312" w:cs="仿宋_GB2312"/>
          <w:sz w:val="32"/>
          <w:szCs w:val="32"/>
          <w:highlight w:val="none"/>
          <w:lang w:val="en-US" w:eastAsia="zh-CN"/>
        </w:rPr>
        <w:t>，自治区财政厅《关于调整</w:t>
      </w:r>
      <w:r>
        <w:rPr>
          <w:rFonts w:hint="eastAsia" w:ascii="Times New Roman" w:hAnsi="Times New Roman" w:eastAsia="仿宋_GB2312" w:cs="Times New Roman"/>
          <w:kern w:val="2"/>
          <w:sz w:val="32"/>
          <w:szCs w:val="32"/>
          <w:highlight w:val="none"/>
          <w:lang w:val="en-US" w:eastAsia="zh-CN" w:bidi="ar-SA"/>
        </w:rPr>
        <w:t>2024</w:t>
      </w:r>
      <w:r>
        <w:rPr>
          <w:rFonts w:hint="eastAsia" w:ascii="仿宋_GB2312" w:hAnsi="仿宋_GB2312" w:eastAsia="仿宋_GB2312" w:cs="仿宋_GB2312"/>
          <w:sz w:val="32"/>
          <w:szCs w:val="32"/>
          <w:highlight w:val="none"/>
          <w:lang w:val="en-US" w:eastAsia="zh-CN"/>
        </w:rPr>
        <w:t>年中央中央农业产业发展资金预算的通知》（新财农</w:t>
      </w:r>
      <w:r>
        <w:rPr>
          <w:rFonts w:hint="eastAsia" w:ascii="Times New Roman" w:hAnsi="Times New Roman" w:eastAsia="仿宋_GB2312" w:cs="Times New Roman"/>
          <w:kern w:val="2"/>
          <w:sz w:val="32"/>
          <w:szCs w:val="32"/>
          <w:highlight w:val="none"/>
          <w:lang w:val="en-US" w:eastAsia="zh-CN" w:bidi="ar-SA"/>
        </w:rPr>
        <w:t>〔2024〕54</w:t>
      </w:r>
      <w:r>
        <w:rPr>
          <w:rFonts w:hint="eastAsia" w:ascii="仿宋_GB2312" w:hAnsi="仿宋_GB2312" w:eastAsia="仿宋_GB2312" w:cs="仿宋_GB2312"/>
          <w:sz w:val="32"/>
          <w:szCs w:val="32"/>
          <w:highlight w:val="none"/>
          <w:lang w:val="en-US" w:eastAsia="zh-CN"/>
        </w:rPr>
        <w:t>号），对全年共计下达中央农业产业发展资金</w:t>
      </w:r>
      <w:r>
        <w:rPr>
          <w:rFonts w:hint="eastAsia" w:ascii="Times New Roman" w:hAnsi="Times New Roman" w:eastAsia="仿宋_GB2312" w:cs="Times New Roman"/>
          <w:kern w:val="2"/>
          <w:sz w:val="32"/>
          <w:szCs w:val="32"/>
          <w:highlight w:val="none"/>
          <w:lang w:val="en-US" w:eastAsia="zh-CN" w:bidi="ar-SA"/>
        </w:rPr>
        <w:t>208472</w:t>
      </w:r>
      <w:r>
        <w:rPr>
          <w:rFonts w:hint="eastAsia" w:ascii="仿宋_GB2312" w:hAnsi="仿宋_GB2312" w:eastAsia="仿宋_GB2312" w:cs="仿宋_GB2312"/>
          <w:sz w:val="32"/>
          <w:szCs w:val="32"/>
          <w:highlight w:val="none"/>
          <w:lang w:val="en-US" w:eastAsia="zh-CN"/>
        </w:rPr>
        <w:t>万元中部分地州分配资金作出调整。</w:t>
      </w:r>
    </w:p>
    <w:p>
      <w:pPr>
        <w:pStyle w:val="11"/>
        <w:spacing w:after="0" w:line="560" w:lineRule="exact"/>
        <w:ind w:left="0" w:leftChars="0" w:firstLine="640"/>
        <w:rPr>
          <w:rFonts w:hint="eastAsia" w:ascii="Times New Roman" w:hAnsi="Times New Roman"/>
          <w:sz w:val="32"/>
          <w:szCs w:val="32"/>
        </w:rPr>
      </w:pPr>
      <w:r>
        <w:rPr>
          <w:rFonts w:hint="eastAsia" w:ascii="Times New Roman" w:hAnsi="Times New Roman"/>
          <w:sz w:val="32"/>
          <w:szCs w:val="32"/>
        </w:rPr>
        <w:t>中央拨付我区农机购置与应用补贴资金117853万元，我区按严格履行地方财政支出责任，按照中央、地方财政投入9:1的比例配套补贴资金。2024年6月21日，自治区财政厅印发《关于下达2024年自治区农机购置与应用补贴资金预算的通知》（新财农〔2024〕44号），下达自治区农机购置与应用补贴配套资金13095万元。</w:t>
      </w:r>
    </w:p>
    <w:p>
      <w:pPr>
        <w:pStyle w:val="11"/>
        <w:spacing w:after="0" w:line="560" w:lineRule="exact"/>
        <w:ind w:left="0" w:leftChars="0" w:firstLine="640"/>
        <w:rPr>
          <w:rFonts w:hint="default" w:ascii="Times New Roman" w:hAnsi="Times New Roman" w:eastAsia="仿宋_GB2312" w:cs="Times New Roman"/>
          <w:kern w:val="2"/>
          <w:sz w:val="32"/>
          <w:szCs w:val="32"/>
          <w:lang w:val="en-US" w:eastAsia="zh-CN" w:bidi="ar-SA"/>
        </w:rPr>
      </w:pPr>
      <w:r>
        <w:rPr>
          <w:rFonts w:hint="eastAsia" w:ascii="Times New Roman" w:hAnsi="Times New Roman"/>
          <w:sz w:val="32"/>
          <w:szCs w:val="32"/>
        </w:rPr>
        <w:t>情况详见下表：</w:t>
      </w:r>
    </w:p>
    <w:p>
      <w:pPr>
        <w:rPr>
          <w:rFonts w:hint="eastAsia" w:ascii="Times New Roman" w:hAnsi="Times New Roman" w:eastAsia="仿宋_GB2312" w:cs="Times New Roman"/>
          <w:sz w:val="32"/>
          <w:highlight w:val="none"/>
          <w:lang w:val="en-US" w:eastAsia="zh-CN" w:bidi="ar-SA"/>
        </w:rPr>
      </w:pPr>
      <w:r>
        <w:rPr>
          <w:rFonts w:hint="eastAsia" w:ascii="Times New Roman" w:hAnsi="Times New Roman" w:eastAsia="仿宋_GB2312" w:cs="Times New Roman"/>
          <w:sz w:val="32"/>
          <w:highlight w:val="none"/>
          <w:lang w:val="en-US" w:eastAsia="zh-CN" w:bidi="ar-SA"/>
        </w:rPr>
        <w:br w:type="page"/>
      </w:r>
    </w:p>
    <w:p>
      <w:pPr>
        <w:pStyle w:val="16"/>
        <w:spacing w:line="480" w:lineRule="auto"/>
        <w:jc w:val="center"/>
        <w:rPr>
          <w:rFonts w:ascii="Times New Roman" w:hAnsi="Times New Roman"/>
          <w:b/>
          <w:bCs/>
          <w:sz w:val="22"/>
        </w:rPr>
      </w:pPr>
      <w:r>
        <w:rPr>
          <w:rFonts w:ascii="Times New Roman" w:hAnsi="Times New Roman"/>
          <w:b/>
          <w:bCs/>
          <w:sz w:val="22"/>
        </w:rPr>
        <w:t>202</w:t>
      </w:r>
      <w:r>
        <w:rPr>
          <w:rFonts w:hint="eastAsia" w:ascii="Times New Roman" w:hAnsi="Times New Roman"/>
          <w:b/>
          <w:bCs/>
          <w:sz w:val="22"/>
        </w:rPr>
        <w:t>4</w:t>
      </w:r>
      <w:r>
        <w:rPr>
          <w:rFonts w:ascii="Times New Roman" w:hAnsi="Times New Roman"/>
          <w:b/>
          <w:bCs/>
          <w:sz w:val="22"/>
        </w:rPr>
        <w:t>年</w:t>
      </w:r>
      <w:r>
        <w:rPr>
          <w:rFonts w:hint="eastAsia" w:ascii="Times New Roman" w:hAnsi="Times New Roman"/>
          <w:b/>
          <w:bCs/>
          <w:sz w:val="22"/>
        </w:rPr>
        <w:t>中央</w:t>
      </w:r>
      <w:r>
        <w:rPr>
          <w:rFonts w:ascii="Times New Roman" w:hAnsi="Times New Roman"/>
          <w:b/>
          <w:bCs/>
          <w:sz w:val="22"/>
        </w:rPr>
        <w:t>农业产业发展资金分配表</w:t>
      </w:r>
    </w:p>
    <w:p>
      <w:pPr>
        <w:pStyle w:val="16"/>
        <w:jc w:val="right"/>
        <w:rPr>
          <w:rFonts w:hint="eastAsia" w:ascii="Times New Roman" w:hAnsi="Times New Roman"/>
          <w:b/>
          <w:bCs/>
          <w:sz w:val="22"/>
        </w:rPr>
      </w:pPr>
      <w:r>
        <w:rPr>
          <w:rFonts w:hint="eastAsia" w:ascii="Times New Roman" w:hAnsi="Times New Roman"/>
          <w:b/>
          <w:bCs/>
          <w:sz w:val="22"/>
        </w:rPr>
        <w:t>单位：万元</w:t>
      </w:r>
    </w:p>
    <w:tbl>
      <w:tblPr>
        <w:tblStyle w:val="12"/>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653"/>
        <w:gridCol w:w="3955"/>
        <w:gridCol w:w="29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2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地州、县市</w:t>
            </w:r>
          </w:p>
        </w:tc>
        <w:tc>
          <w:tcPr>
            <w:tcW w:w="1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分配资金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93"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208472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乌鲁木齐市</w:t>
            </w:r>
          </w:p>
        </w:tc>
        <w:tc>
          <w:tcPr>
            <w:tcW w:w="1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伊犁州直</w:t>
            </w:r>
          </w:p>
        </w:tc>
        <w:tc>
          <w:tcPr>
            <w:tcW w:w="1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28952.5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塔城地区</w:t>
            </w:r>
          </w:p>
        </w:tc>
        <w:tc>
          <w:tcPr>
            <w:tcW w:w="1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20688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阿勒泰地区</w:t>
            </w:r>
          </w:p>
        </w:tc>
        <w:tc>
          <w:tcPr>
            <w:tcW w:w="1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15767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克拉玛依市</w:t>
            </w:r>
          </w:p>
        </w:tc>
        <w:tc>
          <w:tcPr>
            <w:tcW w:w="1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博州</w:t>
            </w:r>
          </w:p>
        </w:tc>
        <w:tc>
          <w:tcPr>
            <w:tcW w:w="1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7211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2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昌吉州</w:t>
            </w:r>
          </w:p>
        </w:tc>
        <w:tc>
          <w:tcPr>
            <w:tcW w:w="1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20856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2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吐鲁番市</w:t>
            </w:r>
          </w:p>
        </w:tc>
        <w:tc>
          <w:tcPr>
            <w:tcW w:w="1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2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哈密市</w:t>
            </w:r>
          </w:p>
        </w:tc>
        <w:tc>
          <w:tcPr>
            <w:tcW w:w="1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巴州</w:t>
            </w:r>
          </w:p>
        </w:tc>
        <w:tc>
          <w:tcPr>
            <w:tcW w:w="1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21553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2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阿克苏地区</w:t>
            </w:r>
          </w:p>
        </w:tc>
        <w:tc>
          <w:tcPr>
            <w:tcW w:w="1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43700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2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克州</w:t>
            </w:r>
          </w:p>
        </w:tc>
        <w:tc>
          <w:tcPr>
            <w:tcW w:w="1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2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喀什地区</w:t>
            </w:r>
          </w:p>
        </w:tc>
        <w:tc>
          <w:tcPr>
            <w:tcW w:w="1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25998.5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2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和田地区</w:t>
            </w:r>
          </w:p>
        </w:tc>
        <w:tc>
          <w:tcPr>
            <w:tcW w:w="1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10340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自治区本级</w:t>
            </w:r>
          </w:p>
        </w:tc>
        <w:tc>
          <w:tcPr>
            <w:tcW w:w="1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420</w:t>
            </w:r>
          </w:p>
        </w:tc>
      </w:tr>
    </w:tbl>
    <w:p>
      <w:pPr>
        <w:rPr>
          <w:rFonts w:ascii="Times New Roman" w:hAnsi="Times New Roman"/>
          <w:b/>
          <w:bCs/>
          <w:sz w:val="22"/>
        </w:rPr>
      </w:pPr>
      <w:r>
        <w:rPr>
          <w:rFonts w:ascii="Times New Roman" w:hAnsi="Times New Roman"/>
          <w:b/>
          <w:bCs/>
          <w:sz w:val="22"/>
        </w:rPr>
        <w:br w:type="page"/>
      </w:r>
    </w:p>
    <w:p>
      <w:pPr>
        <w:pStyle w:val="16"/>
        <w:jc w:val="center"/>
        <w:rPr>
          <w:rFonts w:ascii="Times New Roman" w:hAnsi="Times New Roman"/>
          <w:b/>
          <w:bCs/>
          <w:sz w:val="22"/>
        </w:rPr>
      </w:pPr>
      <w:r>
        <w:rPr>
          <w:rFonts w:ascii="Times New Roman" w:hAnsi="Times New Roman"/>
          <w:b/>
          <w:bCs/>
          <w:sz w:val="22"/>
        </w:rPr>
        <w:t>202</w:t>
      </w:r>
      <w:r>
        <w:rPr>
          <w:rFonts w:hint="eastAsia" w:ascii="Times New Roman" w:hAnsi="Times New Roman"/>
          <w:b/>
          <w:bCs/>
          <w:sz w:val="22"/>
        </w:rPr>
        <w:t>4</w:t>
      </w:r>
      <w:r>
        <w:rPr>
          <w:rFonts w:ascii="Times New Roman" w:hAnsi="Times New Roman"/>
          <w:b/>
          <w:bCs/>
          <w:sz w:val="22"/>
        </w:rPr>
        <w:t>年</w:t>
      </w:r>
      <w:r>
        <w:rPr>
          <w:rFonts w:hint="eastAsia" w:ascii="Times New Roman" w:hAnsi="Times New Roman"/>
          <w:b/>
          <w:bCs/>
          <w:sz w:val="22"/>
          <w:lang w:val="en-US" w:eastAsia="zh-CN"/>
        </w:rPr>
        <w:t>自治区农机购置补贴配套</w:t>
      </w:r>
      <w:r>
        <w:rPr>
          <w:rFonts w:ascii="Times New Roman" w:hAnsi="Times New Roman"/>
          <w:b/>
          <w:bCs/>
          <w:sz w:val="22"/>
        </w:rPr>
        <w:t>资金分配表</w:t>
      </w:r>
    </w:p>
    <w:p>
      <w:pPr>
        <w:pStyle w:val="16"/>
        <w:jc w:val="right"/>
        <w:rPr>
          <w:rFonts w:hint="eastAsia" w:ascii="Times New Roman" w:hAnsi="Times New Roman"/>
          <w:b/>
          <w:bCs/>
          <w:sz w:val="22"/>
        </w:rPr>
      </w:pPr>
      <w:r>
        <w:rPr>
          <w:rFonts w:hint="eastAsia" w:ascii="Times New Roman" w:hAnsi="Times New Roman"/>
          <w:b/>
          <w:bCs/>
          <w:sz w:val="22"/>
        </w:rPr>
        <w:t>单位：万元</w:t>
      </w:r>
    </w:p>
    <w:tbl>
      <w:tblPr>
        <w:tblStyle w:val="12"/>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653"/>
        <w:gridCol w:w="3955"/>
        <w:gridCol w:w="29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2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地州、县市</w:t>
            </w:r>
          </w:p>
        </w:tc>
        <w:tc>
          <w:tcPr>
            <w:tcW w:w="1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分配资金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93"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乌鲁木齐市</w:t>
            </w:r>
          </w:p>
        </w:tc>
        <w:tc>
          <w:tcPr>
            <w:tcW w:w="1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伊犁州直</w:t>
            </w:r>
          </w:p>
        </w:tc>
        <w:tc>
          <w:tcPr>
            <w:tcW w:w="1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塔城地区</w:t>
            </w:r>
          </w:p>
        </w:tc>
        <w:tc>
          <w:tcPr>
            <w:tcW w:w="1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阿勒泰地区</w:t>
            </w:r>
          </w:p>
        </w:tc>
        <w:tc>
          <w:tcPr>
            <w:tcW w:w="1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克拉玛依市</w:t>
            </w:r>
          </w:p>
        </w:tc>
        <w:tc>
          <w:tcPr>
            <w:tcW w:w="1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博州</w:t>
            </w:r>
          </w:p>
        </w:tc>
        <w:tc>
          <w:tcPr>
            <w:tcW w:w="1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2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昌吉州</w:t>
            </w:r>
          </w:p>
        </w:tc>
        <w:tc>
          <w:tcPr>
            <w:tcW w:w="1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2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吐鲁番市</w:t>
            </w:r>
          </w:p>
        </w:tc>
        <w:tc>
          <w:tcPr>
            <w:tcW w:w="1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2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哈密市</w:t>
            </w:r>
          </w:p>
        </w:tc>
        <w:tc>
          <w:tcPr>
            <w:tcW w:w="1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巴州</w:t>
            </w:r>
          </w:p>
        </w:tc>
        <w:tc>
          <w:tcPr>
            <w:tcW w:w="1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2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阿克苏地区</w:t>
            </w:r>
          </w:p>
        </w:tc>
        <w:tc>
          <w:tcPr>
            <w:tcW w:w="1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2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克州</w:t>
            </w:r>
          </w:p>
        </w:tc>
        <w:tc>
          <w:tcPr>
            <w:tcW w:w="1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2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喀什地区</w:t>
            </w:r>
          </w:p>
        </w:tc>
        <w:tc>
          <w:tcPr>
            <w:tcW w:w="1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2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和田地区</w:t>
            </w:r>
          </w:p>
        </w:tc>
        <w:tc>
          <w:tcPr>
            <w:tcW w:w="1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615</w:t>
            </w:r>
          </w:p>
        </w:tc>
      </w:tr>
    </w:tbl>
    <w:p>
      <w:pPr>
        <w:pStyle w:val="16"/>
        <w:ind w:right="964"/>
        <w:rPr>
          <w:rFonts w:hint="eastAsia" w:ascii="Times New Roman" w:hAnsi="Times New Roman"/>
          <w:b/>
          <w:bCs/>
          <w:sz w:val="24"/>
        </w:rPr>
      </w:pPr>
    </w:p>
    <w:p>
      <w:pPr>
        <w:pStyle w:val="10"/>
        <w:ind w:firstLine="0" w:firstLineChars="0"/>
        <w:rPr>
          <w:rFonts w:hint="eastAsia"/>
        </w:rPr>
        <w:sectPr>
          <w:footerReference r:id="rId6" w:type="default"/>
          <w:pgSz w:w="11906" w:h="16838"/>
          <w:pgMar w:top="1213" w:right="1803" w:bottom="930" w:left="1803" w:header="851" w:footer="992" w:gutter="0"/>
          <w:pgNumType w:fmt="numberInDash" w:start="1"/>
          <w:cols w:space="0" w:num="1"/>
          <w:rtlGutter w:val="0"/>
          <w:docGrid w:type="lines" w:linePitch="415" w:charSpace="0"/>
        </w:sectPr>
      </w:pPr>
    </w:p>
    <w:p>
      <w:pPr>
        <w:pStyle w:val="11"/>
        <w:keepNext w:val="0"/>
        <w:keepLines w:val="0"/>
        <w:pageBreakBefore w:val="0"/>
        <w:widowControl w:val="0"/>
        <w:kinsoku/>
        <w:wordWrap/>
        <w:overflowPunct/>
        <w:topLinePunct w:val="0"/>
        <w:autoSpaceDE/>
        <w:autoSpaceDN/>
        <w:bidi w:val="0"/>
        <w:adjustRightInd/>
        <w:snapToGrid/>
        <w:spacing w:after="0" w:line="560" w:lineRule="exact"/>
        <w:ind w:left="0" w:leftChars="0" w:firstLine="643"/>
        <w:textAlignment w:val="auto"/>
        <w:rPr>
          <w:rFonts w:hint="eastAsia" w:ascii="仿宋_GB2312" w:hAnsi="仿宋_GB2312" w:eastAsia="仿宋_GB2312" w:cs="仿宋_GB2312"/>
          <w:b/>
          <w:bCs/>
          <w:sz w:val="32"/>
          <w:szCs w:val="32"/>
          <w:highlight w:val="none"/>
          <w:lang w:eastAsia="zh-CN"/>
        </w:rPr>
      </w:pPr>
      <w:r>
        <w:rPr>
          <w:rFonts w:hint="eastAsia" w:ascii="仿宋_GB2312" w:hAnsi="仿宋_GB2312" w:cs="仿宋_GB2312"/>
          <w:b/>
          <w:bCs/>
          <w:sz w:val="32"/>
          <w:szCs w:val="32"/>
          <w:highlight w:val="none"/>
          <w:lang w:val="en-US" w:eastAsia="zh-CN"/>
        </w:rPr>
        <w:t>2</w:t>
      </w:r>
      <w:r>
        <w:rPr>
          <w:rFonts w:hint="eastAsia" w:ascii="仿宋_GB2312" w:hAnsi="仿宋_GB2312" w:eastAsia="仿宋_GB2312" w:cs="仿宋_GB2312"/>
          <w:b/>
          <w:bCs/>
          <w:sz w:val="32"/>
          <w:szCs w:val="32"/>
          <w:highlight w:val="none"/>
        </w:rPr>
        <w:t>.自治区分解下达绩效目标情况如下</w:t>
      </w:r>
      <w:r>
        <w:rPr>
          <w:rFonts w:hint="eastAsia" w:ascii="仿宋_GB2312" w:hAnsi="仿宋_GB2312" w:eastAsia="仿宋_GB2312" w:cs="仿宋_GB2312"/>
          <w:b/>
          <w:bCs/>
          <w:sz w:val="32"/>
          <w:szCs w:val="32"/>
          <w:highlight w:val="none"/>
          <w:lang w:eastAsia="zh-CN"/>
        </w:rPr>
        <w:t>：</w:t>
      </w:r>
    </w:p>
    <w:p>
      <w:pPr>
        <w:pStyle w:val="16"/>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left"/>
        <w:textAlignment w:val="auto"/>
        <w:rPr>
          <w:rFonts w:hint="eastAsia" w:ascii="Times New Roman" w:hAnsi="Times New Roman" w:eastAsia="仿宋_GB2312"/>
          <w:sz w:val="32"/>
          <w:szCs w:val="32"/>
          <w:highlight w:val="none"/>
          <w:lang w:eastAsia="zh-CN"/>
        </w:rPr>
      </w:pPr>
      <w:r>
        <w:rPr>
          <w:rFonts w:hint="eastAsia" w:ascii="Times New Roman" w:hAnsi="Times New Roman" w:eastAsia="仿宋_GB2312"/>
          <w:sz w:val="32"/>
          <w:szCs w:val="32"/>
          <w:highlight w:val="none"/>
        </w:rPr>
        <w:t>2024年</w:t>
      </w:r>
      <w:r>
        <w:rPr>
          <w:rFonts w:hint="eastAsia" w:ascii="Times New Roman" w:hAnsi="Times New Roman" w:eastAsia="仿宋_GB2312"/>
          <w:sz w:val="32"/>
          <w:szCs w:val="32"/>
          <w:highlight w:val="none"/>
          <w:lang w:val="en-US" w:eastAsia="zh-CN"/>
        </w:rPr>
        <w:t>5</w:t>
      </w:r>
      <w:r>
        <w:rPr>
          <w:rFonts w:hint="eastAsia" w:ascii="Times New Roman" w:hAnsi="Times New Roman" w:eastAsia="仿宋_GB2312"/>
          <w:sz w:val="32"/>
          <w:szCs w:val="32"/>
          <w:highlight w:val="none"/>
        </w:rPr>
        <w:t>月1</w:t>
      </w:r>
      <w:r>
        <w:rPr>
          <w:rFonts w:hint="eastAsia" w:ascii="Times New Roman" w:hAnsi="Times New Roman" w:eastAsia="仿宋_GB2312"/>
          <w:sz w:val="32"/>
          <w:szCs w:val="32"/>
          <w:highlight w:val="none"/>
          <w:lang w:val="en-US" w:eastAsia="zh-CN"/>
        </w:rPr>
        <w:t>7</w:t>
      </w:r>
      <w:r>
        <w:rPr>
          <w:rFonts w:hint="eastAsia" w:ascii="Times New Roman" w:hAnsi="Times New Roman" w:eastAsia="仿宋_GB2312"/>
          <w:sz w:val="32"/>
          <w:szCs w:val="32"/>
          <w:highlight w:val="none"/>
        </w:rPr>
        <w:t>日，自治区财政厅《关于</w:t>
      </w:r>
      <w:r>
        <w:rPr>
          <w:rFonts w:hint="eastAsia" w:ascii="Times New Roman" w:hAnsi="Times New Roman" w:eastAsia="仿宋_GB2312"/>
          <w:sz w:val="32"/>
          <w:szCs w:val="32"/>
          <w:highlight w:val="none"/>
          <w:lang w:eastAsia="zh-CN"/>
        </w:rPr>
        <w:t>下达</w:t>
      </w:r>
      <w:r>
        <w:rPr>
          <w:rFonts w:hint="eastAsia" w:ascii="Times New Roman" w:hAnsi="Times New Roman" w:eastAsia="仿宋_GB2312"/>
          <w:sz w:val="32"/>
          <w:szCs w:val="32"/>
          <w:highlight w:val="none"/>
        </w:rPr>
        <w:t>2024年中央中央农业产业发展资金预算的通知》（新财农〔2024〕</w:t>
      </w:r>
      <w:r>
        <w:rPr>
          <w:rFonts w:hint="eastAsia" w:ascii="Times New Roman" w:hAnsi="Times New Roman" w:eastAsia="仿宋_GB2312"/>
          <w:sz w:val="32"/>
          <w:szCs w:val="32"/>
          <w:highlight w:val="none"/>
          <w:lang w:val="en-US" w:eastAsia="zh-CN"/>
        </w:rPr>
        <w:t>3</w:t>
      </w:r>
      <w:r>
        <w:rPr>
          <w:rFonts w:hint="eastAsia" w:ascii="Times New Roman" w:hAnsi="Times New Roman" w:eastAsia="仿宋_GB2312"/>
          <w:sz w:val="32"/>
          <w:szCs w:val="32"/>
          <w:highlight w:val="none"/>
        </w:rPr>
        <w:t>4号），下达</w:t>
      </w:r>
      <w:r>
        <w:rPr>
          <w:rFonts w:hint="eastAsia" w:ascii="Times New Roman" w:hAnsi="Times New Roman" w:eastAsia="仿宋_GB2312"/>
          <w:sz w:val="32"/>
          <w:szCs w:val="32"/>
          <w:highlight w:val="none"/>
          <w:lang w:eastAsia="zh-CN"/>
        </w:rPr>
        <w:t>中央农业产业发展</w:t>
      </w:r>
      <w:r>
        <w:rPr>
          <w:rFonts w:hint="eastAsia" w:ascii="Times New Roman" w:hAnsi="Times New Roman" w:eastAsia="仿宋_GB2312"/>
          <w:sz w:val="32"/>
          <w:szCs w:val="32"/>
          <w:highlight w:val="none"/>
        </w:rPr>
        <w:t>资金</w:t>
      </w:r>
      <w:r>
        <w:rPr>
          <w:rFonts w:hint="eastAsia" w:ascii="Times New Roman" w:hAnsi="Times New Roman" w:eastAsia="仿宋_GB2312"/>
          <w:sz w:val="32"/>
          <w:szCs w:val="32"/>
          <w:highlight w:val="none"/>
          <w:lang w:eastAsia="zh-CN"/>
        </w:rPr>
        <w:t>共计</w:t>
      </w:r>
      <w:r>
        <w:rPr>
          <w:rFonts w:hint="eastAsia" w:ascii="Times New Roman" w:hAnsi="Times New Roman" w:eastAsia="仿宋_GB2312"/>
          <w:sz w:val="32"/>
          <w:szCs w:val="32"/>
          <w:highlight w:val="none"/>
        </w:rPr>
        <w:t>208472万元</w:t>
      </w:r>
      <w:r>
        <w:rPr>
          <w:rFonts w:hint="eastAsia" w:ascii="Times New Roman" w:hAnsi="Times New Roman" w:eastAsia="仿宋_GB2312"/>
          <w:sz w:val="32"/>
          <w:szCs w:val="32"/>
          <w:highlight w:val="none"/>
          <w:lang w:eastAsia="zh-CN"/>
        </w:rPr>
        <w:t>区域</w:t>
      </w:r>
      <w:r>
        <w:rPr>
          <w:rFonts w:hint="eastAsia" w:ascii="Times New Roman" w:hAnsi="Times New Roman" w:eastAsia="仿宋_GB2312"/>
          <w:sz w:val="32"/>
          <w:szCs w:val="32"/>
          <w:highlight w:val="none"/>
        </w:rPr>
        <w:t>绩效目标</w:t>
      </w:r>
      <w:r>
        <w:rPr>
          <w:rFonts w:hint="eastAsia" w:ascii="Times New Roman" w:hAnsi="Times New Roman" w:eastAsia="仿宋_GB2312"/>
          <w:sz w:val="32"/>
          <w:szCs w:val="32"/>
          <w:highlight w:val="none"/>
          <w:lang w:eastAsia="zh-CN"/>
        </w:rPr>
        <w:t>表；2024年</w:t>
      </w:r>
      <w:r>
        <w:rPr>
          <w:rFonts w:hint="eastAsia" w:ascii="Times New Roman" w:hAnsi="Times New Roman" w:eastAsia="仿宋_GB2312"/>
          <w:sz w:val="32"/>
          <w:szCs w:val="32"/>
          <w:highlight w:val="none"/>
          <w:lang w:val="en-US" w:eastAsia="zh-CN"/>
        </w:rPr>
        <w:t>8</w:t>
      </w:r>
      <w:r>
        <w:rPr>
          <w:rFonts w:hint="eastAsia" w:ascii="Times New Roman" w:hAnsi="Times New Roman" w:eastAsia="仿宋_GB2312"/>
          <w:sz w:val="32"/>
          <w:szCs w:val="32"/>
          <w:highlight w:val="none"/>
          <w:lang w:eastAsia="zh-CN"/>
        </w:rPr>
        <w:t>月</w:t>
      </w:r>
      <w:r>
        <w:rPr>
          <w:rFonts w:hint="eastAsia" w:ascii="Times New Roman" w:hAnsi="Times New Roman" w:eastAsia="仿宋_GB2312"/>
          <w:sz w:val="32"/>
          <w:szCs w:val="32"/>
          <w:highlight w:val="none"/>
          <w:lang w:val="en-US" w:eastAsia="zh-CN"/>
        </w:rPr>
        <w:t>12</w:t>
      </w:r>
      <w:r>
        <w:rPr>
          <w:rFonts w:hint="eastAsia" w:ascii="Times New Roman" w:hAnsi="Times New Roman" w:eastAsia="仿宋_GB2312"/>
          <w:sz w:val="32"/>
          <w:szCs w:val="32"/>
          <w:highlight w:val="none"/>
          <w:lang w:eastAsia="zh-CN"/>
        </w:rPr>
        <w:t>日，自治区财政厅《关于调整2024年中央农业产业发展资金预算的通知》（新财农〔2024〕</w:t>
      </w:r>
      <w:r>
        <w:rPr>
          <w:rFonts w:hint="eastAsia" w:ascii="Times New Roman" w:hAnsi="Times New Roman" w:eastAsia="仿宋_GB2312"/>
          <w:sz w:val="32"/>
          <w:szCs w:val="32"/>
          <w:highlight w:val="none"/>
          <w:lang w:val="en-US" w:eastAsia="zh-CN"/>
        </w:rPr>
        <w:t>54</w:t>
      </w:r>
      <w:r>
        <w:rPr>
          <w:rFonts w:hint="eastAsia" w:ascii="Times New Roman" w:hAnsi="Times New Roman" w:eastAsia="仿宋_GB2312"/>
          <w:sz w:val="32"/>
          <w:szCs w:val="32"/>
          <w:highlight w:val="none"/>
          <w:lang w:eastAsia="zh-CN"/>
        </w:rPr>
        <w:t>号），对全年共计下达中央农业产业发展</w:t>
      </w:r>
      <w:r>
        <w:rPr>
          <w:rFonts w:hint="eastAsia" w:ascii="Times New Roman" w:hAnsi="Times New Roman" w:eastAsia="仿宋_GB2312"/>
          <w:sz w:val="32"/>
          <w:szCs w:val="32"/>
          <w:highlight w:val="none"/>
        </w:rPr>
        <w:t>资金</w:t>
      </w:r>
      <w:r>
        <w:rPr>
          <w:rFonts w:hint="eastAsia" w:ascii="Times New Roman" w:hAnsi="Times New Roman" w:eastAsia="仿宋_GB2312"/>
          <w:sz w:val="32"/>
          <w:szCs w:val="32"/>
          <w:highlight w:val="none"/>
          <w:lang w:val="en-US" w:eastAsia="zh-CN"/>
        </w:rPr>
        <w:t>208472</w:t>
      </w:r>
      <w:r>
        <w:rPr>
          <w:rFonts w:hint="eastAsia" w:ascii="Times New Roman" w:hAnsi="Times New Roman" w:eastAsia="仿宋_GB2312"/>
          <w:sz w:val="32"/>
          <w:szCs w:val="32"/>
          <w:highlight w:val="none"/>
          <w:lang w:eastAsia="zh-CN"/>
        </w:rPr>
        <w:t>万元区域绩效目标表作出调整。</w:t>
      </w:r>
    </w:p>
    <w:p>
      <w:pPr>
        <w:pStyle w:val="16"/>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left"/>
        <w:textAlignment w:val="auto"/>
        <w:rPr>
          <w:rFonts w:hint="eastAsia" w:ascii="Times New Roman" w:hAnsi="Times New Roman" w:eastAsia="仿宋_GB2312"/>
          <w:sz w:val="32"/>
          <w:szCs w:val="32"/>
          <w:highlight w:val="none"/>
          <w:lang w:eastAsia="zh-CN"/>
        </w:rPr>
      </w:pPr>
      <w:r>
        <w:rPr>
          <w:rFonts w:hint="eastAsia" w:ascii="Times New Roman" w:hAnsi="Times New Roman" w:eastAsia="仿宋_GB2312"/>
          <w:sz w:val="32"/>
          <w:szCs w:val="32"/>
          <w:highlight w:val="none"/>
        </w:rPr>
        <w:t>2024年</w:t>
      </w:r>
      <w:r>
        <w:rPr>
          <w:rFonts w:hint="eastAsia" w:ascii="Times New Roman" w:hAnsi="Times New Roman" w:eastAsia="仿宋_GB2312"/>
          <w:sz w:val="32"/>
          <w:szCs w:val="32"/>
          <w:highlight w:val="none"/>
          <w:lang w:val="en-US" w:eastAsia="zh-CN"/>
        </w:rPr>
        <w:t>6</w:t>
      </w:r>
      <w:r>
        <w:rPr>
          <w:rFonts w:hint="eastAsia" w:ascii="Times New Roman" w:hAnsi="Times New Roman" w:eastAsia="仿宋_GB2312"/>
          <w:sz w:val="32"/>
          <w:szCs w:val="32"/>
          <w:highlight w:val="none"/>
        </w:rPr>
        <w:t>月</w:t>
      </w:r>
      <w:r>
        <w:rPr>
          <w:rFonts w:hint="eastAsia" w:ascii="Times New Roman" w:hAnsi="Times New Roman" w:eastAsia="仿宋_GB2312"/>
          <w:sz w:val="32"/>
          <w:szCs w:val="32"/>
          <w:highlight w:val="none"/>
          <w:lang w:val="en-US" w:eastAsia="zh-CN"/>
        </w:rPr>
        <w:t>21</w:t>
      </w:r>
      <w:r>
        <w:rPr>
          <w:rFonts w:hint="eastAsia" w:ascii="Times New Roman" w:hAnsi="Times New Roman" w:eastAsia="仿宋_GB2312"/>
          <w:sz w:val="32"/>
          <w:szCs w:val="32"/>
          <w:highlight w:val="none"/>
        </w:rPr>
        <w:t>日</w:t>
      </w:r>
      <w:r>
        <w:rPr>
          <w:rFonts w:hint="eastAsia" w:ascii="Times New Roman" w:hAnsi="Times New Roman" w:eastAsia="仿宋_GB2312"/>
          <w:sz w:val="32"/>
          <w:szCs w:val="32"/>
          <w:highlight w:val="none"/>
          <w:lang w:eastAsia="zh-CN"/>
        </w:rPr>
        <w:t>，</w:t>
      </w:r>
      <w:r>
        <w:rPr>
          <w:rFonts w:hint="eastAsia" w:ascii="Times New Roman" w:hAnsi="Times New Roman" w:eastAsia="仿宋_GB2312"/>
          <w:sz w:val="32"/>
          <w:szCs w:val="32"/>
          <w:highlight w:val="none"/>
        </w:rPr>
        <w:t>自治区财政厅印发《关于下达2024年自治区农机购置与应用补贴资金预算的通知》（新财农〔2024〕44号），下达自治区农机购置与应用补贴配套资金13095万元</w:t>
      </w:r>
      <w:r>
        <w:rPr>
          <w:rFonts w:hint="eastAsia" w:ascii="Times New Roman" w:hAnsi="Times New Roman" w:eastAsia="仿宋_GB2312"/>
          <w:sz w:val="32"/>
          <w:szCs w:val="32"/>
          <w:highlight w:val="none"/>
          <w:lang w:eastAsia="zh-CN"/>
        </w:rPr>
        <w:t>区域</w:t>
      </w:r>
      <w:r>
        <w:rPr>
          <w:rFonts w:hint="eastAsia" w:ascii="Times New Roman" w:hAnsi="Times New Roman" w:eastAsia="仿宋_GB2312"/>
          <w:sz w:val="32"/>
          <w:szCs w:val="32"/>
          <w:highlight w:val="none"/>
        </w:rPr>
        <w:t>绩效目标</w:t>
      </w:r>
      <w:r>
        <w:rPr>
          <w:rFonts w:hint="eastAsia" w:ascii="Times New Roman" w:hAnsi="Times New Roman" w:eastAsia="仿宋_GB2312"/>
          <w:sz w:val="32"/>
          <w:szCs w:val="32"/>
          <w:highlight w:val="none"/>
          <w:lang w:eastAsia="zh-CN"/>
        </w:rPr>
        <w:t>表</w:t>
      </w:r>
      <w:r>
        <w:rPr>
          <w:rFonts w:hint="eastAsia" w:ascii="Times New Roman" w:hAnsi="Times New Roman" w:eastAsia="仿宋_GB2312"/>
          <w:sz w:val="32"/>
          <w:szCs w:val="32"/>
          <w:highlight w:val="none"/>
        </w:rPr>
        <w:t>。</w:t>
      </w:r>
    </w:p>
    <w:p>
      <w:pPr>
        <w:pStyle w:val="16"/>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left"/>
        <w:textAlignment w:val="auto"/>
        <w:rPr>
          <w:rFonts w:hint="eastAsia" w:ascii="Times New Roman" w:hAnsi="Times New Roman" w:eastAsia="仿宋_GB2312"/>
          <w:sz w:val="32"/>
          <w:szCs w:val="32"/>
          <w:highlight w:val="none"/>
          <w:lang w:eastAsia="zh-CN"/>
        </w:rPr>
      </w:pPr>
      <w:r>
        <w:rPr>
          <w:rFonts w:hint="eastAsia" w:ascii="Times New Roman" w:hAnsi="Times New Roman" w:eastAsia="仿宋_GB2312"/>
          <w:sz w:val="32"/>
          <w:szCs w:val="32"/>
          <w:highlight w:val="none"/>
          <w:lang w:eastAsia="zh-CN"/>
        </w:rPr>
        <w:t>绩效目标详见下表：</w:t>
      </w:r>
    </w:p>
    <w:p>
      <w:pPr>
        <w:pStyle w:val="16"/>
        <w:spacing w:line="560" w:lineRule="exact"/>
        <w:ind w:firstLine="640" w:firstLineChars="200"/>
        <w:jc w:val="left"/>
        <w:rPr>
          <w:rFonts w:hint="eastAsia" w:ascii="Times New Roman" w:hAnsi="Times New Roman" w:eastAsia="仿宋_GB2312"/>
          <w:sz w:val="32"/>
          <w:szCs w:val="32"/>
          <w:lang w:eastAsia="zh-CN"/>
        </w:rPr>
      </w:pPr>
    </w:p>
    <w:p>
      <w:pPr>
        <w:pStyle w:val="16"/>
        <w:spacing w:line="560" w:lineRule="exact"/>
        <w:ind w:firstLine="640" w:firstLineChars="200"/>
        <w:jc w:val="left"/>
        <w:rPr>
          <w:rFonts w:hint="eastAsia" w:ascii="Times New Roman" w:hAnsi="Times New Roman" w:eastAsia="仿宋_GB2312"/>
          <w:sz w:val="32"/>
          <w:szCs w:val="32"/>
          <w:lang w:eastAsia="zh-CN"/>
        </w:rPr>
        <w:sectPr>
          <w:pgSz w:w="11906" w:h="16838"/>
          <w:pgMar w:top="1440" w:right="1803" w:bottom="1440" w:left="1803" w:header="851" w:footer="992" w:gutter="0"/>
          <w:pgNumType w:fmt="numberInDash"/>
          <w:cols w:space="0" w:num="1"/>
          <w:docGrid w:type="lines" w:linePitch="415" w:charSpace="0"/>
        </w:sectPr>
      </w:pPr>
    </w:p>
    <w:p>
      <w:pPr>
        <w:pStyle w:val="16"/>
        <w:spacing w:line="560" w:lineRule="exact"/>
        <w:ind w:firstLine="441" w:firstLineChars="200"/>
        <w:jc w:val="center"/>
        <w:rPr>
          <w:rFonts w:ascii="Times New Roman" w:hAnsi="Times New Roman" w:eastAsia="仿宋_GB2312"/>
          <w:b/>
          <w:bCs/>
          <w:sz w:val="22"/>
        </w:rPr>
      </w:pPr>
      <w:r>
        <w:rPr>
          <w:rFonts w:ascii="Times New Roman" w:hAnsi="Times New Roman" w:eastAsia="仿宋_GB2312"/>
          <w:b/>
          <w:bCs/>
          <w:sz w:val="22"/>
        </w:rPr>
        <w:t>202</w:t>
      </w:r>
      <w:r>
        <w:rPr>
          <w:rFonts w:hint="eastAsia" w:ascii="Times New Roman" w:hAnsi="Times New Roman" w:eastAsia="仿宋_GB2312"/>
          <w:b/>
          <w:bCs/>
          <w:sz w:val="22"/>
        </w:rPr>
        <w:t>4</w:t>
      </w:r>
      <w:r>
        <w:rPr>
          <w:rFonts w:ascii="Times New Roman" w:hAnsi="Times New Roman" w:eastAsia="仿宋_GB2312"/>
          <w:b/>
          <w:bCs/>
          <w:sz w:val="22"/>
        </w:rPr>
        <w:t>年中央农业产业发展资金区</w:t>
      </w:r>
      <w:r>
        <w:rPr>
          <w:rFonts w:hint="eastAsia" w:ascii="Times New Roman" w:hAnsi="Times New Roman" w:eastAsia="仿宋_GB2312"/>
          <w:b/>
          <w:bCs/>
          <w:sz w:val="22"/>
          <w:lang w:val="en-US" w:eastAsia="zh-CN"/>
        </w:rPr>
        <w:t>项目绩</w:t>
      </w:r>
      <w:r>
        <w:rPr>
          <w:rFonts w:ascii="Times New Roman" w:hAnsi="Times New Roman" w:eastAsia="仿宋_GB2312"/>
          <w:b/>
          <w:bCs/>
          <w:sz w:val="22"/>
        </w:rPr>
        <w:t>效目标表</w:t>
      </w:r>
    </w:p>
    <w:tbl>
      <w:tblPr>
        <w:tblStyle w:val="12"/>
        <w:tblW w:w="5051"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08"/>
        <w:gridCol w:w="659"/>
        <w:gridCol w:w="323"/>
        <w:gridCol w:w="737"/>
        <w:gridCol w:w="637"/>
        <w:gridCol w:w="729"/>
        <w:gridCol w:w="729"/>
        <w:gridCol w:w="817"/>
        <w:gridCol w:w="681"/>
        <w:gridCol w:w="623"/>
        <w:gridCol w:w="647"/>
        <w:gridCol w:w="655"/>
        <w:gridCol w:w="729"/>
        <w:gridCol w:w="582"/>
        <w:gridCol w:w="729"/>
        <w:gridCol w:w="655"/>
        <w:gridCol w:w="729"/>
        <w:gridCol w:w="729"/>
        <w:gridCol w:w="845"/>
        <w:gridCol w:w="646"/>
        <w:gridCol w:w="481"/>
        <w:gridCol w:w="508"/>
        <w:gridCol w:w="626"/>
        <w:gridCol w:w="46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2" w:hRule="atLeast"/>
          <w:jc w:val="center"/>
        </w:trPr>
        <w:tc>
          <w:tcPr>
            <w:tcW w:w="37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b/>
                <w:i w:val="0"/>
                <w:color w:val="000000"/>
                <w:sz w:val="15"/>
                <w:szCs w:val="15"/>
                <w:u w:val="none"/>
              </w:rPr>
            </w:pPr>
            <w:r>
              <w:rPr>
                <w:rFonts w:hint="eastAsia" w:ascii="宋体" w:hAnsi="宋体" w:eastAsia="宋体" w:cs="宋体"/>
                <w:b/>
                <w:i w:val="0"/>
                <w:color w:val="000000"/>
                <w:kern w:val="0"/>
                <w:sz w:val="15"/>
                <w:szCs w:val="15"/>
                <w:u w:val="none"/>
                <w:lang w:val="en-US" w:eastAsia="zh-CN" w:bidi="ar"/>
              </w:rPr>
              <w:t>资金名称</w:t>
            </w:r>
          </w:p>
        </w:tc>
        <w:tc>
          <w:tcPr>
            <w:tcW w:w="54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b/>
                <w:i w:val="0"/>
                <w:color w:val="000000"/>
                <w:sz w:val="15"/>
                <w:szCs w:val="15"/>
                <w:u w:val="none"/>
              </w:rPr>
            </w:pPr>
            <w:r>
              <w:rPr>
                <w:rFonts w:hint="eastAsia" w:ascii="宋体" w:hAnsi="宋体" w:eastAsia="宋体" w:cs="宋体"/>
                <w:b/>
                <w:i w:val="0"/>
                <w:color w:val="000000"/>
                <w:kern w:val="0"/>
                <w:sz w:val="15"/>
                <w:szCs w:val="15"/>
                <w:u w:val="none"/>
                <w:lang w:val="en-US" w:eastAsia="zh-CN" w:bidi="ar"/>
              </w:rPr>
              <w:t>中央农业产业发展资金（全年总表）</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b/>
                <w:i w:val="0"/>
                <w:color w:val="000000"/>
                <w:sz w:val="15"/>
                <w:szCs w:val="15"/>
                <w:u w:val="none"/>
              </w:rPr>
            </w:pPr>
            <w:r>
              <w:rPr>
                <w:rFonts w:hint="eastAsia" w:ascii="宋体" w:hAnsi="宋体" w:eastAsia="宋体" w:cs="宋体"/>
                <w:b/>
                <w:i w:val="0"/>
                <w:color w:val="000000"/>
                <w:kern w:val="0"/>
                <w:sz w:val="15"/>
                <w:szCs w:val="15"/>
                <w:u w:val="none"/>
                <w:lang w:val="en-US" w:eastAsia="zh-CN" w:bidi="ar"/>
              </w:rPr>
              <w:t>全区总绩效目标</w:t>
            </w:r>
          </w:p>
        </w:tc>
        <w:tc>
          <w:tcPr>
            <w:tcW w:w="3838" w:type="pct"/>
            <w:gridSpan w:val="18"/>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b/>
                <w:i w:val="0"/>
                <w:color w:val="000000"/>
                <w:sz w:val="15"/>
                <w:szCs w:val="15"/>
                <w:u w:val="none"/>
              </w:rPr>
            </w:pPr>
            <w:r>
              <w:rPr>
                <w:rFonts w:hint="eastAsia" w:ascii="宋体" w:hAnsi="宋体" w:eastAsia="宋体" w:cs="宋体"/>
                <w:b/>
                <w:i w:val="0"/>
                <w:color w:val="000000"/>
                <w:kern w:val="0"/>
                <w:sz w:val="15"/>
                <w:szCs w:val="15"/>
                <w:u w:val="none"/>
                <w:lang w:val="en-US" w:eastAsia="zh-CN" w:bidi="ar"/>
              </w:rPr>
              <w:t>分区域绩效目标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37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中央主管部门</w:t>
            </w:r>
          </w:p>
        </w:tc>
        <w:tc>
          <w:tcPr>
            <w:tcW w:w="54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财政部、农业农村部</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合计</w:t>
            </w:r>
          </w:p>
        </w:tc>
        <w:tc>
          <w:tcPr>
            <w:tcW w:w="235"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乌鲁木齐市</w:t>
            </w:r>
          </w:p>
        </w:tc>
        <w:tc>
          <w:tcPr>
            <w:tcW w:w="264"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伊犁州直</w:t>
            </w:r>
          </w:p>
        </w:tc>
        <w:tc>
          <w:tcPr>
            <w:tcW w:w="220"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塔城地区</w:t>
            </w:r>
          </w:p>
        </w:tc>
        <w:tc>
          <w:tcPr>
            <w:tcW w:w="201"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阿勒泰地区</w:t>
            </w:r>
          </w:p>
        </w:tc>
        <w:tc>
          <w:tcPr>
            <w:tcW w:w="209"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克拉玛依市</w:t>
            </w:r>
          </w:p>
        </w:tc>
        <w:tc>
          <w:tcPr>
            <w:tcW w:w="211"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博州</w:t>
            </w:r>
          </w:p>
        </w:tc>
        <w:tc>
          <w:tcPr>
            <w:tcW w:w="235"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昌吉州</w:t>
            </w:r>
          </w:p>
        </w:tc>
        <w:tc>
          <w:tcPr>
            <w:tcW w:w="188"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哈密市</w:t>
            </w:r>
          </w:p>
        </w:tc>
        <w:tc>
          <w:tcPr>
            <w:tcW w:w="235"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吐鲁番市</w:t>
            </w:r>
          </w:p>
        </w:tc>
        <w:tc>
          <w:tcPr>
            <w:tcW w:w="211"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巴州</w:t>
            </w:r>
          </w:p>
        </w:tc>
        <w:tc>
          <w:tcPr>
            <w:tcW w:w="235"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阿克苏地区</w:t>
            </w:r>
          </w:p>
        </w:tc>
        <w:tc>
          <w:tcPr>
            <w:tcW w:w="235"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克州</w:t>
            </w:r>
          </w:p>
        </w:tc>
        <w:tc>
          <w:tcPr>
            <w:tcW w:w="273"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喀什地区</w:t>
            </w:r>
          </w:p>
        </w:tc>
        <w:tc>
          <w:tcPr>
            <w:tcW w:w="208"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和田地区</w:t>
            </w:r>
          </w:p>
        </w:tc>
        <w:tc>
          <w:tcPr>
            <w:tcW w:w="155" w:type="pct"/>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新疆畜牧科学院畜牧业质量标准研究所</w:t>
            </w:r>
          </w:p>
        </w:tc>
        <w:tc>
          <w:tcPr>
            <w:tcW w:w="164" w:type="pct"/>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新疆农业科学院轮台果树资源圃</w:t>
            </w:r>
          </w:p>
        </w:tc>
        <w:tc>
          <w:tcPr>
            <w:tcW w:w="202" w:type="pct"/>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新疆农业科学院农作物品种资源研究所</w:t>
            </w:r>
          </w:p>
        </w:tc>
        <w:tc>
          <w:tcPr>
            <w:tcW w:w="149" w:type="pct"/>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自治区优质农产品产销服务中心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jc w:val="center"/>
        </w:trPr>
        <w:tc>
          <w:tcPr>
            <w:tcW w:w="37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省级财政部门</w:t>
            </w:r>
          </w:p>
        </w:tc>
        <w:tc>
          <w:tcPr>
            <w:tcW w:w="54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新疆维吾尔自治区财政厅</w:t>
            </w:r>
          </w:p>
        </w:tc>
        <w:tc>
          <w:tcPr>
            <w:tcW w:w="23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3166" w:type="pct"/>
            <w:gridSpan w:val="1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b/>
                <w:i w:val="0"/>
                <w:color w:val="000000"/>
                <w:sz w:val="15"/>
                <w:szCs w:val="15"/>
                <w:u w:val="none"/>
              </w:rPr>
            </w:pPr>
            <w:r>
              <w:rPr>
                <w:rFonts w:hint="eastAsia" w:ascii="宋体" w:hAnsi="宋体" w:eastAsia="宋体" w:cs="宋体"/>
                <w:b/>
                <w:i w:val="0"/>
                <w:color w:val="000000"/>
                <w:kern w:val="0"/>
                <w:sz w:val="15"/>
                <w:szCs w:val="15"/>
                <w:u w:val="none"/>
                <w:lang w:val="en-US" w:eastAsia="zh-CN" w:bidi="ar"/>
              </w:rPr>
              <w:t>各地州市财政局、农业农村局</w:t>
            </w:r>
          </w:p>
        </w:tc>
        <w:tc>
          <w:tcPr>
            <w:tcW w:w="155"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64"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02"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49"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jc w:val="center"/>
        </w:trPr>
        <w:tc>
          <w:tcPr>
            <w:tcW w:w="37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省级主管部门</w:t>
            </w:r>
          </w:p>
        </w:tc>
        <w:tc>
          <w:tcPr>
            <w:tcW w:w="54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新疆维吾尔自治区农业农村厅</w:t>
            </w:r>
          </w:p>
        </w:tc>
        <w:tc>
          <w:tcPr>
            <w:tcW w:w="2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3166" w:type="pct"/>
            <w:gridSpan w:val="1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b/>
                <w:i w:val="0"/>
                <w:color w:val="000000"/>
                <w:sz w:val="15"/>
                <w:szCs w:val="15"/>
                <w:u w:val="none"/>
              </w:rPr>
            </w:pPr>
          </w:p>
        </w:tc>
        <w:tc>
          <w:tcPr>
            <w:tcW w:w="155"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64"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02"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49"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jc w:val="center"/>
        </w:trPr>
        <w:tc>
          <w:tcPr>
            <w:tcW w:w="16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资金情况 （万元）</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年度金额：</w:t>
            </w:r>
          </w:p>
        </w:tc>
        <w:tc>
          <w:tcPr>
            <w:tcW w:w="54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208472</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208472</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2114</w:t>
            </w:r>
          </w:p>
        </w:tc>
        <w:tc>
          <w:tcPr>
            <w:tcW w:w="2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28952.5</w:t>
            </w: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20688</w:t>
            </w:r>
          </w:p>
        </w:tc>
        <w:tc>
          <w:tcPr>
            <w:tcW w:w="2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15767</w:t>
            </w:r>
          </w:p>
        </w:tc>
        <w:tc>
          <w:tcPr>
            <w:tcW w:w="2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525</w:t>
            </w: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7211</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20856</w:t>
            </w:r>
          </w:p>
        </w:tc>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2057</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4342</w:t>
            </w: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21553</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43700</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3948</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25998.5</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10340</w:t>
            </w: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210</w:t>
            </w:r>
          </w:p>
        </w:tc>
        <w:tc>
          <w:tcPr>
            <w:tcW w:w="1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60</w:t>
            </w:r>
          </w:p>
        </w:tc>
        <w:tc>
          <w:tcPr>
            <w:tcW w:w="2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50</w:t>
            </w:r>
          </w:p>
        </w:tc>
        <w:tc>
          <w:tcPr>
            <w:tcW w:w="1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jc w:val="center"/>
        </w:trPr>
        <w:tc>
          <w:tcPr>
            <w:tcW w:w="1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其中：中央补助</w:t>
            </w:r>
          </w:p>
        </w:tc>
        <w:tc>
          <w:tcPr>
            <w:tcW w:w="54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208472</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208472</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2114</w:t>
            </w:r>
          </w:p>
        </w:tc>
        <w:tc>
          <w:tcPr>
            <w:tcW w:w="2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28952.5</w:t>
            </w: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20688</w:t>
            </w:r>
          </w:p>
        </w:tc>
        <w:tc>
          <w:tcPr>
            <w:tcW w:w="2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15767</w:t>
            </w:r>
          </w:p>
        </w:tc>
        <w:tc>
          <w:tcPr>
            <w:tcW w:w="2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525</w:t>
            </w: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7211</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20856</w:t>
            </w:r>
          </w:p>
        </w:tc>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2057</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4342</w:t>
            </w: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21553</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43700</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3948</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25998.5</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10340</w:t>
            </w: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210</w:t>
            </w:r>
          </w:p>
        </w:tc>
        <w:tc>
          <w:tcPr>
            <w:tcW w:w="1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60</w:t>
            </w:r>
          </w:p>
        </w:tc>
        <w:tc>
          <w:tcPr>
            <w:tcW w:w="2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50</w:t>
            </w:r>
          </w:p>
        </w:tc>
        <w:tc>
          <w:tcPr>
            <w:tcW w:w="1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jc w:val="center"/>
        </w:trPr>
        <w:tc>
          <w:tcPr>
            <w:tcW w:w="1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地方资金</w:t>
            </w:r>
          </w:p>
        </w:tc>
        <w:tc>
          <w:tcPr>
            <w:tcW w:w="54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i w:val="0"/>
                <w:color w:val="000000"/>
                <w:sz w:val="15"/>
                <w:szCs w:val="15"/>
                <w:u w:val="none"/>
              </w:rPr>
            </w:pPr>
          </w:p>
        </w:tc>
        <w:tc>
          <w:tcPr>
            <w:tcW w:w="1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i w:val="0"/>
                <w:color w:val="000000"/>
                <w:sz w:val="15"/>
                <w:szCs w:val="15"/>
                <w:u w:val="none"/>
              </w:rPr>
            </w:pPr>
          </w:p>
        </w:tc>
        <w:tc>
          <w:tcPr>
            <w:tcW w:w="2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i w:val="0"/>
                <w:color w:val="000000"/>
                <w:sz w:val="15"/>
                <w:szCs w:val="15"/>
                <w:u w:val="none"/>
              </w:rPr>
            </w:pPr>
          </w:p>
        </w:tc>
        <w:tc>
          <w:tcPr>
            <w:tcW w:w="149" w:type="pct"/>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i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jc w:val="center"/>
        </w:trPr>
        <w:tc>
          <w:tcPr>
            <w:tcW w:w="16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年度目标</w:t>
            </w:r>
          </w:p>
        </w:tc>
        <w:tc>
          <w:tcPr>
            <w:tcW w:w="761"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1.实施农机购置与应用补贴政策；</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2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2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2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i w:val="0"/>
                <w:color w:val="000000"/>
                <w:sz w:val="15"/>
                <w:szCs w:val="15"/>
                <w:u w:val="none"/>
              </w:rPr>
            </w:pPr>
          </w:p>
        </w:tc>
        <w:tc>
          <w:tcPr>
            <w:tcW w:w="1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i w:val="0"/>
                <w:color w:val="000000"/>
                <w:sz w:val="15"/>
                <w:szCs w:val="15"/>
                <w:u w:val="none"/>
              </w:rPr>
            </w:pPr>
          </w:p>
        </w:tc>
        <w:tc>
          <w:tcPr>
            <w:tcW w:w="2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i w:val="0"/>
                <w:color w:val="000000"/>
                <w:sz w:val="15"/>
                <w:szCs w:val="15"/>
                <w:u w:val="none"/>
              </w:rPr>
            </w:pPr>
          </w:p>
        </w:tc>
        <w:tc>
          <w:tcPr>
            <w:tcW w:w="149" w:type="pct"/>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i w:val="0"/>
                <w:color w:val="FF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jc w:val="center"/>
        </w:trPr>
        <w:tc>
          <w:tcPr>
            <w:tcW w:w="1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761"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2.支持种业高质量发展;</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2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1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2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149" w:type="pct"/>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i w:val="0"/>
                <w:color w:val="FF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jc w:val="center"/>
        </w:trPr>
        <w:tc>
          <w:tcPr>
            <w:tcW w:w="1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761"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3.加快推进农业产业融合发展;</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2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2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2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jc w:val="center"/>
        </w:trPr>
        <w:tc>
          <w:tcPr>
            <w:tcW w:w="1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761"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4.支持畜牧业发展;</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2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2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2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49" w:type="pct"/>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i w:val="0"/>
                <w:color w:val="FF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jc w:val="center"/>
        </w:trPr>
        <w:tc>
          <w:tcPr>
            <w:tcW w:w="1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761"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5.支持渔业发展;</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2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i w:val="0"/>
                <w:color w:val="FF0000"/>
                <w:sz w:val="15"/>
                <w:szCs w:val="15"/>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jc w:val="center"/>
        </w:trPr>
        <w:tc>
          <w:tcPr>
            <w:tcW w:w="16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绩效指标</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b/>
                <w:i w:val="0"/>
                <w:color w:val="000000"/>
                <w:sz w:val="15"/>
                <w:szCs w:val="15"/>
                <w:u w:val="none"/>
              </w:rPr>
            </w:pPr>
            <w:r>
              <w:rPr>
                <w:rFonts w:hint="eastAsia" w:ascii="宋体" w:hAnsi="宋体" w:eastAsia="宋体" w:cs="宋体"/>
                <w:b/>
                <w:i w:val="0"/>
                <w:color w:val="000000"/>
                <w:kern w:val="0"/>
                <w:sz w:val="15"/>
                <w:szCs w:val="15"/>
                <w:u w:val="none"/>
                <w:lang w:val="en-US" w:eastAsia="zh-CN" w:bidi="ar"/>
              </w:rPr>
              <w:t>一级指标</w:t>
            </w:r>
          </w:p>
        </w:tc>
        <w:tc>
          <w:tcPr>
            <w:tcW w:w="1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b/>
                <w:i w:val="0"/>
                <w:color w:val="000000"/>
                <w:sz w:val="15"/>
                <w:szCs w:val="15"/>
                <w:u w:val="none"/>
              </w:rPr>
            </w:pPr>
            <w:r>
              <w:rPr>
                <w:rFonts w:hint="eastAsia" w:ascii="宋体" w:hAnsi="宋体" w:eastAsia="宋体" w:cs="宋体"/>
                <w:b/>
                <w:i w:val="0"/>
                <w:color w:val="000000"/>
                <w:kern w:val="0"/>
                <w:sz w:val="15"/>
                <w:szCs w:val="15"/>
                <w:u w:val="none"/>
                <w:lang w:val="en-US" w:eastAsia="zh-CN" w:bidi="ar"/>
              </w:rPr>
              <w:t>二级指标</w:t>
            </w:r>
          </w:p>
        </w:tc>
        <w:tc>
          <w:tcPr>
            <w:tcW w:w="2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b/>
                <w:i w:val="0"/>
                <w:color w:val="000000"/>
                <w:sz w:val="15"/>
                <w:szCs w:val="15"/>
                <w:u w:val="none"/>
              </w:rPr>
            </w:pPr>
            <w:r>
              <w:rPr>
                <w:rFonts w:hint="eastAsia" w:ascii="宋体" w:hAnsi="宋体" w:eastAsia="宋体" w:cs="宋体"/>
                <w:b/>
                <w:i w:val="0"/>
                <w:color w:val="000000"/>
                <w:kern w:val="0"/>
                <w:sz w:val="15"/>
                <w:szCs w:val="15"/>
                <w:u w:val="none"/>
                <w:lang w:val="en-US" w:eastAsia="zh-CN" w:bidi="ar"/>
              </w:rPr>
              <w:t>三级指标</w:t>
            </w: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b/>
                <w:i w:val="0"/>
                <w:color w:val="000000"/>
                <w:sz w:val="15"/>
                <w:szCs w:val="15"/>
                <w:u w:val="none"/>
              </w:rPr>
            </w:pPr>
            <w:r>
              <w:rPr>
                <w:rFonts w:hint="eastAsia" w:ascii="宋体" w:hAnsi="宋体" w:eastAsia="宋体" w:cs="宋体"/>
                <w:b/>
                <w:i w:val="0"/>
                <w:color w:val="000000"/>
                <w:kern w:val="0"/>
                <w:sz w:val="15"/>
                <w:szCs w:val="15"/>
                <w:u w:val="none"/>
                <w:lang w:val="en-US" w:eastAsia="zh-CN" w:bidi="ar"/>
              </w:rPr>
              <w:t>指标值</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b/>
                <w:i w:val="0"/>
                <w:color w:val="000000"/>
                <w:sz w:val="15"/>
                <w:szCs w:val="15"/>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b/>
                <w:i w:val="0"/>
                <w:color w:val="000000"/>
                <w:sz w:val="15"/>
                <w:szCs w:val="15"/>
                <w:u w:val="none"/>
              </w:rPr>
            </w:pPr>
            <w:r>
              <w:rPr>
                <w:rFonts w:hint="eastAsia" w:ascii="宋体" w:hAnsi="宋体" w:eastAsia="宋体" w:cs="宋体"/>
                <w:b/>
                <w:i w:val="0"/>
                <w:color w:val="000000"/>
                <w:kern w:val="0"/>
                <w:sz w:val="15"/>
                <w:szCs w:val="15"/>
                <w:u w:val="none"/>
                <w:lang w:val="en-US" w:eastAsia="zh-CN" w:bidi="ar"/>
              </w:rPr>
              <w:t>1</w:t>
            </w:r>
          </w:p>
        </w:tc>
        <w:tc>
          <w:tcPr>
            <w:tcW w:w="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b/>
                <w:i w:val="0"/>
                <w:color w:val="000000"/>
                <w:sz w:val="15"/>
                <w:szCs w:val="15"/>
                <w:u w:val="none"/>
              </w:rPr>
            </w:pPr>
            <w:r>
              <w:rPr>
                <w:rFonts w:hint="eastAsia" w:ascii="宋体" w:hAnsi="宋体" w:eastAsia="宋体" w:cs="宋体"/>
                <w:b/>
                <w:i w:val="0"/>
                <w:color w:val="000000"/>
                <w:kern w:val="0"/>
                <w:sz w:val="15"/>
                <w:szCs w:val="15"/>
                <w:u w:val="none"/>
                <w:lang w:val="en-US" w:eastAsia="zh-CN" w:bidi="ar"/>
              </w:rPr>
              <w:t>2</w:t>
            </w:r>
          </w:p>
        </w:tc>
        <w:tc>
          <w:tcPr>
            <w:tcW w:w="2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b/>
                <w:i w:val="0"/>
                <w:color w:val="000000"/>
                <w:sz w:val="15"/>
                <w:szCs w:val="15"/>
                <w:u w:val="none"/>
              </w:rPr>
            </w:pPr>
            <w:r>
              <w:rPr>
                <w:rFonts w:hint="eastAsia" w:ascii="宋体" w:hAnsi="宋体" w:eastAsia="宋体" w:cs="宋体"/>
                <w:b/>
                <w:i w:val="0"/>
                <w:color w:val="000000"/>
                <w:kern w:val="0"/>
                <w:sz w:val="15"/>
                <w:szCs w:val="15"/>
                <w:u w:val="none"/>
                <w:lang w:val="en-US" w:eastAsia="zh-CN" w:bidi="ar"/>
              </w:rPr>
              <w:t>3</w:t>
            </w:r>
          </w:p>
        </w:tc>
        <w:tc>
          <w:tcPr>
            <w:tcW w:w="2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b/>
                <w:i w:val="0"/>
                <w:color w:val="000000"/>
                <w:sz w:val="15"/>
                <w:szCs w:val="15"/>
                <w:u w:val="none"/>
              </w:rPr>
            </w:pPr>
            <w:r>
              <w:rPr>
                <w:rFonts w:hint="eastAsia" w:ascii="宋体" w:hAnsi="宋体" w:eastAsia="宋体" w:cs="宋体"/>
                <w:b/>
                <w:i w:val="0"/>
                <w:color w:val="000000"/>
                <w:kern w:val="0"/>
                <w:sz w:val="15"/>
                <w:szCs w:val="15"/>
                <w:u w:val="none"/>
                <w:lang w:val="en-US" w:eastAsia="zh-CN" w:bidi="ar"/>
              </w:rPr>
              <w:t>4</w:t>
            </w: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b/>
                <w:i w:val="0"/>
                <w:color w:val="000000"/>
                <w:sz w:val="15"/>
                <w:szCs w:val="15"/>
                <w:u w:val="none"/>
              </w:rPr>
            </w:pPr>
            <w:r>
              <w:rPr>
                <w:rFonts w:hint="eastAsia" w:ascii="宋体" w:hAnsi="宋体" w:eastAsia="宋体" w:cs="宋体"/>
                <w:b/>
                <w:i w:val="0"/>
                <w:color w:val="000000"/>
                <w:kern w:val="0"/>
                <w:sz w:val="15"/>
                <w:szCs w:val="15"/>
                <w:u w:val="none"/>
                <w:lang w:val="en-US" w:eastAsia="zh-CN" w:bidi="ar"/>
              </w:rPr>
              <w:t>5</w:t>
            </w:r>
          </w:p>
        </w:tc>
        <w:tc>
          <w:tcPr>
            <w:tcW w:w="2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b/>
                <w:i w:val="0"/>
                <w:color w:val="000000"/>
                <w:sz w:val="15"/>
                <w:szCs w:val="15"/>
                <w:u w:val="none"/>
              </w:rPr>
            </w:pPr>
            <w:r>
              <w:rPr>
                <w:rFonts w:hint="eastAsia" w:ascii="宋体" w:hAnsi="宋体" w:eastAsia="宋体" w:cs="宋体"/>
                <w:b/>
                <w:i w:val="0"/>
                <w:color w:val="000000"/>
                <w:kern w:val="0"/>
                <w:sz w:val="15"/>
                <w:szCs w:val="15"/>
                <w:u w:val="none"/>
                <w:lang w:val="en-US" w:eastAsia="zh-CN" w:bidi="ar"/>
              </w:rPr>
              <w:t>6</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b/>
                <w:i w:val="0"/>
                <w:color w:val="000000"/>
                <w:sz w:val="15"/>
                <w:szCs w:val="15"/>
                <w:u w:val="none"/>
              </w:rPr>
            </w:pPr>
            <w:r>
              <w:rPr>
                <w:rFonts w:hint="eastAsia" w:ascii="宋体" w:hAnsi="宋体" w:eastAsia="宋体" w:cs="宋体"/>
                <w:b/>
                <w:i w:val="0"/>
                <w:color w:val="000000"/>
                <w:kern w:val="0"/>
                <w:sz w:val="15"/>
                <w:szCs w:val="15"/>
                <w:u w:val="none"/>
                <w:lang w:val="en-US" w:eastAsia="zh-CN" w:bidi="ar"/>
              </w:rPr>
              <w:t>7</w:t>
            </w:r>
          </w:p>
        </w:tc>
        <w:tc>
          <w:tcPr>
            <w:tcW w:w="1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b/>
                <w:i w:val="0"/>
                <w:color w:val="000000"/>
                <w:sz w:val="15"/>
                <w:szCs w:val="15"/>
                <w:u w:val="none"/>
              </w:rPr>
            </w:pPr>
            <w:r>
              <w:rPr>
                <w:rFonts w:hint="eastAsia" w:ascii="宋体" w:hAnsi="宋体" w:eastAsia="宋体" w:cs="宋体"/>
                <w:b/>
                <w:i w:val="0"/>
                <w:color w:val="000000"/>
                <w:kern w:val="0"/>
                <w:sz w:val="15"/>
                <w:szCs w:val="15"/>
                <w:u w:val="none"/>
                <w:lang w:val="en-US" w:eastAsia="zh-CN" w:bidi="ar"/>
              </w:rPr>
              <w:t>8</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b/>
                <w:i w:val="0"/>
                <w:color w:val="000000"/>
                <w:sz w:val="15"/>
                <w:szCs w:val="15"/>
                <w:u w:val="none"/>
              </w:rPr>
            </w:pPr>
            <w:r>
              <w:rPr>
                <w:rFonts w:hint="eastAsia" w:ascii="宋体" w:hAnsi="宋体" w:eastAsia="宋体" w:cs="宋体"/>
                <w:b/>
                <w:i w:val="0"/>
                <w:color w:val="000000"/>
                <w:kern w:val="0"/>
                <w:sz w:val="15"/>
                <w:szCs w:val="15"/>
                <w:u w:val="none"/>
                <w:lang w:val="en-US" w:eastAsia="zh-CN" w:bidi="ar"/>
              </w:rPr>
              <w:t>9</w:t>
            </w:r>
          </w:p>
        </w:tc>
        <w:tc>
          <w:tcPr>
            <w:tcW w:w="2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b/>
                <w:i w:val="0"/>
                <w:color w:val="000000"/>
                <w:sz w:val="15"/>
                <w:szCs w:val="15"/>
                <w:u w:val="none"/>
              </w:rPr>
            </w:pPr>
            <w:r>
              <w:rPr>
                <w:rFonts w:hint="eastAsia" w:ascii="宋体" w:hAnsi="宋体" w:eastAsia="宋体" w:cs="宋体"/>
                <w:b/>
                <w:i w:val="0"/>
                <w:color w:val="000000"/>
                <w:kern w:val="0"/>
                <w:sz w:val="15"/>
                <w:szCs w:val="15"/>
                <w:u w:val="none"/>
                <w:lang w:val="en-US" w:eastAsia="zh-CN" w:bidi="ar"/>
              </w:rPr>
              <w:t>10</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b/>
                <w:i w:val="0"/>
                <w:color w:val="000000"/>
                <w:sz w:val="15"/>
                <w:szCs w:val="15"/>
                <w:u w:val="none"/>
              </w:rPr>
            </w:pPr>
            <w:r>
              <w:rPr>
                <w:rFonts w:hint="eastAsia" w:ascii="宋体" w:hAnsi="宋体" w:eastAsia="宋体" w:cs="宋体"/>
                <w:b/>
                <w:i w:val="0"/>
                <w:color w:val="000000"/>
                <w:kern w:val="0"/>
                <w:sz w:val="15"/>
                <w:szCs w:val="15"/>
                <w:u w:val="none"/>
                <w:lang w:val="en-US" w:eastAsia="zh-CN" w:bidi="ar"/>
              </w:rPr>
              <w:t>11</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b/>
                <w:i w:val="0"/>
                <w:color w:val="000000"/>
                <w:sz w:val="15"/>
                <w:szCs w:val="15"/>
                <w:u w:val="none"/>
              </w:rPr>
            </w:pPr>
            <w:r>
              <w:rPr>
                <w:rFonts w:hint="eastAsia" w:ascii="宋体" w:hAnsi="宋体" w:eastAsia="宋体" w:cs="宋体"/>
                <w:b/>
                <w:i w:val="0"/>
                <w:color w:val="000000"/>
                <w:kern w:val="0"/>
                <w:sz w:val="15"/>
                <w:szCs w:val="15"/>
                <w:u w:val="none"/>
                <w:lang w:val="en-US" w:eastAsia="zh-CN" w:bidi="ar"/>
              </w:rPr>
              <w:t>12</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b/>
                <w:i w:val="0"/>
                <w:color w:val="000000"/>
                <w:sz w:val="15"/>
                <w:szCs w:val="15"/>
                <w:u w:val="none"/>
              </w:rPr>
            </w:pPr>
            <w:r>
              <w:rPr>
                <w:rFonts w:hint="eastAsia" w:ascii="宋体" w:hAnsi="宋体" w:eastAsia="宋体" w:cs="宋体"/>
                <w:b/>
                <w:i w:val="0"/>
                <w:color w:val="000000"/>
                <w:kern w:val="0"/>
                <w:sz w:val="15"/>
                <w:szCs w:val="15"/>
                <w:u w:val="none"/>
                <w:lang w:val="en-US" w:eastAsia="zh-CN" w:bidi="ar"/>
              </w:rPr>
              <w:t>13</w:t>
            </w:r>
          </w:p>
        </w:tc>
        <w:tc>
          <w:tcPr>
            <w:tcW w:w="2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b/>
                <w:i w:val="0"/>
                <w:color w:val="000000"/>
                <w:sz w:val="15"/>
                <w:szCs w:val="15"/>
                <w:u w:val="none"/>
              </w:rPr>
            </w:pPr>
            <w:r>
              <w:rPr>
                <w:rFonts w:hint="eastAsia" w:ascii="宋体" w:hAnsi="宋体" w:eastAsia="宋体" w:cs="宋体"/>
                <w:b/>
                <w:i w:val="0"/>
                <w:color w:val="000000"/>
                <w:kern w:val="0"/>
                <w:sz w:val="15"/>
                <w:szCs w:val="15"/>
                <w:u w:val="none"/>
                <w:lang w:val="en-US" w:eastAsia="zh-CN" w:bidi="ar"/>
              </w:rPr>
              <w:t>14</w:t>
            </w: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b/>
                <w:i w:val="0"/>
                <w:color w:val="000000"/>
                <w:sz w:val="15"/>
                <w:szCs w:val="15"/>
                <w:u w:val="none"/>
              </w:rPr>
            </w:pPr>
            <w:r>
              <w:rPr>
                <w:rFonts w:hint="eastAsia" w:ascii="宋体" w:hAnsi="宋体" w:eastAsia="宋体" w:cs="宋体"/>
                <w:b/>
                <w:i w:val="0"/>
                <w:color w:val="000000"/>
                <w:kern w:val="0"/>
                <w:sz w:val="15"/>
                <w:szCs w:val="15"/>
                <w:u w:val="none"/>
                <w:lang w:val="en-US" w:eastAsia="zh-CN" w:bidi="ar"/>
              </w:rPr>
              <w:t>15</w:t>
            </w:r>
          </w:p>
        </w:tc>
        <w:tc>
          <w:tcPr>
            <w:tcW w:w="1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b/>
                <w:i w:val="0"/>
                <w:color w:val="000000"/>
                <w:sz w:val="15"/>
                <w:szCs w:val="15"/>
                <w:u w:val="none"/>
              </w:rPr>
            </w:pPr>
            <w:r>
              <w:rPr>
                <w:rFonts w:hint="eastAsia" w:ascii="宋体" w:hAnsi="宋体" w:eastAsia="宋体" w:cs="宋体"/>
                <w:b/>
                <w:i w:val="0"/>
                <w:color w:val="000000"/>
                <w:kern w:val="0"/>
                <w:sz w:val="15"/>
                <w:szCs w:val="15"/>
                <w:u w:val="none"/>
                <w:lang w:val="en-US" w:eastAsia="zh-CN" w:bidi="ar"/>
              </w:rPr>
              <w:t>16</w:t>
            </w:r>
          </w:p>
        </w:tc>
        <w:tc>
          <w:tcPr>
            <w:tcW w:w="2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b/>
                <w:i w:val="0"/>
                <w:color w:val="000000"/>
                <w:sz w:val="15"/>
                <w:szCs w:val="15"/>
                <w:u w:val="none"/>
              </w:rPr>
            </w:pPr>
            <w:r>
              <w:rPr>
                <w:rFonts w:hint="eastAsia" w:ascii="宋体" w:hAnsi="宋体" w:eastAsia="宋体" w:cs="宋体"/>
                <w:b/>
                <w:i w:val="0"/>
                <w:color w:val="000000"/>
                <w:kern w:val="0"/>
                <w:sz w:val="15"/>
                <w:szCs w:val="15"/>
                <w:u w:val="none"/>
                <w:lang w:val="en-US" w:eastAsia="zh-CN" w:bidi="ar"/>
              </w:rPr>
              <w:t>17</w:t>
            </w:r>
          </w:p>
        </w:tc>
        <w:tc>
          <w:tcPr>
            <w:tcW w:w="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b/>
                <w:i w:val="0"/>
                <w:color w:val="000000"/>
                <w:sz w:val="15"/>
                <w:szCs w:val="15"/>
                <w:u w:val="none"/>
              </w:rPr>
            </w:pPr>
            <w:r>
              <w:rPr>
                <w:rFonts w:hint="eastAsia" w:ascii="宋体" w:hAnsi="宋体" w:eastAsia="宋体" w:cs="宋体"/>
                <w:b/>
                <w:i w:val="0"/>
                <w:color w:val="000000"/>
                <w:kern w:val="0"/>
                <w:sz w:val="15"/>
                <w:szCs w:val="15"/>
                <w:u w:val="none"/>
                <w:lang w:val="en-US" w:eastAsia="zh-CN" w:bidi="ar"/>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1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产出指标</w:t>
            </w:r>
          </w:p>
        </w:tc>
        <w:tc>
          <w:tcPr>
            <w:tcW w:w="10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数量指标</w:t>
            </w:r>
          </w:p>
        </w:tc>
        <w:tc>
          <w:tcPr>
            <w:tcW w:w="2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农机购置与应用补贴机具数（台（套））</w:t>
            </w: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50000</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≥63150</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≥380</w:t>
            </w:r>
          </w:p>
        </w:tc>
        <w:tc>
          <w:tcPr>
            <w:tcW w:w="2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≥7900</w:t>
            </w: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≥7200</w:t>
            </w:r>
          </w:p>
        </w:tc>
        <w:tc>
          <w:tcPr>
            <w:tcW w:w="2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≥3500</w:t>
            </w:r>
          </w:p>
        </w:tc>
        <w:tc>
          <w:tcPr>
            <w:tcW w:w="2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≥170</w:t>
            </w: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≥1700</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≥6800</w:t>
            </w:r>
          </w:p>
        </w:tc>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≥500</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≥800</w:t>
            </w: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≥6700</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≥10700</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≥1400</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≥14000</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≥1400</w:t>
            </w: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i w:val="0"/>
                <w:color w:val="000000"/>
                <w:sz w:val="15"/>
                <w:szCs w:val="15"/>
                <w:u w:val="none"/>
              </w:rPr>
            </w:pPr>
          </w:p>
        </w:tc>
        <w:tc>
          <w:tcPr>
            <w:tcW w:w="1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i w:val="0"/>
                <w:color w:val="000000"/>
                <w:sz w:val="15"/>
                <w:szCs w:val="15"/>
                <w:u w:val="none"/>
              </w:rPr>
            </w:pPr>
          </w:p>
        </w:tc>
        <w:tc>
          <w:tcPr>
            <w:tcW w:w="2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i w:val="0"/>
                <w:color w:val="000000"/>
                <w:sz w:val="15"/>
                <w:szCs w:val="15"/>
                <w:u w:val="none"/>
              </w:rPr>
            </w:pPr>
          </w:p>
        </w:tc>
        <w:tc>
          <w:tcPr>
            <w:tcW w:w="149" w:type="pct"/>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i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1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其中：补贴补短板重点机械（台（套））</w:t>
            </w: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≥7250</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≥7250</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≥638</w:t>
            </w: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≥1109</w:t>
            </w:r>
          </w:p>
        </w:tc>
        <w:tc>
          <w:tcPr>
            <w:tcW w:w="2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≥255</w:t>
            </w:r>
          </w:p>
        </w:tc>
        <w:tc>
          <w:tcPr>
            <w:tcW w:w="2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≥4</w:t>
            </w: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≥172</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≥188</w:t>
            </w:r>
          </w:p>
        </w:tc>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≥283</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≥19</w:t>
            </w: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≥489</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≥767</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≥59</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≥3096</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≥171</w:t>
            </w: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i w:val="0"/>
                <w:color w:val="000000"/>
                <w:sz w:val="15"/>
                <w:szCs w:val="15"/>
                <w:u w:val="none"/>
              </w:rPr>
            </w:pPr>
          </w:p>
        </w:tc>
        <w:tc>
          <w:tcPr>
            <w:tcW w:w="1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i w:val="0"/>
                <w:color w:val="000000"/>
                <w:sz w:val="15"/>
                <w:szCs w:val="15"/>
                <w:u w:val="none"/>
              </w:rPr>
            </w:pPr>
          </w:p>
        </w:tc>
        <w:tc>
          <w:tcPr>
            <w:tcW w:w="2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i w:val="0"/>
                <w:color w:val="000000"/>
                <w:sz w:val="15"/>
                <w:szCs w:val="15"/>
                <w:u w:val="none"/>
              </w:rPr>
            </w:pPr>
          </w:p>
        </w:tc>
        <w:tc>
          <w:tcPr>
            <w:tcW w:w="149" w:type="pct"/>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i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1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报废更新补贴机具数（台（套））</w:t>
            </w: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≥5200</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≥5203</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≥1100</w:t>
            </w: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≥15</w:t>
            </w:r>
          </w:p>
        </w:tc>
        <w:tc>
          <w:tcPr>
            <w:tcW w:w="2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≥50</w:t>
            </w:r>
          </w:p>
        </w:tc>
        <w:tc>
          <w:tcPr>
            <w:tcW w:w="2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≥600</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≥60</w:t>
            </w:r>
          </w:p>
        </w:tc>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≥50</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≥8</w:t>
            </w: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≥270</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≥780</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≥360</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≥1800</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≥110</w:t>
            </w: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i w:val="0"/>
                <w:color w:val="000000"/>
                <w:sz w:val="15"/>
                <w:szCs w:val="15"/>
                <w:u w:val="none"/>
              </w:rPr>
            </w:pPr>
          </w:p>
        </w:tc>
        <w:tc>
          <w:tcPr>
            <w:tcW w:w="1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i w:val="0"/>
                <w:color w:val="000000"/>
                <w:sz w:val="15"/>
                <w:szCs w:val="15"/>
                <w:u w:val="none"/>
              </w:rPr>
            </w:pPr>
          </w:p>
        </w:tc>
        <w:tc>
          <w:tcPr>
            <w:tcW w:w="2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i w:val="0"/>
                <w:color w:val="000000"/>
                <w:sz w:val="15"/>
                <w:szCs w:val="15"/>
                <w:u w:val="none"/>
              </w:rPr>
            </w:pPr>
          </w:p>
        </w:tc>
        <w:tc>
          <w:tcPr>
            <w:tcW w:w="149" w:type="pct"/>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i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1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农作物种质资源保存数量（份）</w:t>
            </w: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30362</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30362</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354</w:t>
            </w: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i w:val="0"/>
                <w:color w:val="000000"/>
                <w:sz w:val="15"/>
                <w:szCs w:val="15"/>
                <w:u w:val="none"/>
              </w:rPr>
            </w:pPr>
          </w:p>
        </w:tc>
        <w:tc>
          <w:tcPr>
            <w:tcW w:w="1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833</w:t>
            </w:r>
          </w:p>
        </w:tc>
        <w:tc>
          <w:tcPr>
            <w:tcW w:w="2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29175</w:t>
            </w:r>
          </w:p>
        </w:tc>
        <w:tc>
          <w:tcPr>
            <w:tcW w:w="149" w:type="pct"/>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i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1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保护国家级畜禽遗传资源保护品种数量（个）</w:t>
            </w: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8</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8</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w:t>
            </w: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w:t>
            </w:r>
          </w:p>
        </w:tc>
        <w:tc>
          <w:tcPr>
            <w:tcW w:w="2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w:t>
            </w: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49" w:type="pct"/>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i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1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种畜禽和奶牛生产性能测定数量（头、只）</w:t>
            </w: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40250</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40250</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3200</w:t>
            </w: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1200</w:t>
            </w:r>
          </w:p>
        </w:tc>
        <w:tc>
          <w:tcPr>
            <w:tcW w:w="2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400</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3650</w:t>
            </w:r>
          </w:p>
        </w:tc>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1800</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30000</w:t>
            </w:r>
          </w:p>
        </w:tc>
        <w:tc>
          <w:tcPr>
            <w:tcW w:w="1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i w:val="0"/>
                <w:color w:val="000000"/>
                <w:sz w:val="15"/>
                <w:szCs w:val="15"/>
                <w:u w:val="none"/>
              </w:rPr>
            </w:pPr>
          </w:p>
        </w:tc>
        <w:tc>
          <w:tcPr>
            <w:tcW w:w="2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i w:val="0"/>
                <w:color w:val="000000"/>
                <w:sz w:val="15"/>
                <w:szCs w:val="15"/>
                <w:u w:val="none"/>
              </w:rPr>
            </w:pPr>
          </w:p>
        </w:tc>
        <w:tc>
          <w:tcPr>
            <w:tcW w:w="149" w:type="pct"/>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i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1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新建设优势特色产业集群数量（个）</w:t>
            </w: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玉米</w:t>
            </w: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玉米</w:t>
            </w:r>
          </w:p>
        </w:tc>
        <w:tc>
          <w:tcPr>
            <w:tcW w:w="2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玉米</w:t>
            </w:r>
          </w:p>
        </w:tc>
        <w:tc>
          <w:tcPr>
            <w:tcW w:w="2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玉米</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玉米</w:t>
            </w:r>
          </w:p>
        </w:tc>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玉米</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i w:val="0"/>
                <w:color w:val="000000"/>
                <w:sz w:val="15"/>
                <w:szCs w:val="15"/>
                <w:u w:val="none"/>
              </w:rPr>
            </w:pPr>
          </w:p>
        </w:tc>
        <w:tc>
          <w:tcPr>
            <w:tcW w:w="2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i w:val="0"/>
                <w:color w:val="000000"/>
                <w:sz w:val="15"/>
                <w:szCs w:val="15"/>
                <w:u w:val="none"/>
              </w:rPr>
            </w:pPr>
          </w:p>
        </w:tc>
        <w:tc>
          <w:tcPr>
            <w:tcW w:w="1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玉米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1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续建优势特色产业集群数量（个）</w:t>
            </w: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褐牛</w:t>
            </w: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褐牛、棉花</w:t>
            </w:r>
          </w:p>
        </w:tc>
        <w:tc>
          <w:tcPr>
            <w:tcW w:w="2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褐牛</w:t>
            </w:r>
          </w:p>
        </w:tc>
        <w:tc>
          <w:tcPr>
            <w:tcW w:w="2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棉花</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棉花</w:t>
            </w:r>
          </w:p>
        </w:tc>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棉花</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棉花</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褐牛、棉花</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褐牛</w:t>
            </w: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i w:val="0"/>
                <w:color w:val="000000"/>
                <w:sz w:val="15"/>
                <w:szCs w:val="15"/>
                <w:u w:val="none"/>
              </w:rPr>
            </w:pPr>
          </w:p>
        </w:tc>
        <w:tc>
          <w:tcPr>
            <w:tcW w:w="2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i w:val="0"/>
                <w:color w:val="000000"/>
                <w:sz w:val="15"/>
                <w:szCs w:val="15"/>
                <w:u w:val="none"/>
              </w:rPr>
            </w:pPr>
          </w:p>
        </w:tc>
        <w:tc>
          <w:tcPr>
            <w:tcW w:w="149"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1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新建设国家现代农业产业园数量（个）</w:t>
            </w: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w:t>
            </w: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i w:val="0"/>
                <w:color w:val="000000"/>
                <w:sz w:val="15"/>
                <w:szCs w:val="15"/>
                <w:u w:val="none"/>
              </w:rPr>
            </w:pPr>
          </w:p>
        </w:tc>
        <w:tc>
          <w:tcPr>
            <w:tcW w:w="2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i w:val="0"/>
                <w:color w:val="000000"/>
                <w:sz w:val="15"/>
                <w:szCs w:val="15"/>
                <w:u w:val="none"/>
              </w:rPr>
            </w:pPr>
          </w:p>
        </w:tc>
        <w:tc>
          <w:tcPr>
            <w:tcW w:w="149"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1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新建农业产业强镇数量（个）</w:t>
            </w: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7</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7</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w:t>
            </w: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w:t>
            </w:r>
          </w:p>
        </w:tc>
        <w:tc>
          <w:tcPr>
            <w:tcW w:w="2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w:t>
            </w:r>
          </w:p>
        </w:tc>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i w:val="0"/>
                <w:color w:val="000000"/>
                <w:sz w:val="15"/>
                <w:szCs w:val="15"/>
                <w:u w:val="none"/>
              </w:rPr>
            </w:pPr>
          </w:p>
        </w:tc>
        <w:tc>
          <w:tcPr>
            <w:tcW w:w="1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i w:val="0"/>
                <w:color w:val="000000"/>
                <w:sz w:val="15"/>
                <w:szCs w:val="15"/>
                <w:u w:val="none"/>
              </w:rPr>
            </w:pPr>
          </w:p>
        </w:tc>
        <w:tc>
          <w:tcPr>
            <w:tcW w:w="2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i w:val="0"/>
                <w:color w:val="000000"/>
                <w:sz w:val="15"/>
                <w:szCs w:val="15"/>
                <w:u w:val="none"/>
              </w:rPr>
            </w:pPr>
          </w:p>
        </w:tc>
        <w:tc>
          <w:tcPr>
            <w:tcW w:w="149" w:type="pct"/>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i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1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续建农业产业强镇数量（个）</w:t>
            </w: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13</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13</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w:t>
            </w:r>
          </w:p>
        </w:tc>
        <w:tc>
          <w:tcPr>
            <w:tcW w:w="2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w:t>
            </w: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w:t>
            </w:r>
          </w:p>
        </w:tc>
        <w:tc>
          <w:tcPr>
            <w:tcW w:w="2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w:t>
            </w:r>
          </w:p>
        </w:tc>
        <w:tc>
          <w:tcPr>
            <w:tcW w:w="2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w:t>
            </w:r>
          </w:p>
        </w:tc>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w:t>
            </w: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49" w:type="pct"/>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i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1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奶业生产能力提升县数量（个）</w:t>
            </w: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w:t>
            </w: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w:t>
            </w:r>
          </w:p>
        </w:tc>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49" w:type="pct"/>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i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1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奶业生产能力提升县平均奶牛单产水平（≥吨/年）</w:t>
            </w: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9.5</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9.5</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9.5</w:t>
            </w: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9.5</w:t>
            </w:r>
          </w:p>
        </w:tc>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49" w:type="pct"/>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i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1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新增高产优质苜蓿基地面积（万亩）</w:t>
            </w: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8</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8</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w:t>
            </w:r>
          </w:p>
        </w:tc>
        <w:tc>
          <w:tcPr>
            <w:tcW w:w="2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1.7</w:t>
            </w:r>
          </w:p>
        </w:tc>
        <w:tc>
          <w:tcPr>
            <w:tcW w:w="2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3.21</w:t>
            </w: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0.29</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0.8</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49" w:type="pct"/>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i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1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粮改饲结构调整面积（万亩）</w:t>
            </w: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109</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109.1</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4</w:t>
            </w:r>
          </w:p>
        </w:tc>
        <w:tc>
          <w:tcPr>
            <w:tcW w:w="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12</w:t>
            </w:r>
          </w:p>
        </w:tc>
        <w:tc>
          <w:tcPr>
            <w:tcW w:w="2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w:t>
            </w:r>
          </w:p>
        </w:tc>
        <w:tc>
          <w:tcPr>
            <w:tcW w:w="2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w:t>
            </w: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w:t>
            </w:r>
          </w:p>
        </w:tc>
        <w:tc>
          <w:tcPr>
            <w:tcW w:w="2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8</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12</w:t>
            </w:r>
          </w:p>
        </w:tc>
        <w:tc>
          <w:tcPr>
            <w:tcW w:w="1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0.5</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w:t>
            </w:r>
          </w:p>
        </w:tc>
        <w:tc>
          <w:tcPr>
            <w:tcW w:w="2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10.1</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25.5</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4</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18</w:t>
            </w:r>
          </w:p>
        </w:tc>
        <w:tc>
          <w:tcPr>
            <w:tcW w:w="2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7</w:t>
            </w: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49" w:type="pct"/>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i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1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项目县新生犊母牛与能繁母牛存栏量比值（%）</w:t>
            </w: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≥40%</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≥40%</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≥40%</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≥40%</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49" w:type="pct"/>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i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1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牧区良种补贴数量（万份牛精液单位）</w:t>
            </w: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480</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480</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6</w:t>
            </w:r>
          </w:p>
        </w:tc>
        <w:tc>
          <w:tcPr>
            <w:tcW w:w="2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120</w:t>
            </w: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5</w:t>
            </w:r>
          </w:p>
        </w:tc>
        <w:tc>
          <w:tcPr>
            <w:tcW w:w="2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5</w:t>
            </w:r>
          </w:p>
        </w:tc>
        <w:tc>
          <w:tcPr>
            <w:tcW w:w="2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5</w:t>
            </w:r>
          </w:p>
        </w:tc>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5</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w:t>
            </w: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44</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155</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5</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100</w:t>
            </w: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49" w:type="pct"/>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i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1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水产品初加工和冷藏保鲜等设施设备（套/台）</w:t>
            </w: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50</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≥52</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≥5</w:t>
            </w: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≥43</w:t>
            </w:r>
          </w:p>
        </w:tc>
        <w:tc>
          <w:tcPr>
            <w:tcW w:w="2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≥4</w:t>
            </w: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i w:val="0"/>
                <w:color w:val="000000"/>
                <w:sz w:val="15"/>
                <w:szCs w:val="15"/>
                <w:u w:val="none"/>
              </w:rPr>
            </w:pPr>
          </w:p>
        </w:tc>
        <w:tc>
          <w:tcPr>
            <w:tcW w:w="1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i w:val="0"/>
                <w:color w:val="000000"/>
                <w:sz w:val="15"/>
                <w:szCs w:val="15"/>
                <w:u w:val="none"/>
              </w:rPr>
            </w:pPr>
          </w:p>
        </w:tc>
        <w:tc>
          <w:tcPr>
            <w:tcW w:w="2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i w:val="0"/>
                <w:color w:val="000000"/>
                <w:sz w:val="15"/>
                <w:szCs w:val="15"/>
                <w:u w:val="none"/>
              </w:rPr>
            </w:pPr>
          </w:p>
        </w:tc>
        <w:tc>
          <w:tcPr>
            <w:tcW w:w="149" w:type="pct"/>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i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1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集中连片内陆养殖池塘标准化改造和尾水处理（亩）</w:t>
            </w: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≥818</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≥818</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≥463</w:t>
            </w: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≥220</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≥135</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i w:val="0"/>
                <w:color w:val="000000"/>
                <w:sz w:val="15"/>
                <w:szCs w:val="15"/>
                <w:u w:val="none"/>
              </w:rPr>
            </w:pPr>
          </w:p>
        </w:tc>
        <w:tc>
          <w:tcPr>
            <w:tcW w:w="1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i w:val="0"/>
                <w:color w:val="000000"/>
                <w:sz w:val="15"/>
                <w:szCs w:val="15"/>
                <w:u w:val="none"/>
              </w:rPr>
            </w:pPr>
          </w:p>
        </w:tc>
        <w:tc>
          <w:tcPr>
            <w:tcW w:w="2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i w:val="0"/>
                <w:color w:val="000000"/>
                <w:sz w:val="15"/>
                <w:szCs w:val="15"/>
                <w:u w:val="none"/>
              </w:rPr>
            </w:pPr>
          </w:p>
        </w:tc>
        <w:tc>
          <w:tcPr>
            <w:tcW w:w="149" w:type="pct"/>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i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1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渔业绿色循环发展试点（个）</w:t>
            </w: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w:t>
            </w:r>
          </w:p>
        </w:tc>
        <w:tc>
          <w:tcPr>
            <w:tcW w:w="2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49" w:type="pct"/>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i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1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质量指标</w:t>
            </w:r>
          </w:p>
        </w:tc>
        <w:tc>
          <w:tcPr>
            <w:tcW w:w="2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集群全产业链产值增长（%）</w:t>
            </w: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8%以上</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8%以上</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8%以上</w:t>
            </w: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8%以上</w:t>
            </w:r>
          </w:p>
        </w:tc>
        <w:tc>
          <w:tcPr>
            <w:tcW w:w="2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8%以上</w:t>
            </w:r>
          </w:p>
        </w:tc>
        <w:tc>
          <w:tcPr>
            <w:tcW w:w="2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8%以上</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8%以上</w:t>
            </w:r>
          </w:p>
        </w:tc>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8%以上</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8%以上</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8%以上</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8%以上</w:t>
            </w: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49" w:type="pct"/>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i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1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时效指标</w:t>
            </w:r>
          </w:p>
        </w:tc>
        <w:tc>
          <w:tcPr>
            <w:tcW w:w="2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承担主体完成生产性能测定任务时间</w:t>
            </w: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12月31日前</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12月31日前</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12月31日前</w:t>
            </w: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12月31日前</w:t>
            </w:r>
          </w:p>
        </w:tc>
        <w:tc>
          <w:tcPr>
            <w:tcW w:w="2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12月31日前</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12月31日前</w:t>
            </w:r>
          </w:p>
        </w:tc>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12月31日前</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12月31日前</w:t>
            </w:r>
          </w:p>
        </w:tc>
        <w:tc>
          <w:tcPr>
            <w:tcW w:w="1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49" w:type="pct"/>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i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1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效益指标</w:t>
            </w:r>
          </w:p>
        </w:tc>
        <w:tc>
          <w:tcPr>
            <w:tcW w:w="1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经济效益指标</w:t>
            </w:r>
          </w:p>
        </w:tc>
        <w:tc>
          <w:tcPr>
            <w:tcW w:w="2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对渔业经济发展的促进作用</w:t>
            </w: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明显</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明显</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明显</w:t>
            </w: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明显</w:t>
            </w:r>
          </w:p>
        </w:tc>
        <w:tc>
          <w:tcPr>
            <w:tcW w:w="2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明显</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明显</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49" w:type="pct"/>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i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1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0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社会效益指标</w:t>
            </w:r>
          </w:p>
        </w:tc>
        <w:tc>
          <w:tcPr>
            <w:tcW w:w="2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资金使用重大违规违纪问题</w:t>
            </w: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无</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无</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无</w:t>
            </w:r>
          </w:p>
        </w:tc>
        <w:tc>
          <w:tcPr>
            <w:tcW w:w="2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无</w:t>
            </w: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无</w:t>
            </w:r>
          </w:p>
        </w:tc>
        <w:tc>
          <w:tcPr>
            <w:tcW w:w="2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无</w:t>
            </w:r>
          </w:p>
        </w:tc>
        <w:tc>
          <w:tcPr>
            <w:tcW w:w="2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无</w:t>
            </w: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无</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无</w:t>
            </w:r>
          </w:p>
        </w:tc>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无</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无</w:t>
            </w: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无</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无</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无</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无</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无</w:t>
            </w: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无</w:t>
            </w:r>
          </w:p>
        </w:tc>
        <w:tc>
          <w:tcPr>
            <w:tcW w:w="1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无</w:t>
            </w:r>
          </w:p>
        </w:tc>
        <w:tc>
          <w:tcPr>
            <w:tcW w:w="2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无</w:t>
            </w:r>
          </w:p>
        </w:tc>
        <w:tc>
          <w:tcPr>
            <w:tcW w:w="1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1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农作物耕种收综合机械化率（%）</w:t>
            </w: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≥90%</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≥90%</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≥94.5%</w:t>
            </w:r>
          </w:p>
        </w:tc>
        <w:tc>
          <w:tcPr>
            <w:tcW w:w="2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≥98.6%</w:t>
            </w: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≥99%</w:t>
            </w:r>
          </w:p>
        </w:tc>
        <w:tc>
          <w:tcPr>
            <w:tcW w:w="2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≥99%</w:t>
            </w:r>
          </w:p>
        </w:tc>
        <w:tc>
          <w:tcPr>
            <w:tcW w:w="2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≥95.5%</w:t>
            </w: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≥99%</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≥98.5%</w:t>
            </w:r>
          </w:p>
        </w:tc>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≥90%</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≥67.5%</w:t>
            </w: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≥94%</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≥92%</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≥88.8%</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≥83.5%</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≥79%</w:t>
            </w: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i w:val="0"/>
                <w:color w:val="000000"/>
                <w:sz w:val="15"/>
                <w:szCs w:val="15"/>
                <w:u w:val="none"/>
              </w:rPr>
            </w:pPr>
          </w:p>
        </w:tc>
        <w:tc>
          <w:tcPr>
            <w:tcW w:w="1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i w:val="0"/>
                <w:color w:val="000000"/>
                <w:sz w:val="15"/>
                <w:szCs w:val="15"/>
                <w:u w:val="none"/>
              </w:rPr>
            </w:pPr>
          </w:p>
        </w:tc>
        <w:tc>
          <w:tcPr>
            <w:tcW w:w="2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i w:val="0"/>
                <w:color w:val="000000"/>
                <w:sz w:val="15"/>
                <w:szCs w:val="15"/>
                <w:u w:val="none"/>
              </w:rPr>
            </w:pPr>
          </w:p>
        </w:tc>
        <w:tc>
          <w:tcPr>
            <w:tcW w:w="149" w:type="pct"/>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i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1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i w:val="0"/>
                <w:color w:val="000000"/>
                <w:sz w:val="15"/>
                <w:szCs w:val="15"/>
                <w:u w:val="none"/>
              </w:rPr>
            </w:pP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满意度指标</w:t>
            </w:r>
          </w:p>
        </w:tc>
        <w:tc>
          <w:tcPr>
            <w:tcW w:w="1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服务对象满意度指标</w:t>
            </w:r>
          </w:p>
        </w:tc>
        <w:tc>
          <w:tcPr>
            <w:tcW w:w="2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服务对象对中央财政补助经费使用情况的满意度（%）</w:t>
            </w: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≥90%</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≥90%</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≥90%</w:t>
            </w:r>
          </w:p>
        </w:tc>
        <w:tc>
          <w:tcPr>
            <w:tcW w:w="2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≥90%</w:t>
            </w: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≥90%</w:t>
            </w:r>
          </w:p>
        </w:tc>
        <w:tc>
          <w:tcPr>
            <w:tcW w:w="2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≥90%</w:t>
            </w:r>
          </w:p>
        </w:tc>
        <w:tc>
          <w:tcPr>
            <w:tcW w:w="2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≥90%</w:t>
            </w: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≥90%</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≥90%</w:t>
            </w:r>
          </w:p>
        </w:tc>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≥90%</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≥90%</w:t>
            </w:r>
          </w:p>
        </w:tc>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≥90%</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≥90%</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≥90%</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≥90%</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≥90%</w:t>
            </w: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≥90%</w:t>
            </w:r>
          </w:p>
        </w:tc>
        <w:tc>
          <w:tcPr>
            <w:tcW w:w="1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≥90%</w:t>
            </w:r>
          </w:p>
        </w:tc>
        <w:tc>
          <w:tcPr>
            <w:tcW w:w="2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≥90%</w:t>
            </w:r>
          </w:p>
        </w:tc>
        <w:tc>
          <w:tcPr>
            <w:tcW w:w="1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≥90%</w:t>
            </w:r>
          </w:p>
        </w:tc>
      </w:tr>
    </w:tbl>
    <w:p>
      <w:pPr>
        <w:pStyle w:val="16"/>
        <w:spacing w:line="560" w:lineRule="exact"/>
        <w:jc w:val="both"/>
        <w:rPr>
          <w:rFonts w:ascii="Times New Roman" w:hAnsi="Times New Roman" w:eastAsia="仿宋_GB2312"/>
          <w:b/>
          <w:bCs/>
          <w:sz w:val="22"/>
        </w:rPr>
      </w:pPr>
    </w:p>
    <w:p>
      <w:pPr>
        <w:rPr>
          <w:rFonts w:ascii="Times New Roman" w:hAnsi="Times New Roman" w:eastAsia="仿宋_GB2312"/>
          <w:b/>
          <w:bCs/>
          <w:sz w:val="22"/>
        </w:rPr>
      </w:pPr>
      <w:r>
        <w:rPr>
          <w:rFonts w:ascii="Times New Roman" w:hAnsi="Times New Roman" w:eastAsia="仿宋_GB2312"/>
          <w:b/>
          <w:bCs/>
          <w:sz w:val="22"/>
        </w:rPr>
        <w:br w:type="page"/>
      </w:r>
    </w:p>
    <w:p>
      <w:pPr>
        <w:pStyle w:val="16"/>
        <w:spacing w:line="560" w:lineRule="exact"/>
        <w:ind w:firstLine="441" w:firstLineChars="200"/>
        <w:jc w:val="center"/>
        <w:rPr>
          <w:rFonts w:ascii="Times New Roman" w:hAnsi="Times New Roman" w:eastAsia="仿宋_GB2312"/>
          <w:b/>
          <w:bCs/>
          <w:sz w:val="22"/>
        </w:rPr>
      </w:pPr>
      <w:r>
        <w:rPr>
          <w:rFonts w:ascii="Times New Roman" w:hAnsi="Times New Roman" w:eastAsia="仿宋_GB2312"/>
          <w:b/>
          <w:bCs/>
          <w:sz w:val="22"/>
        </w:rPr>
        <w:t>2024年自治区农机购置与应用补贴配套资金</w:t>
      </w:r>
      <w:r>
        <w:rPr>
          <w:rFonts w:hint="eastAsia" w:ascii="Times New Roman" w:hAnsi="Times New Roman" w:eastAsia="仿宋_GB2312"/>
          <w:b/>
          <w:bCs/>
          <w:sz w:val="22"/>
          <w:lang w:val="en-US" w:eastAsia="zh-CN"/>
        </w:rPr>
        <w:t>项目</w:t>
      </w:r>
      <w:r>
        <w:rPr>
          <w:rFonts w:ascii="Times New Roman" w:hAnsi="Times New Roman" w:eastAsia="仿宋_GB2312"/>
          <w:b/>
          <w:bCs/>
          <w:sz w:val="22"/>
        </w:rPr>
        <w:t>绩效目标表</w:t>
      </w:r>
    </w:p>
    <w:tbl>
      <w:tblPr>
        <w:tblStyle w:val="12"/>
        <w:tblW w:w="5000" w:type="pct"/>
        <w:tblInd w:w="0" w:type="dxa"/>
        <w:tblLayout w:type="autofit"/>
        <w:tblCellMar>
          <w:top w:w="0" w:type="dxa"/>
          <w:left w:w="108" w:type="dxa"/>
          <w:bottom w:w="0" w:type="dxa"/>
          <w:right w:w="108" w:type="dxa"/>
        </w:tblCellMar>
      </w:tblPr>
      <w:tblGrid>
        <w:gridCol w:w="1121"/>
        <w:gridCol w:w="971"/>
        <w:gridCol w:w="851"/>
        <w:gridCol w:w="1228"/>
        <w:gridCol w:w="747"/>
        <w:gridCol w:w="772"/>
        <w:gridCol w:w="757"/>
        <w:gridCol w:w="763"/>
        <w:gridCol w:w="748"/>
        <w:gridCol w:w="766"/>
        <w:gridCol w:w="613"/>
        <w:gridCol w:w="718"/>
        <w:gridCol w:w="613"/>
        <w:gridCol w:w="782"/>
        <w:gridCol w:w="620"/>
        <w:gridCol w:w="751"/>
        <w:gridCol w:w="718"/>
        <w:gridCol w:w="926"/>
        <w:gridCol w:w="843"/>
      </w:tblGrid>
      <w:tr>
        <w:tblPrEx>
          <w:tblCellMar>
            <w:top w:w="0" w:type="dxa"/>
            <w:left w:w="108" w:type="dxa"/>
            <w:bottom w:w="0" w:type="dxa"/>
            <w:right w:w="108" w:type="dxa"/>
          </w:tblCellMar>
        </w:tblPrEx>
        <w:trPr>
          <w:trHeight w:val="360" w:hRule="atLeast"/>
        </w:trPr>
        <w:tc>
          <w:tcPr>
            <w:tcW w:w="5000" w:type="pct"/>
            <w:gridSpan w:val="19"/>
            <w:tcBorders>
              <w:top w:val="nil"/>
              <w:left w:val="nil"/>
              <w:bottom w:val="nil"/>
              <w:right w:val="nil"/>
            </w:tcBorders>
            <w:shd w:val="clear" w:color="auto" w:fill="auto"/>
          </w:tcPr>
          <w:p>
            <w:pPr>
              <w:widowControl/>
              <w:textAlignment w:val="top"/>
              <w:rPr>
                <w:rFonts w:hint="eastAsia" w:ascii="宋体" w:hAnsi="宋体" w:eastAsia="宋体" w:cs="宋体"/>
                <w:b/>
                <w:bCs/>
                <w:color w:val="000000"/>
                <w:sz w:val="26"/>
                <w:szCs w:val="26"/>
              </w:rPr>
            </w:pPr>
          </w:p>
        </w:tc>
      </w:tr>
      <w:tr>
        <w:tblPrEx>
          <w:tblCellMar>
            <w:top w:w="0" w:type="dxa"/>
            <w:left w:w="108" w:type="dxa"/>
            <w:bottom w:w="0" w:type="dxa"/>
            <w:right w:w="108" w:type="dxa"/>
          </w:tblCellMar>
        </w:tblPrEx>
        <w:trPr>
          <w:trHeight w:val="365"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 xml:space="preserve">  资金名称</w:t>
            </w:r>
          </w:p>
        </w:tc>
        <w:tc>
          <w:tcPr>
            <w:tcW w:w="1244"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eastAsia="宋体" w:cs="宋体"/>
                <w:b/>
                <w:bCs/>
                <w:color w:val="000000"/>
                <w:sz w:val="14"/>
                <w:szCs w:val="14"/>
              </w:rPr>
            </w:pPr>
            <w:r>
              <w:rPr>
                <w:rFonts w:ascii="宋体" w:hAnsi="宋体" w:eastAsia="宋体" w:cs="宋体"/>
                <w:b/>
                <w:bCs/>
                <w:color w:val="000000"/>
                <w:kern w:val="0"/>
                <w:sz w:val="14"/>
                <w:szCs w:val="14"/>
                <w:lang w:bidi="ar"/>
              </w:rPr>
              <w:t>2024年自治区农机购置与应用补贴配套资金</w:t>
            </w:r>
          </w:p>
        </w:tc>
        <w:tc>
          <w:tcPr>
            <w:tcW w:w="3387" w:type="pct"/>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b/>
                <w:bCs/>
                <w:color w:val="000000"/>
                <w:sz w:val="14"/>
                <w:szCs w:val="14"/>
              </w:rPr>
            </w:pPr>
            <w:r>
              <w:rPr>
                <w:rFonts w:ascii="宋体" w:hAnsi="宋体" w:eastAsia="宋体" w:cs="宋体"/>
                <w:b/>
                <w:bCs/>
                <w:color w:val="000000"/>
                <w:kern w:val="0"/>
                <w:sz w:val="14"/>
                <w:szCs w:val="14"/>
                <w:lang w:bidi="ar"/>
              </w:rPr>
              <w:t>分区域绩效目标</w:t>
            </w:r>
          </w:p>
        </w:tc>
      </w:tr>
      <w:tr>
        <w:tblPrEx>
          <w:tblCellMar>
            <w:top w:w="0" w:type="dxa"/>
            <w:left w:w="108" w:type="dxa"/>
            <w:bottom w:w="0" w:type="dxa"/>
            <w:right w:w="108" w:type="dxa"/>
          </w:tblCellMar>
        </w:tblPrEx>
        <w:trPr>
          <w:trHeight w:val="420"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中央主管部门</w:t>
            </w:r>
          </w:p>
        </w:tc>
        <w:tc>
          <w:tcPr>
            <w:tcW w:w="1244"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财政部、农业农村部</w:t>
            </w:r>
          </w:p>
        </w:tc>
        <w:tc>
          <w:tcPr>
            <w:tcW w:w="2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乌鲁木齐</w:t>
            </w:r>
            <w:r>
              <w:rPr>
                <w:rFonts w:ascii="宋体" w:hAnsi="宋体" w:eastAsia="宋体" w:cs="宋体"/>
                <w:color w:val="000000"/>
                <w:kern w:val="0"/>
                <w:sz w:val="14"/>
                <w:szCs w:val="14"/>
                <w:lang w:bidi="ar"/>
              </w:rPr>
              <w:br w:type="textWrapping"/>
            </w:r>
            <w:r>
              <w:rPr>
                <w:rFonts w:ascii="宋体" w:hAnsi="宋体" w:eastAsia="宋体" w:cs="宋体"/>
                <w:color w:val="000000"/>
                <w:kern w:val="0"/>
                <w:sz w:val="14"/>
                <w:szCs w:val="14"/>
                <w:lang w:bidi="ar"/>
              </w:rPr>
              <w:t>市</w:t>
            </w:r>
          </w:p>
        </w:tc>
        <w:tc>
          <w:tcPr>
            <w:tcW w:w="24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伊犁州直</w:t>
            </w:r>
          </w:p>
        </w:tc>
        <w:tc>
          <w:tcPr>
            <w:tcW w:w="2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塔城地区</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阿勒泰地</w:t>
            </w:r>
            <w:r>
              <w:rPr>
                <w:rFonts w:ascii="宋体" w:hAnsi="宋体" w:eastAsia="宋体" w:cs="宋体"/>
                <w:color w:val="000000"/>
                <w:kern w:val="0"/>
                <w:sz w:val="14"/>
                <w:szCs w:val="14"/>
                <w:lang w:bidi="ar"/>
              </w:rPr>
              <w:br w:type="textWrapping"/>
            </w:r>
            <w:r>
              <w:rPr>
                <w:rFonts w:ascii="宋体" w:hAnsi="宋体" w:eastAsia="宋体" w:cs="宋体"/>
                <w:color w:val="000000"/>
                <w:kern w:val="0"/>
                <w:sz w:val="14"/>
                <w:szCs w:val="14"/>
                <w:lang w:bidi="ar"/>
              </w:rPr>
              <w:t>区</w:t>
            </w: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克拉玛依</w:t>
            </w:r>
            <w:r>
              <w:rPr>
                <w:rFonts w:ascii="宋体" w:hAnsi="宋体" w:eastAsia="宋体" w:cs="宋体"/>
                <w:color w:val="000000"/>
                <w:kern w:val="0"/>
                <w:sz w:val="14"/>
                <w:szCs w:val="14"/>
                <w:lang w:bidi="ar"/>
              </w:rPr>
              <w:br w:type="textWrapping"/>
            </w:r>
            <w:r>
              <w:rPr>
                <w:rFonts w:ascii="宋体" w:hAnsi="宋体" w:eastAsia="宋体" w:cs="宋体"/>
                <w:color w:val="000000"/>
                <w:kern w:val="0"/>
                <w:sz w:val="14"/>
                <w:szCs w:val="14"/>
                <w:lang w:bidi="ar"/>
              </w:rPr>
              <w:t xml:space="preserve">   市</w:t>
            </w: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博州</w:t>
            </w:r>
          </w:p>
        </w:tc>
        <w:tc>
          <w:tcPr>
            <w:tcW w:w="23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昌吉州</w:t>
            </w: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哈密市</w:t>
            </w: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吐鲁番市</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巴州</w:t>
            </w:r>
          </w:p>
        </w:tc>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阿克苏地</w:t>
            </w:r>
            <w:r>
              <w:rPr>
                <w:rFonts w:ascii="宋体" w:hAnsi="宋体" w:eastAsia="宋体" w:cs="宋体"/>
                <w:color w:val="000000"/>
                <w:kern w:val="0"/>
                <w:sz w:val="14"/>
                <w:szCs w:val="14"/>
                <w:lang w:bidi="ar"/>
              </w:rPr>
              <w:br w:type="textWrapping"/>
            </w:r>
            <w:r>
              <w:rPr>
                <w:rFonts w:ascii="宋体" w:hAnsi="宋体" w:eastAsia="宋体" w:cs="宋体"/>
                <w:color w:val="000000"/>
                <w:kern w:val="0"/>
                <w:sz w:val="14"/>
                <w:szCs w:val="14"/>
                <w:lang w:bidi="ar"/>
              </w:rPr>
              <w:t>区</w:t>
            </w:r>
          </w:p>
        </w:tc>
        <w:tc>
          <w:tcPr>
            <w:tcW w:w="23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克州</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喀什地区</w:t>
            </w:r>
          </w:p>
        </w:tc>
        <w:tc>
          <w:tcPr>
            <w:tcW w:w="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和田地区</w:t>
            </w:r>
          </w:p>
        </w:tc>
      </w:tr>
      <w:tr>
        <w:tblPrEx>
          <w:tblCellMar>
            <w:top w:w="0" w:type="dxa"/>
            <w:left w:w="108" w:type="dxa"/>
            <w:bottom w:w="0" w:type="dxa"/>
            <w:right w:w="108" w:type="dxa"/>
          </w:tblCellMar>
        </w:tblPrEx>
        <w:trPr>
          <w:trHeight w:val="360"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省级财政部门</w:t>
            </w:r>
          </w:p>
        </w:tc>
        <w:tc>
          <w:tcPr>
            <w:tcW w:w="1244"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新疆维吾尔自治区财政厅</w:t>
            </w:r>
          </w:p>
        </w:tc>
        <w:tc>
          <w:tcPr>
            <w:tcW w:w="3387" w:type="pct"/>
            <w:gridSpan w:val="1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各地州市财政局、农业农村局</w:t>
            </w:r>
          </w:p>
        </w:tc>
      </w:tr>
      <w:tr>
        <w:tblPrEx>
          <w:tblCellMar>
            <w:top w:w="0" w:type="dxa"/>
            <w:left w:w="108" w:type="dxa"/>
            <w:bottom w:w="0" w:type="dxa"/>
            <w:right w:w="108" w:type="dxa"/>
          </w:tblCellMar>
        </w:tblPrEx>
        <w:trPr>
          <w:trHeight w:val="370"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省级主管单位</w:t>
            </w:r>
          </w:p>
        </w:tc>
        <w:tc>
          <w:tcPr>
            <w:tcW w:w="1244"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新疆维吾尔农业农村厅</w:t>
            </w:r>
          </w:p>
        </w:tc>
        <w:tc>
          <w:tcPr>
            <w:tcW w:w="3387" w:type="pct"/>
            <w:gridSpan w:val="1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14"/>
                <w:szCs w:val="14"/>
              </w:rPr>
            </w:pPr>
          </w:p>
        </w:tc>
      </w:tr>
      <w:tr>
        <w:tblPrEx>
          <w:tblCellMar>
            <w:top w:w="0" w:type="dxa"/>
            <w:left w:w="108" w:type="dxa"/>
            <w:bottom w:w="0" w:type="dxa"/>
            <w:right w:w="108" w:type="dxa"/>
          </w:tblCellMar>
        </w:tblPrEx>
        <w:trPr>
          <w:trHeight w:val="360" w:hRule="atLeast"/>
        </w:trPr>
        <w:tc>
          <w:tcPr>
            <w:tcW w:w="36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资金情况(万</w:t>
            </w:r>
            <w:r>
              <w:rPr>
                <w:rFonts w:ascii="宋体" w:hAnsi="宋体" w:eastAsia="宋体" w:cs="宋体"/>
                <w:color w:val="000000"/>
                <w:kern w:val="0"/>
                <w:sz w:val="14"/>
                <w:szCs w:val="14"/>
                <w:lang w:bidi="ar"/>
              </w:rPr>
              <w:br w:type="textWrapping"/>
            </w:r>
            <w:r>
              <w:rPr>
                <w:rFonts w:ascii="宋体" w:hAnsi="宋体" w:eastAsia="宋体" w:cs="宋体"/>
                <w:color w:val="000000"/>
                <w:kern w:val="0"/>
                <w:sz w:val="14"/>
                <w:szCs w:val="14"/>
                <w:lang w:bidi="ar"/>
              </w:rPr>
              <w:t>元 )</w:t>
            </w:r>
          </w:p>
        </w:tc>
        <w:tc>
          <w:tcPr>
            <w:tcW w:w="59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年度金额：</w:t>
            </w:r>
          </w:p>
        </w:tc>
        <w:tc>
          <w:tcPr>
            <w:tcW w:w="64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 xml:space="preserve">13095 </w:t>
            </w:r>
          </w:p>
        </w:tc>
        <w:tc>
          <w:tcPr>
            <w:tcW w:w="2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 xml:space="preserve">35 </w:t>
            </w:r>
          </w:p>
        </w:tc>
        <w:tc>
          <w:tcPr>
            <w:tcW w:w="24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 xml:space="preserve">1016 </w:t>
            </w:r>
          </w:p>
        </w:tc>
        <w:tc>
          <w:tcPr>
            <w:tcW w:w="2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 xml:space="preserve">2547 </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 xml:space="preserve">255 </w:t>
            </w: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 xml:space="preserve">17 </w:t>
            </w: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 xml:space="preserve">536 </w:t>
            </w:r>
          </w:p>
        </w:tc>
        <w:tc>
          <w:tcPr>
            <w:tcW w:w="23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 xml:space="preserve">569 </w:t>
            </w: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 xml:space="preserve">98 </w:t>
            </w: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 xml:space="preserve">45 </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 xml:space="preserve">2167 </w:t>
            </w:r>
          </w:p>
        </w:tc>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 xml:space="preserve">3424 </w:t>
            </w:r>
          </w:p>
        </w:tc>
        <w:tc>
          <w:tcPr>
            <w:tcW w:w="23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 xml:space="preserve">63 </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 xml:space="preserve">1708 </w:t>
            </w:r>
          </w:p>
        </w:tc>
        <w:tc>
          <w:tcPr>
            <w:tcW w:w="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 xml:space="preserve">615 </w:t>
            </w:r>
          </w:p>
        </w:tc>
      </w:tr>
      <w:tr>
        <w:tblPrEx>
          <w:tblCellMar>
            <w:top w:w="0" w:type="dxa"/>
            <w:left w:w="108" w:type="dxa"/>
            <w:bottom w:w="0" w:type="dxa"/>
            <w:right w:w="108" w:type="dxa"/>
          </w:tblCellMar>
        </w:tblPrEx>
        <w:trPr>
          <w:trHeight w:val="360" w:hRule="atLeast"/>
        </w:trPr>
        <w:tc>
          <w:tcPr>
            <w:tcW w:w="36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color w:val="000000"/>
                <w:sz w:val="14"/>
                <w:szCs w:val="14"/>
              </w:rPr>
            </w:pPr>
          </w:p>
        </w:tc>
        <w:tc>
          <w:tcPr>
            <w:tcW w:w="59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其中：地方资金</w:t>
            </w:r>
          </w:p>
        </w:tc>
        <w:tc>
          <w:tcPr>
            <w:tcW w:w="64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 xml:space="preserve">13095 </w:t>
            </w:r>
          </w:p>
        </w:tc>
        <w:tc>
          <w:tcPr>
            <w:tcW w:w="2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 xml:space="preserve">35 </w:t>
            </w:r>
          </w:p>
        </w:tc>
        <w:tc>
          <w:tcPr>
            <w:tcW w:w="24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 xml:space="preserve">1016 </w:t>
            </w:r>
          </w:p>
        </w:tc>
        <w:tc>
          <w:tcPr>
            <w:tcW w:w="2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 xml:space="preserve">2547 </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 xml:space="preserve">255 </w:t>
            </w: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 xml:space="preserve">17 </w:t>
            </w: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 xml:space="preserve">536 </w:t>
            </w:r>
          </w:p>
        </w:tc>
        <w:tc>
          <w:tcPr>
            <w:tcW w:w="23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 xml:space="preserve">569 </w:t>
            </w: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 xml:space="preserve">98 </w:t>
            </w: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 xml:space="preserve">45 </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 xml:space="preserve">2167 </w:t>
            </w:r>
          </w:p>
        </w:tc>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 xml:space="preserve">3424 </w:t>
            </w:r>
          </w:p>
        </w:tc>
        <w:tc>
          <w:tcPr>
            <w:tcW w:w="23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 xml:space="preserve">63 </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 xml:space="preserve">1708 </w:t>
            </w:r>
          </w:p>
        </w:tc>
        <w:tc>
          <w:tcPr>
            <w:tcW w:w="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 xml:space="preserve">615 </w:t>
            </w:r>
          </w:p>
        </w:tc>
      </w:tr>
      <w:tr>
        <w:tblPrEx>
          <w:tblCellMar>
            <w:top w:w="0" w:type="dxa"/>
            <w:left w:w="108" w:type="dxa"/>
            <w:bottom w:w="0" w:type="dxa"/>
            <w:right w:w="108" w:type="dxa"/>
          </w:tblCellMar>
        </w:tblPrEx>
        <w:trPr>
          <w:trHeight w:val="370" w:hRule="atLeast"/>
        </w:trPr>
        <w:tc>
          <w:tcPr>
            <w:tcW w:w="36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color w:val="000000"/>
                <w:sz w:val="14"/>
                <w:szCs w:val="14"/>
              </w:rPr>
            </w:pPr>
          </w:p>
        </w:tc>
        <w:tc>
          <w:tcPr>
            <w:tcW w:w="59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中央资金</w:t>
            </w:r>
          </w:p>
        </w:tc>
        <w:tc>
          <w:tcPr>
            <w:tcW w:w="647" w:type="pct"/>
            <w:gridSpan w:val="2"/>
            <w:tcBorders>
              <w:top w:val="single" w:color="000000" w:sz="4" w:space="0"/>
              <w:left w:val="single" w:color="000000" w:sz="4" w:space="0"/>
              <w:bottom w:val="single" w:color="000000" w:sz="4" w:space="0"/>
              <w:right w:val="single" w:color="000000" w:sz="4" w:space="0"/>
            </w:tcBorders>
            <w:shd w:val="clear" w:color="auto" w:fill="auto"/>
          </w:tcPr>
          <w:p>
            <w:pPr>
              <w:jc w:val="left"/>
              <w:rPr>
                <w:rFonts w:ascii="Arial" w:hAnsi="Arial" w:cs="Arial"/>
                <w:color w:val="000000"/>
                <w:sz w:val="22"/>
                <w:szCs w:val="22"/>
              </w:rPr>
            </w:pPr>
          </w:p>
        </w:tc>
        <w:tc>
          <w:tcPr>
            <w:tcW w:w="253" w:type="pct"/>
            <w:tcBorders>
              <w:top w:val="single" w:color="000000" w:sz="4" w:space="0"/>
              <w:left w:val="single" w:color="000000" w:sz="4" w:space="0"/>
              <w:bottom w:val="single" w:color="000000" w:sz="4" w:space="0"/>
              <w:right w:val="single" w:color="000000" w:sz="4" w:space="0"/>
            </w:tcBorders>
            <w:shd w:val="clear" w:color="auto" w:fill="auto"/>
          </w:tcPr>
          <w:p>
            <w:pPr>
              <w:jc w:val="left"/>
              <w:rPr>
                <w:rFonts w:ascii="Arial" w:hAnsi="Arial" w:cs="Arial"/>
                <w:color w:val="000000"/>
                <w:sz w:val="22"/>
                <w:szCs w:val="22"/>
              </w:rPr>
            </w:pPr>
          </w:p>
        </w:tc>
        <w:tc>
          <w:tcPr>
            <w:tcW w:w="248" w:type="pct"/>
            <w:tcBorders>
              <w:top w:val="single" w:color="000000" w:sz="4" w:space="0"/>
              <w:left w:val="single" w:color="000000" w:sz="4" w:space="0"/>
              <w:bottom w:val="single" w:color="000000" w:sz="4" w:space="0"/>
              <w:right w:val="single" w:color="000000" w:sz="4" w:space="0"/>
            </w:tcBorders>
            <w:shd w:val="clear" w:color="auto" w:fill="auto"/>
          </w:tcPr>
          <w:p>
            <w:pPr>
              <w:jc w:val="left"/>
              <w:rPr>
                <w:rFonts w:ascii="Arial" w:hAnsi="Arial" w:cs="Arial"/>
                <w:color w:val="000000"/>
                <w:sz w:val="22"/>
                <w:szCs w:val="22"/>
              </w:rPr>
            </w:pPr>
          </w:p>
        </w:tc>
        <w:tc>
          <w:tcPr>
            <w:tcW w:w="250" w:type="pct"/>
            <w:tcBorders>
              <w:top w:val="single" w:color="000000" w:sz="4" w:space="0"/>
              <w:left w:val="single" w:color="000000" w:sz="4" w:space="0"/>
              <w:bottom w:val="single" w:color="000000" w:sz="4" w:space="0"/>
              <w:right w:val="single" w:color="000000" w:sz="4" w:space="0"/>
            </w:tcBorders>
            <w:shd w:val="clear" w:color="auto" w:fill="auto"/>
          </w:tcPr>
          <w:p>
            <w:pPr>
              <w:jc w:val="left"/>
              <w:rPr>
                <w:rFonts w:ascii="Arial" w:hAnsi="Arial" w:cs="Arial"/>
                <w:color w:val="000000"/>
                <w:sz w:val="22"/>
                <w:szCs w:val="22"/>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tcPr>
          <w:p>
            <w:pPr>
              <w:jc w:val="left"/>
              <w:rPr>
                <w:rFonts w:ascii="Arial" w:hAnsi="Arial" w:cs="Arial"/>
                <w:color w:val="000000"/>
                <w:sz w:val="22"/>
                <w:szCs w:val="22"/>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tcPr>
          <w:p>
            <w:pPr>
              <w:jc w:val="left"/>
              <w:rPr>
                <w:rFonts w:ascii="Arial" w:hAnsi="Arial" w:cs="Arial"/>
                <w:color w:val="000000"/>
                <w:sz w:val="22"/>
                <w:szCs w:val="22"/>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tcPr>
          <w:p>
            <w:pPr>
              <w:jc w:val="left"/>
              <w:rPr>
                <w:rFonts w:ascii="Arial" w:hAnsi="Arial" w:cs="Arial"/>
                <w:color w:val="000000"/>
                <w:sz w:val="22"/>
                <w:szCs w:val="22"/>
              </w:rPr>
            </w:pPr>
          </w:p>
        </w:tc>
        <w:tc>
          <w:tcPr>
            <w:tcW w:w="230" w:type="pct"/>
            <w:tcBorders>
              <w:top w:val="single" w:color="000000" w:sz="4" w:space="0"/>
              <w:left w:val="single" w:color="000000" w:sz="4" w:space="0"/>
              <w:bottom w:val="single" w:color="000000" w:sz="4" w:space="0"/>
              <w:right w:val="single" w:color="000000" w:sz="4" w:space="0"/>
            </w:tcBorders>
            <w:shd w:val="clear" w:color="auto" w:fill="auto"/>
          </w:tcPr>
          <w:p>
            <w:pPr>
              <w:jc w:val="left"/>
              <w:rPr>
                <w:rFonts w:ascii="Arial" w:hAnsi="Arial" w:cs="Arial"/>
                <w:color w:val="000000"/>
                <w:sz w:val="22"/>
                <w:szCs w:val="22"/>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tcPr>
          <w:p>
            <w:pPr>
              <w:jc w:val="left"/>
              <w:rPr>
                <w:rFonts w:ascii="Arial" w:hAnsi="Arial" w:cs="Arial"/>
                <w:color w:val="000000"/>
                <w:sz w:val="22"/>
                <w:szCs w:val="22"/>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tcPr>
          <w:p>
            <w:pPr>
              <w:jc w:val="left"/>
              <w:rPr>
                <w:rFonts w:ascii="Arial" w:hAnsi="Arial" w:cs="Arial"/>
                <w:color w:val="000000"/>
                <w:sz w:val="22"/>
                <w:szCs w:val="22"/>
              </w:rPr>
            </w:pPr>
          </w:p>
        </w:tc>
        <w:tc>
          <w:tcPr>
            <w:tcW w:w="203" w:type="pct"/>
            <w:tcBorders>
              <w:top w:val="single" w:color="000000" w:sz="4" w:space="0"/>
              <w:left w:val="single" w:color="000000" w:sz="4" w:space="0"/>
              <w:bottom w:val="single" w:color="000000" w:sz="4" w:space="0"/>
              <w:right w:val="single" w:color="000000" w:sz="4" w:space="0"/>
            </w:tcBorders>
            <w:shd w:val="clear" w:color="auto" w:fill="auto"/>
          </w:tcPr>
          <w:p>
            <w:pPr>
              <w:jc w:val="left"/>
              <w:rPr>
                <w:rFonts w:ascii="Arial" w:hAnsi="Arial" w:cs="Arial"/>
                <w:color w:val="000000"/>
                <w:sz w:val="22"/>
                <w:szCs w:val="22"/>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tcPr>
          <w:p>
            <w:pPr>
              <w:jc w:val="left"/>
              <w:rPr>
                <w:rFonts w:ascii="Arial" w:hAnsi="Arial" w:cs="Arial"/>
                <w:color w:val="000000"/>
                <w:sz w:val="22"/>
                <w:szCs w:val="22"/>
              </w:rPr>
            </w:pPr>
          </w:p>
        </w:tc>
        <w:tc>
          <w:tcPr>
            <w:tcW w:w="230" w:type="pct"/>
            <w:tcBorders>
              <w:top w:val="single" w:color="000000" w:sz="4" w:space="0"/>
              <w:left w:val="single" w:color="000000" w:sz="4" w:space="0"/>
              <w:bottom w:val="single" w:color="000000" w:sz="4" w:space="0"/>
              <w:right w:val="single" w:color="000000" w:sz="4" w:space="0"/>
            </w:tcBorders>
            <w:shd w:val="clear" w:color="auto" w:fill="auto"/>
          </w:tcPr>
          <w:p>
            <w:pPr>
              <w:jc w:val="left"/>
              <w:rPr>
                <w:rFonts w:ascii="Arial" w:hAnsi="Arial" w:cs="Arial"/>
                <w:color w:val="000000"/>
                <w:sz w:val="22"/>
                <w:szCs w:val="22"/>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tcPr>
          <w:p>
            <w:pPr>
              <w:jc w:val="left"/>
              <w:rPr>
                <w:rFonts w:ascii="Arial" w:hAnsi="Arial" w:cs="Arial"/>
                <w:color w:val="000000"/>
                <w:sz w:val="22"/>
                <w:szCs w:val="22"/>
              </w:rPr>
            </w:pPr>
          </w:p>
        </w:tc>
        <w:tc>
          <w:tcPr>
            <w:tcW w:w="267" w:type="pct"/>
            <w:tcBorders>
              <w:top w:val="single" w:color="000000" w:sz="4" w:space="0"/>
              <w:left w:val="single" w:color="000000" w:sz="4" w:space="0"/>
              <w:bottom w:val="single" w:color="000000" w:sz="4" w:space="0"/>
              <w:right w:val="single" w:color="000000" w:sz="4" w:space="0"/>
            </w:tcBorders>
            <w:shd w:val="clear" w:color="auto" w:fill="auto"/>
          </w:tcPr>
          <w:p>
            <w:pPr>
              <w:jc w:val="left"/>
              <w:rPr>
                <w:rFonts w:ascii="Arial" w:hAnsi="Arial" w:cs="Arial"/>
                <w:color w:val="000000"/>
                <w:sz w:val="22"/>
                <w:szCs w:val="22"/>
              </w:rPr>
            </w:pPr>
          </w:p>
        </w:tc>
      </w:tr>
      <w:tr>
        <w:tblPrEx>
          <w:tblCellMar>
            <w:top w:w="0" w:type="dxa"/>
            <w:left w:w="108" w:type="dxa"/>
            <w:bottom w:w="0" w:type="dxa"/>
            <w:right w:w="108" w:type="dxa"/>
          </w:tblCellMar>
        </w:tblPrEx>
        <w:trPr>
          <w:trHeight w:val="570"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年度目标</w:t>
            </w:r>
          </w:p>
        </w:tc>
        <w:tc>
          <w:tcPr>
            <w:tcW w:w="4632" w:type="pct"/>
            <w:gridSpan w:val="18"/>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对直接从事农业生产的个人或生产经营组织购买农业机械给予补贴，年度完成补贴机具数量不少于6006,受益户不少于4500户，服务对象满意度≥90%,全区主要农作物耕种收综合机械化事达80%,资金</w:t>
            </w:r>
            <w:r>
              <w:rPr>
                <w:rFonts w:ascii="宋体" w:hAnsi="宋体" w:eastAsia="宋体" w:cs="宋体"/>
                <w:color w:val="000000"/>
                <w:kern w:val="0"/>
                <w:sz w:val="14"/>
                <w:szCs w:val="14"/>
                <w:lang w:bidi="ar"/>
              </w:rPr>
              <w:br w:type="textWrapping"/>
            </w:r>
            <w:r>
              <w:rPr>
                <w:rFonts w:ascii="宋体" w:hAnsi="宋体" w:eastAsia="宋体" w:cs="宋体"/>
                <w:color w:val="000000"/>
                <w:kern w:val="0"/>
                <w:sz w:val="14"/>
                <w:szCs w:val="14"/>
                <w:lang w:bidi="ar"/>
              </w:rPr>
              <w:t>使用无重大违规违纪问题。</w:t>
            </w:r>
          </w:p>
        </w:tc>
      </w:tr>
      <w:tr>
        <w:tblPrEx>
          <w:tblCellMar>
            <w:top w:w="0" w:type="dxa"/>
            <w:left w:w="108" w:type="dxa"/>
            <w:bottom w:w="0" w:type="dxa"/>
            <w:right w:w="108" w:type="dxa"/>
          </w:tblCellMar>
        </w:tblPrEx>
        <w:trPr>
          <w:trHeight w:val="310" w:hRule="atLeast"/>
        </w:trPr>
        <w:tc>
          <w:tcPr>
            <w:tcW w:w="36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绩效指标</w:t>
            </w: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一级指标</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二级指标</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三级指标</w:t>
            </w:r>
          </w:p>
        </w:tc>
        <w:tc>
          <w:tcPr>
            <w:tcW w:w="24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指标值</w:t>
            </w:r>
          </w:p>
        </w:tc>
        <w:tc>
          <w:tcPr>
            <w:tcW w:w="2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 xml:space="preserve">1 </w:t>
            </w:r>
          </w:p>
        </w:tc>
        <w:tc>
          <w:tcPr>
            <w:tcW w:w="24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 xml:space="preserve">2 </w:t>
            </w:r>
          </w:p>
        </w:tc>
        <w:tc>
          <w:tcPr>
            <w:tcW w:w="2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 xml:space="preserve">3 </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 xml:space="preserve">4 </w:t>
            </w: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 xml:space="preserve">5 </w:t>
            </w: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 xml:space="preserve">6 </w:t>
            </w:r>
          </w:p>
        </w:tc>
        <w:tc>
          <w:tcPr>
            <w:tcW w:w="23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 xml:space="preserve">7 </w:t>
            </w: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 xml:space="preserve">8 </w:t>
            </w: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 xml:space="preserve">9 </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 xml:space="preserve">10 </w:t>
            </w:r>
          </w:p>
        </w:tc>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 xml:space="preserve">11 </w:t>
            </w:r>
          </w:p>
        </w:tc>
        <w:tc>
          <w:tcPr>
            <w:tcW w:w="23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 xml:space="preserve">12 </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 xml:space="preserve">13 </w:t>
            </w:r>
          </w:p>
        </w:tc>
        <w:tc>
          <w:tcPr>
            <w:tcW w:w="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 xml:space="preserve">14 </w:t>
            </w:r>
          </w:p>
        </w:tc>
      </w:tr>
      <w:tr>
        <w:tblPrEx>
          <w:tblCellMar>
            <w:top w:w="0" w:type="dxa"/>
            <w:left w:w="108" w:type="dxa"/>
            <w:bottom w:w="0" w:type="dxa"/>
            <w:right w:w="108" w:type="dxa"/>
          </w:tblCellMar>
        </w:tblPrEx>
        <w:trPr>
          <w:trHeight w:val="840" w:hRule="atLeast"/>
        </w:trPr>
        <w:tc>
          <w:tcPr>
            <w:tcW w:w="36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color w:val="000000"/>
                <w:sz w:val="14"/>
                <w:szCs w:val="14"/>
              </w:rPr>
            </w:pPr>
          </w:p>
        </w:tc>
        <w:tc>
          <w:tcPr>
            <w:tcW w:w="31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产出指标</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数量指标</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农机购置补贴机具数(台、套)</w:t>
            </w:r>
          </w:p>
        </w:tc>
        <w:tc>
          <w:tcPr>
            <w:tcW w:w="24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≥6000</w:t>
            </w:r>
          </w:p>
        </w:tc>
        <w:tc>
          <w:tcPr>
            <w:tcW w:w="2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≥16</w:t>
            </w:r>
          </w:p>
        </w:tc>
        <w:tc>
          <w:tcPr>
            <w:tcW w:w="24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≥820</w:t>
            </w:r>
          </w:p>
        </w:tc>
        <w:tc>
          <w:tcPr>
            <w:tcW w:w="2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≥900</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≥150</w:t>
            </w: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≥8</w:t>
            </w: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≥250</w:t>
            </w:r>
          </w:p>
        </w:tc>
        <w:tc>
          <w:tcPr>
            <w:tcW w:w="23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≥250</w:t>
            </w: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≥70</w:t>
            </w: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≥40</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≥770</w:t>
            </w:r>
          </w:p>
        </w:tc>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≥1360</w:t>
            </w:r>
          </w:p>
        </w:tc>
        <w:tc>
          <w:tcPr>
            <w:tcW w:w="23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≥36</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≥1090</w:t>
            </w:r>
          </w:p>
        </w:tc>
        <w:tc>
          <w:tcPr>
            <w:tcW w:w="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≥240</w:t>
            </w:r>
          </w:p>
        </w:tc>
      </w:tr>
      <w:tr>
        <w:tblPrEx>
          <w:tblCellMar>
            <w:top w:w="0" w:type="dxa"/>
            <w:left w:w="108" w:type="dxa"/>
            <w:bottom w:w="0" w:type="dxa"/>
            <w:right w:w="108" w:type="dxa"/>
          </w:tblCellMar>
        </w:tblPrEx>
        <w:trPr>
          <w:trHeight w:val="840" w:hRule="atLeast"/>
        </w:trPr>
        <w:tc>
          <w:tcPr>
            <w:tcW w:w="36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color w:val="000000"/>
                <w:sz w:val="14"/>
                <w:szCs w:val="14"/>
              </w:rPr>
            </w:pPr>
          </w:p>
        </w:tc>
        <w:tc>
          <w:tcPr>
            <w:tcW w:w="3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14"/>
                <w:szCs w:val="14"/>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质量指标</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农作物耕种收综合机械化率(%)</w:t>
            </w:r>
          </w:p>
        </w:tc>
        <w:tc>
          <w:tcPr>
            <w:tcW w:w="24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≥90%</w:t>
            </w:r>
          </w:p>
        </w:tc>
        <w:tc>
          <w:tcPr>
            <w:tcW w:w="2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≥94.5%</w:t>
            </w:r>
          </w:p>
        </w:tc>
        <w:tc>
          <w:tcPr>
            <w:tcW w:w="24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≥98.6%</w:t>
            </w:r>
          </w:p>
        </w:tc>
        <w:tc>
          <w:tcPr>
            <w:tcW w:w="2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≥99%</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≥99%</w:t>
            </w: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≥95.5%</w:t>
            </w: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≥99%</w:t>
            </w:r>
          </w:p>
        </w:tc>
        <w:tc>
          <w:tcPr>
            <w:tcW w:w="23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≥98.5%</w:t>
            </w: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≥90%</w:t>
            </w: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≥67.5%</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≥94%</w:t>
            </w:r>
          </w:p>
        </w:tc>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≥92%</w:t>
            </w:r>
          </w:p>
        </w:tc>
        <w:tc>
          <w:tcPr>
            <w:tcW w:w="23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≥88.5%</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≥83.5%</w:t>
            </w:r>
          </w:p>
        </w:tc>
        <w:tc>
          <w:tcPr>
            <w:tcW w:w="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≥79%</w:t>
            </w:r>
          </w:p>
        </w:tc>
      </w:tr>
      <w:tr>
        <w:tblPrEx>
          <w:tblCellMar>
            <w:top w:w="0" w:type="dxa"/>
            <w:left w:w="108" w:type="dxa"/>
            <w:bottom w:w="0" w:type="dxa"/>
            <w:right w:w="108" w:type="dxa"/>
          </w:tblCellMar>
        </w:tblPrEx>
        <w:trPr>
          <w:trHeight w:val="840" w:hRule="atLeast"/>
        </w:trPr>
        <w:tc>
          <w:tcPr>
            <w:tcW w:w="36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color w:val="000000"/>
                <w:sz w:val="14"/>
                <w:szCs w:val="14"/>
              </w:rPr>
            </w:pPr>
          </w:p>
        </w:tc>
        <w:tc>
          <w:tcPr>
            <w:tcW w:w="3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14"/>
                <w:szCs w:val="14"/>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时效指标</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农机购置补贴年度资金兑付率(%)</w:t>
            </w:r>
          </w:p>
        </w:tc>
        <w:tc>
          <w:tcPr>
            <w:tcW w:w="24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≥95%</w:t>
            </w:r>
          </w:p>
        </w:tc>
        <w:tc>
          <w:tcPr>
            <w:tcW w:w="2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≥95%</w:t>
            </w:r>
          </w:p>
        </w:tc>
        <w:tc>
          <w:tcPr>
            <w:tcW w:w="24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≥95%</w:t>
            </w:r>
          </w:p>
        </w:tc>
        <w:tc>
          <w:tcPr>
            <w:tcW w:w="2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≥95%</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≥95%</w:t>
            </w: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≥95%</w:t>
            </w: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≥95%</w:t>
            </w:r>
          </w:p>
        </w:tc>
        <w:tc>
          <w:tcPr>
            <w:tcW w:w="23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≥95%</w:t>
            </w: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≥95%</w:t>
            </w: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≥95%</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≥95%</w:t>
            </w:r>
          </w:p>
        </w:tc>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≥95%</w:t>
            </w:r>
          </w:p>
        </w:tc>
        <w:tc>
          <w:tcPr>
            <w:tcW w:w="23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≥95%</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≥95%</w:t>
            </w:r>
          </w:p>
        </w:tc>
        <w:tc>
          <w:tcPr>
            <w:tcW w:w="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≥95%</w:t>
            </w:r>
          </w:p>
        </w:tc>
      </w:tr>
      <w:tr>
        <w:tblPrEx>
          <w:tblCellMar>
            <w:top w:w="0" w:type="dxa"/>
            <w:left w:w="108" w:type="dxa"/>
            <w:bottom w:w="0" w:type="dxa"/>
            <w:right w:w="108" w:type="dxa"/>
          </w:tblCellMar>
        </w:tblPrEx>
        <w:trPr>
          <w:trHeight w:val="700" w:hRule="atLeast"/>
        </w:trPr>
        <w:tc>
          <w:tcPr>
            <w:tcW w:w="36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color w:val="000000"/>
                <w:sz w:val="14"/>
                <w:szCs w:val="14"/>
              </w:rPr>
            </w:pP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效益指标</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社会效益指标</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受益户数(户)</w:t>
            </w:r>
          </w:p>
        </w:tc>
        <w:tc>
          <w:tcPr>
            <w:tcW w:w="24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≥4500</w:t>
            </w:r>
          </w:p>
        </w:tc>
        <w:tc>
          <w:tcPr>
            <w:tcW w:w="2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≥10</w:t>
            </w:r>
          </w:p>
        </w:tc>
        <w:tc>
          <w:tcPr>
            <w:tcW w:w="24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≥610</w:t>
            </w:r>
          </w:p>
        </w:tc>
        <w:tc>
          <w:tcPr>
            <w:tcW w:w="2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≥750</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≥90</w:t>
            </w: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≥5</w:t>
            </w: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≥180</w:t>
            </w:r>
          </w:p>
        </w:tc>
        <w:tc>
          <w:tcPr>
            <w:tcW w:w="23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≥180</w:t>
            </w: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≥40</w:t>
            </w: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≥25</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≥530</w:t>
            </w:r>
          </w:p>
        </w:tc>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≥1050</w:t>
            </w:r>
          </w:p>
        </w:tc>
        <w:tc>
          <w:tcPr>
            <w:tcW w:w="23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≥20</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≥830</w:t>
            </w:r>
          </w:p>
        </w:tc>
        <w:tc>
          <w:tcPr>
            <w:tcW w:w="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≥180</w:t>
            </w:r>
          </w:p>
        </w:tc>
      </w:tr>
      <w:tr>
        <w:tblPrEx>
          <w:tblCellMar>
            <w:top w:w="0" w:type="dxa"/>
            <w:left w:w="108" w:type="dxa"/>
            <w:bottom w:w="0" w:type="dxa"/>
            <w:right w:w="108" w:type="dxa"/>
          </w:tblCellMar>
        </w:tblPrEx>
        <w:trPr>
          <w:trHeight w:val="695" w:hRule="atLeast"/>
        </w:trPr>
        <w:tc>
          <w:tcPr>
            <w:tcW w:w="36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color w:val="000000"/>
                <w:sz w:val="14"/>
                <w:szCs w:val="14"/>
              </w:rPr>
            </w:pP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满意度指标</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400" w:lineRule="exact"/>
              <w:jc w:val="center"/>
              <w:textAlignment w:val="center"/>
              <w:rPr>
                <w:rFonts w:ascii="宋体" w:hAnsi="宋体" w:eastAsia="宋体" w:cs="宋体"/>
                <w:color w:val="000000"/>
                <w:kern w:val="0"/>
                <w:sz w:val="14"/>
                <w:szCs w:val="14"/>
                <w:lang w:bidi="ar"/>
              </w:rPr>
            </w:pPr>
            <w:r>
              <w:rPr>
                <w:rFonts w:ascii="宋体" w:hAnsi="宋体" w:eastAsia="宋体" w:cs="宋体"/>
                <w:color w:val="000000"/>
                <w:kern w:val="0"/>
                <w:sz w:val="14"/>
                <w:szCs w:val="14"/>
                <w:lang w:bidi="ar"/>
              </w:rPr>
              <w:t>服务对象</w:t>
            </w:r>
          </w:p>
          <w:p>
            <w:pPr>
              <w:keepNext w:val="0"/>
              <w:keepLines w:val="0"/>
              <w:pageBreakBefore w:val="0"/>
              <w:widowControl/>
              <w:kinsoku/>
              <w:wordWrap/>
              <w:overflowPunct/>
              <w:topLinePunct w:val="0"/>
              <w:autoSpaceDE/>
              <w:autoSpaceDN/>
              <w:bidi w:val="0"/>
              <w:adjustRightInd/>
              <w:snapToGrid/>
              <w:spacing w:after="0" w:line="400" w:lineRule="exact"/>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满意度</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购置补贴受益户满意度(%)</w:t>
            </w:r>
          </w:p>
        </w:tc>
        <w:tc>
          <w:tcPr>
            <w:tcW w:w="24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≥90%</w:t>
            </w:r>
          </w:p>
        </w:tc>
        <w:tc>
          <w:tcPr>
            <w:tcW w:w="2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≥90%</w:t>
            </w:r>
          </w:p>
        </w:tc>
        <w:tc>
          <w:tcPr>
            <w:tcW w:w="24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≥90%</w:t>
            </w:r>
          </w:p>
        </w:tc>
        <w:tc>
          <w:tcPr>
            <w:tcW w:w="2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≥90%</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≥90%</w:t>
            </w: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≥90%</w:t>
            </w: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≥90%</w:t>
            </w:r>
          </w:p>
        </w:tc>
        <w:tc>
          <w:tcPr>
            <w:tcW w:w="23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≥90%</w:t>
            </w: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≥90%</w:t>
            </w: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≥90%</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≥90%</w:t>
            </w:r>
          </w:p>
        </w:tc>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≥90%</w:t>
            </w:r>
          </w:p>
        </w:tc>
        <w:tc>
          <w:tcPr>
            <w:tcW w:w="23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≥90%</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≥90%</w:t>
            </w:r>
          </w:p>
        </w:tc>
        <w:tc>
          <w:tcPr>
            <w:tcW w:w="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4"/>
                <w:szCs w:val="14"/>
              </w:rPr>
            </w:pPr>
            <w:r>
              <w:rPr>
                <w:rFonts w:ascii="宋体" w:hAnsi="宋体" w:eastAsia="宋体" w:cs="宋体"/>
                <w:color w:val="000000"/>
                <w:kern w:val="0"/>
                <w:sz w:val="14"/>
                <w:szCs w:val="14"/>
                <w:lang w:bidi="ar"/>
              </w:rPr>
              <w:t>≥90%</w:t>
            </w:r>
          </w:p>
        </w:tc>
      </w:tr>
    </w:tbl>
    <w:p>
      <w:pPr>
        <w:pStyle w:val="16"/>
        <w:spacing w:line="560" w:lineRule="exact"/>
        <w:ind w:firstLine="441" w:firstLineChars="200"/>
        <w:rPr>
          <w:rFonts w:ascii="Times New Roman" w:hAnsi="Times New Roman" w:eastAsia="仿宋_GB2312"/>
          <w:b/>
          <w:bCs/>
          <w:sz w:val="22"/>
        </w:rPr>
      </w:pPr>
    </w:p>
    <w:p>
      <w:pPr>
        <w:pStyle w:val="16"/>
        <w:spacing w:line="560" w:lineRule="exact"/>
        <w:ind w:firstLine="441" w:firstLineChars="200"/>
        <w:jc w:val="center"/>
        <w:rPr>
          <w:rFonts w:ascii="Times New Roman" w:hAnsi="Times New Roman" w:eastAsia="仿宋_GB2312"/>
          <w:b/>
          <w:bCs/>
          <w:sz w:val="22"/>
        </w:rPr>
        <w:sectPr>
          <w:pgSz w:w="16838" w:h="11906" w:orient="landscape"/>
          <w:pgMar w:top="1803" w:right="873" w:bottom="1803" w:left="873" w:header="851" w:footer="992" w:gutter="0"/>
          <w:pgNumType w:fmt="numberInDash"/>
          <w:cols w:space="0" w:num="1"/>
          <w:docGrid w:type="lines" w:linePitch="415" w:charSpace="0"/>
        </w:sectPr>
      </w:pPr>
    </w:p>
    <w:p>
      <w:pPr>
        <w:keepNext w:val="0"/>
        <w:keepLines w:val="0"/>
        <w:pageBreakBefore w:val="0"/>
        <w:widowControl w:val="0"/>
        <w:kinsoku/>
        <w:wordWrap/>
        <w:overflowPunct/>
        <w:topLinePunct w:val="0"/>
        <w:autoSpaceDE/>
        <w:autoSpaceDN/>
        <w:bidi w:val="0"/>
        <w:snapToGrid/>
        <w:spacing w:after="0" w:line="560" w:lineRule="exact"/>
        <w:ind w:firstLine="640" w:firstLineChars="200"/>
        <w:textAlignment w:val="auto"/>
        <w:rPr>
          <w:rFonts w:eastAsia="黑体"/>
          <w:bCs/>
          <w:sz w:val="32"/>
          <w:szCs w:val="32"/>
        </w:rPr>
      </w:pPr>
      <w:r>
        <w:rPr>
          <w:rFonts w:eastAsia="黑体"/>
          <w:bCs/>
          <w:sz w:val="32"/>
          <w:szCs w:val="32"/>
        </w:rPr>
        <w:t>二、绩效目标完成情况分析</w:t>
      </w:r>
    </w:p>
    <w:p>
      <w:pPr>
        <w:pStyle w:val="11"/>
        <w:keepNext w:val="0"/>
        <w:keepLines w:val="0"/>
        <w:pageBreakBefore w:val="0"/>
        <w:widowControl w:val="0"/>
        <w:kinsoku/>
        <w:wordWrap/>
        <w:overflowPunct/>
        <w:topLinePunct w:val="0"/>
        <w:autoSpaceDE/>
        <w:autoSpaceDN/>
        <w:bidi w:val="0"/>
        <w:snapToGrid/>
        <w:spacing w:after="0" w:line="560" w:lineRule="exact"/>
        <w:ind w:left="0" w:leftChars="0" w:firstLine="643"/>
        <w:textAlignment w:val="auto"/>
        <w:rPr>
          <w:rFonts w:hint="eastAsia" w:ascii="楷体_GB2312" w:hAnsi="楷体_GB2312" w:eastAsia="楷体_GB2312" w:cs="楷体_GB2312"/>
          <w:b/>
          <w:bCs/>
          <w:sz w:val="32"/>
          <w:szCs w:val="32"/>
          <w:highlight w:val="none"/>
          <w:lang w:eastAsia="zh-CN"/>
        </w:rPr>
      </w:pPr>
      <w:r>
        <w:rPr>
          <w:rFonts w:hint="eastAsia" w:ascii="楷体_GB2312" w:hAnsi="楷体_GB2312" w:eastAsia="楷体_GB2312" w:cs="楷体_GB2312"/>
          <w:b/>
          <w:bCs/>
          <w:sz w:val="32"/>
          <w:szCs w:val="32"/>
        </w:rPr>
        <w:t>（一）资金投入情况分析</w:t>
      </w:r>
    </w:p>
    <w:p>
      <w:pPr>
        <w:pStyle w:val="11"/>
        <w:keepNext w:val="0"/>
        <w:keepLines w:val="0"/>
        <w:pageBreakBefore w:val="0"/>
        <w:widowControl w:val="0"/>
        <w:kinsoku/>
        <w:wordWrap/>
        <w:overflowPunct/>
        <w:topLinePunct w:val="0"/>
        <w:autoSpaceDE/>
        <w:autoSpaceDN/>
        <w:bidi w:val="0"/>
        <w:snapToGrid/>
        <w:spacing w:after="0" w:line="560" w:lineRule="exact"/>
        <w:ind w:left="0" w:leftChars="0" w:firstLine="640"/>
        <w:textAlignment w:val="auto"/>
        <w:rPr>
          <w:rFonts w:hint="eastAsia" w:ascii="Times New Roman" w:hAnsi="Times New Roman" w:eastAsia="仿宋_GB2312"/>
          <w:b/>
          <w:bCs/>
          <w:sz w:val="32"/>
          <w:szCs w:val="32"/>
          <w:highlight w:val="none"/>
          <w:lang w:eastAsia="zh-CN"/>
        </w:rPr>
      </w:pPr>
      <w:r>
        <w:rPr>
          <w:rFonts w:ascii="Times New Roman" w:hAnsi="Times New Roman"/>
          <w:b/>
          <w:bCs/>
          <w:sz w:val="32"/>
          <w:szCs w:val="32"/>
          <w:highlight w:val="none"/>
        </w:rPr>
        <w:t>1.项目资金到位情况分析</w:t>
      </w:r>
      <w:r>
        <w:rPr>
          <w:rFonts w:hint="eastAsia" w:ascii="Times New Roman" w:hAnsi="Times New Roman"/>
          <w:b/>
          <w:bCs/>
          <w:sz w:val="32"/>
          <w:szCs w:val="32"/>
          <w:highlight w:val="none"/>
          <w:lang w:eastAsia="zh-CN"/>
        </w:rPr>
        <w:t>。</w:t>
      </w:r>
    </w:p>
    <w:p>
      <w:pPr>
        <w:pStyle w:val="11"/>
        <w:keepNext w:val="0"/>
        <w:keepLines w:val="0"/>
        <w:pageBreakBefore w:val="0"/>
        <w:widowControl w:val="0"/>
        <w:kinsoku/>
        <w:wordWrap/>
        <w:overflowPunct/>
        <w:topLinePunct w:val="0"/>
        <w:autoSpaceDE/>
        <w:autoSpaceDN/>
        <w:bidi w:val="0"/>
        <w:snapToGrid/>
        <w:spacing w:after="0" w:line="560" w:lineRule="exact"/>
        <w:ind w:left="0" w:leftChars="0" w:firstLine="640"/>
        <w:textAlignment w:val="auto"/>
        <w:rPr>
          <w:rFonts w:hint="eastAsia" w:ascii="Times New Roman" w:hAnsi="Times New Roman"/>
          <w:sz w:val="32"/>
          <w:szCs w:val="32"/>
        </w:rPr>
      </w:pPr>
      <w:r>
        <w:rPr>
          <w:rFonts w:ascii="Times New Roman" w:hAnsi="Times New Roman"/>
          <w:sz w:val="32"/>
          <w:szCs w:val="32"/>
        </w:rPr>
        <w:t>202</w:t>
      </w:r>
      <w:r>
        <w:rPr>
          <w:rFonts w:hint="eastAsia" w:ascii="Times New Roman" w:hAnsi="Times New Roman"/>
          <w:sz w:val="32"/>
          <w:szCs w:val="32"/>
        </w:rPr>
        <w:t>4</w:t>
      </w:r>
      <w:r>
        <w:rPr>
          <w:rFonts w:ascii="Times New Roman" w:hAnsi="Times New Roman"/>
          <w:sz w:val="32"/>
          <w:szCs w:val="32"/>
        </w:rPr>
        <w:t>年度中央下达自治区农业产业发展资金总预算</w:t>
      </w:r>
      <w:r>
        <w:rPr>
          <w:rFonts w:hint="eastAsia" w:ascii="Times New Roman" w:hAnsi="Times New Roman"/>
          <w:sz w:val="32"/>
          <w:szCs w:val="32"/>
        </w:rPr>
        <w:t>208472</w:t>
      </w:r>
      <w:r>
        <w:rPr>
          <w:rFonts w:ascii="Times New Roman" w:hAnsi="Times New Roman"/>
          <w:sz w:val="32"/>
          <w:szCs w:val="32"/>
        </w:rPr>
        <w:t>万元，资金到位</w:t>
      </w:r>
      <w:r>
        <w:rPr>
          <w:rFonts w:hint="eastAsia" w:ascii="Times New Roman" w:hAnsi="Times New Roman"/>
          <w:sz w:val="32"/>
          <w:szCs w:val="32"/>
        </w:rPr>
        <w:t>208472</w:t>
      </w:r>
      <w:r>
        <w:rPr>
          <w:rFonts w:ascii="Times New Roman" w:hAnsi="Times New Roman"/>
          <w:sz w:val="32"/>
          <w:szCs w:val="32"/>
        </w:rPr>
        <w:t>万元，到位率</w:t>
      </w:r>
      <w:r>
        <w:rPr>
          <w:rFonts w:hint="eastAsia" w:ascii="Times New Roman" w:hAnsi="Times New Roman"/>
          <w:sz w:val="32"/>
          <w:szCs w:val="32"/>
        </w:rPr>
        <w:t>100</w:t>
      </w:r>
      <w:r>
        <w:rPr>
          <w:rFonts w:ascii="Times New Roman" w:hAnsi="Times New Roman"/>
          <w:sz w:val="32"/>
          <w:szCs w:val="32"/>
        </w:rPr>
        <w:t>%</w:t>
      </w:r>
      <w:r>
        <w:rPr>
          <w:rFonts w:hint="eastAsia" w:ascii="Times New Roman" w:hAnsi="Times New Roman"/>
          <w:sz w:val="32"/>
          <w:szCs w:val="32"/>
        </w:rPr>
        <w:t>。</w:t>
      </w:r>
      <w:r>
        <w:rPr>
          <w:rFonts w:ascii="Times New Roman" w:hAnsi="Times New Roman"/>
          <w:sz w:val="32"/>
          <w:szCs w:val="32"/>
        </w:rPr>
        <w:t>其中</w:t>
      </w:r>
      <w:r>
        <w:rPr>
          <w:rFonts w:hint="eastAsia" w:ascii="Times New Roman" w:hAnsi="Times New Roman"/>
          <w:sz w:val="32"/>
          <w:szCs w:val="32"/>
        </w:rPr>
        <w:t>：</w:t>
      </w:r>
    </w:p>
    <w:p>
      <w:pPr>
        <w:pStyle w:val="11"/>
        <w:keepNext w:val="0"/>
        <w:keepLines w:val="0"/>
        <w:pageBreakBefore w:val="0"/>
        <w:widowControl w:val="0"/>
        <w:kinsoku/>
        <w:wordWrap/>
        <w:overflowPunct/>
        <w:topLinePunct w:val="0"/>
        <w:autoSpaceDE/>
        <w:autoSpaceDN/>
        <w:bidi w:val="0"/>
        <w:snapToGrid/>
        <w:spacing w:after="0" w:line="560" w:lineRule="exact"/>
        <w:ind w:left="0" w:leftChars="0" w:firstLine="640"/>
        <w:textAlignment w:val="auto"/>
        <w:rPr>
          <w:rFonts w:ascii="Times New Roman" w:hAnsi="Times New Roman"/>
          <w:sz w:val="32"/>
          <w:szCs w:val="32"/>
        </w:rPr>
      </w:pPr>
      <w:r>
        <w:rPr>
          <w:rFonts w:hint="eastAsia" w:ascii="Times New Roman" w:hAnsi="Times New Roman"/>
          <w:sz w:val="32"/>
          <w:szCs w:val="32"/>
        </w:rPr>
        <w:t>2023年11月，《财政部关于提前下达2024年农业相关转移支付资金预算的通知》（财农〔2023〕87号）</w:t>
      </w:r>
      <w:r>
        <w:rPr>
          <w:rFonts w:ascii="Times New Roman" w:hAnsi="Times New Roman"/>
          <w:sz w:val="32"/>
          <w:szCs w:val="32"/>
        </w:rPr>
        <w:t>下达新疆农业产业发展资金项目</w:t>
      </w:r>
      <w:r>
        <w:rPr>
          <w:rFonts w:hint="eastAsia" w:ascii="Times New Roman" w:hAnsi="Times New Roman"/>
          <w:sz w:val="32"/>
          <w:szCs w:val="32"/>
        </w:rPr>
        <w:t>，资金134627万元，到位率100%。</w:t>
      </w:r>
    </w:p>
    <w:p>
      <w:pPr>
        <w:pStyle w:val="11"/>
        <w:keepNext w:val="0"/>
        <w:keepLines w:val="0"/>
        <w:pageBreakBefore w:val="0"/>
        <w:widowControl w:val="0"/>
        <w:kinsoku/>
        <w:wordWrap/>
        <w:overflowPunct/>
        <w:topLinePunct w:val="0"/>
        <w:autoSpaceDE/>
        <w:autoSpaceDN/>
        <w:bidi w:val="0"/>
        <w:snapToGrid/>
        <w:spacing w:after="0" w:line="560" w:lineRule="exact"/>
        <w:ind w:left="0" w:leftChars="0" w:firstLine="640"/>
        <w:textAlignment w:val="auto"/>
        <w:rPr>
          <w:rFonts w:ascii="Times New Roman" w:hAnsi="Times New Roman"/>
          <w:sz w:val="32"/>
          <w:szCs w:val="32"/>
        </w:rPr>
      </w:pPr>
      <w:r>
        <w:rPr>
          <w:rFonts w:hint="eastAsia" w:ascii="Times New Roman" w:hAnsi="Times New Roman"/>
          <w:sz w:val="32"/>
          <w:szCs w:val="32"/>
        </w:rPr>
        <w:t>2024年4月</w:t>
      </w:r>
      <w:r>
        <w:rPr>
          <w:rFonts w:hint="eastAsia" w:ascii="Times New Roman" w:hAnsi="Times New Roman"/>
          <w:sz w:val="32"/>
          <w:szCs w:val="32"/>
          <w:lang w:eastAsia="zh-CN"/>
        </w:rPr>
        <w:t>，</w:t>
      </w:r>
      <w:r>
        <w:rPr>
          <w:rFonts w:hint="eastAsia" w:ascii="Times New Roman" w:hAnsi="Times New Roman"/>
          <w:sz w:val="32"/>
          <w:szCs w:val="32"/>
        </w:rPr>
        <w:t>《财政部关于下达2024年农业产业发展资金预算的通知》（财农〔2024〕16号）</w:t>
      </w:r>
      <w:r>
        <w:rPr>
          <w:rFonts w:ascii="Times New Roman" w:hAnsi="Times New Roman"/>
          <w:sz w:val="32"/>
          <w:szCs w:val="32"/>
        </w:rPr>
        <w:t>下达新疆农业产业发展资金项目</w:t>
      </w:r>
      <w:r>
        <w:rPr>
          <w:rFonts w:hint="eastAsia" w:ascii="Times New Roman" w:hAnsi="Times New Roman"/>
          <w:sz w:val="32"/>
          <w:szCs w:val="32"/>
        </w:rPr>
        <w:t>，资金73845万元，到位率100%。</w:t>
      </w:r>
    </w:p>
    <w:p>
      <w:pPr>
        <w:pStyle w:val="11"/>
        <w:keepNext w:val="0"/>
        <w:keepLines w:val="0"/>
        <w:pageBreakBefore w:val="0"/>
        <w:widowControl w:val="0"/>
        <w:kinsoku/>
        <w:wordWrap/>
        <w:overflowPunct/>
        <w:topLinePunct w:val="0"/>
        <w:autoSpaceDE/>
        <w:autoSpaceDN/>
        <w:bidi w:val="0"/>
        <w:snapToGrid/>
        <w:spacing w:after="0" w:line="560" w:lineRule="exact"/>
        <w:ind w:left="0" w:leftChars="0" w:firstLine="640"/>
        <w:textAlignment w:val="auto"/>
        <w:rPr>
          <w:rFonts w:ascii="Times New Roman" w:hAnsi="Times New Roman"/>
          <w:sz w:val="32"/>
          <w:szCs w:val="32"/>
        </w:rPr>
      </w:pPr>
      <w:r>
        <w:rPr>
          <w:rFonts w:hint="eastAsia" w:ascii="Times New Roman" w:hAnsi="Times New Roman"/>
          <w:sz w:val="32"/>
          <w:szCs w:val="32"/>
        </w:rPr>
        <w:t>此外，2024年6月21日，自治区财政厅印发《关于下达2024年自治区农机购置与应用补贴资金预算的通知》（新财农〔2024〕44号），下达自治区农机购置与应用补贴配套资金13095万元，到位率100%。</w:t>
      </w:r>
    </w:p>
    <w:p>
      <w:pPr>
        <w:pStyle w:val="11"/>
        <w:keepNext w:val="0"/>
        <w:keepLines w:val="0"/>
        <w:pageBreakBefore w:val="0"/>
        <w:widowControl w:val="0"/>
        <w:kinsoku/>
        <w:wordWrap/>
        <w:overflowPunct/>
        <w:topLinePunct w:val="0"/>
        <w:autoSpaceDE/>
        <w:autoSpaceDN/>
        <w:bidi w:val="0"/>
        <w:snapToGrid/>
        <w:spacing w:after="0" w:line="560" w:lineRule="exact"/>
        <w:ind w:left="0" w:leftChars="0" w:firstLine="640"/>
        <w:textAlignment w:val="auto"/>
        <w:rPr>
          <w:rFonts w:hint="eastAsia" w:ascii="Times New Roman" w:hAnsi="Times New Roman" w:eastAsia="仿宋_GB2312"/>
          <w:b/>
          <w:bCs/>
          <w:sz w:val="32"/>
          <w:szCs w:val="32"/>
          <w:lang w:eastAsia="zh-CN"/>
        </w:rPr>
      </w:pPr>
      <w:r>
        <w:rPr>
          <w:rFonts w:ascii="Times New Roman" w:hAnsi="Times New Roman"/>
          <w:b/>
          <w:bCs/>
          <w:sz w:val="32"/>
          <w:szCs w:val="32"/>
        </w:rPr>
        <w:t>2.项目资金执行情况分析</w:t>
      </w:r>
      <w:r>
        <w:rPr>
          <w:rFonts w:hint="eastAsia" w:ascii="Times New Roman" w:hAnsi="Times New Roman"/>
          <w:b/>
          <w:bCs/>
          <w:sz w:val="32"/>
          <w:szCs w:val="32"/>
          <w:highlight w:val="none"/>
          <w:lang w:eastAsia="zh-CN"/>
        </w:rPr>
        <w:t>。</w:t>
      </w:r>
    </w:p>
    <w:p>
      <w:pPr>
        <w:pStyle w:val="11"/>
        <w:keepNext w:val="0"/>
        <w:keepLines w:val="0"/>
        <w:pageBreakBefore w:val="0"/>
        <w:widowControl w:val="0"/>
        <w:kinsoku/>
        <w:wordWrap/>
        <w:overflowPunct/>
        <w:topLinePunct w:val="0"/>
        <w:autoSpaceDE/>
        <w:autoSpaceDN/>
        <w:bidi w:val="0"/>
        <w:adjustRightInd w:val="0"/>
        <w:snapToGrid/>
        <w:spacing w:after="0" w:line="560" w:lineRule="exact"/>
        <w:ind w:left="0" w:leftChars="0" w:firstLine="640"/>
        <w:textAlignment w:val="auto"/>
        <w:rPr>
          <w:rFonts w:hint="eastAsia" w:ascii="Times New Roman" w:hAnsi="Times New Roman"/>
          <w:sz w:val="32"/>
          <w:szCs w:val="32"/>
        </w:rPr>
      </w:pPr>
      <w:r>
        <w:rPr>
          <w:rFonts w:ascii="Times New Roman" w:hAnsi="Times New Roman"/>
          <w:sz w:val="32"/>
          <w:szCs w:val="32"/>
        </w:rPr>
        <w:t>截止202</w:t>
      </w:r>
      <w:r>
        <w:rPr>
          <w:rFonts w:hint="eastAsia" w:ascii="Times New Roman" w:hAnsi="Times New Roman"/>
          <w:sz w:val="32"/>
          <w:szCs w:val="32"/>
        </w:rPr>
        <w:t>4</w:t>
      </w:r>
      <w:r>
        <w:rPr>
          <w:rFonts w:ascii="Times New Roman" w:hAnsi="Times New Roman"/>
          <w:sz w:val="32"/>
          <w:szCs w:val="32"/>
        </w:rPr>
        <w:t>年12月31日，202</w:t>
      </w:r>
      <w:r>
        <w:rPr>
          <w:rFonts w:hint="eastAsia" w:ascii="Times New Roman" w:hAnsi="Times New Roman"/>
          <w:sz w:val="32"/>
          <w:szCs w:val="32"/>
        </w:rPr>
        <w:t>4</w:t>
      </w:r>
      <w:r>
        <w:rPr>
          <w:rFonts w:ascii="Times New Roman" w:hAnsi="Times New Roman"/>
          <w:sz w:val="32"/>
          <w:szCs w:val="32"/>
        </w:rPr>
        <w:t>年度用于</w:t>
      </w:r>
      <w:r>
        <w:rPr>
          <w:rFonts w:hint="eastAsia" w:ascii="Times New Roman" w:hAnsi="Times New Roman"/>
          <w:sz w:val="32"/>
          <w:szCs w:val="32"/>
          <w:lang w:val="en-US" w:eastAsia="zh-CN"/>
        </w:rPr>
        <w:t>中央</w:t>
      </w:r>
      <w:r>
        <w:rPr>
          <w:rFonts w:ascii="Times New Roman" w:hAnsi="Times New Roman"/>
          <w:sz w:val="32"/>
          <w:szCs w:val="32"/>
        </w:rPr>
        <w:t>农业产业发展资金</w:t>
      </w:r>
      <w:r>
        <w:rPr>
          <w:rFonts w:hint="eastAsia" w:ascii="Times New Roman" w:hAnsi="Times New Roman"/>
          <w:sz w:val="32"/>
          <w:szCs w:val="32"/>
          <w:lang w:val="en-US" w:eastAsia="zh-CN"/>
        </w:rPr>
        <w:t>合</w:t>
      </w:r>
      <w:r>
        <w:rPr>
          <w:rFonts w:hint="eastAsia" w:ascii="Times New Roman" w:hAnsi="Times New Roman"/>
          <w:sz w:val="32"/>
          <w:szCs w:val="32"/>
        </w:rPr>
        <w:t>计2</w:t>
      </w:r>
      <w:r>
        <w:rPr>
          <w:rFonts w:hint="eastAsia" w:ascii="Times New Roman" w:hAnsi="Times New Roman"/>
          <w:sz w:val="32"/>
          <w:szCs w:val="32"/>
          <w:lang w:val="en-US" w:eastAsia="zh-CN"/>
        </w:rPr>
        <w:t>08472</w:t>
      </w:r>
      <w:r>
        <w:rPr>
          <w:rFonts w:hint="eastAsia" w:ascii="Times New Roman" w:hAnsi="Times New Roman"/>
          <w:sz w:val="32"/>
          <w:szCs w:val="32"/>
        </w:rPr>
        <w:t>万元，</w:t>
      </w:r>
      <w:r>
        <w:rPr>
          <w:rFonts w:hint="eastAsia" w:ascii="Times New Roman" w:hAnsi="Times New Roman"/>
          <w:sz w:val="32"/>
          <w:szCs w:val="32"/>
          <w:lang w:val="en-US" w:eastAsia="zh-CN"/>
        </w:rPr>
        <w:t>合计</w:t>
      </w:r>
      <w:r>
        <w:rPr>
          <w:rFonts w:hint="eastAsia" w:ascii="Times New Roman" w:hAnsi="Times New Roman"/>
          <w:sz w:val="32"/>
          <w:szCs w:val="32"/>
        </w:rPr>
        <w:t>执行178592.35万元，执行率</w:t>
      </w:r>
      <w:r>
        <w:rPr>
          <w:rFonts w:hint="eastAsia" w:ascii="Times New Roman" w:hAnsi="Times New Roman"/>
          <w:sz w:val="32"/>
          <w:szCs w:val="32"/>
          <w:lang w:val="en-US" w:eastAsia="zh-CN"/>
        </w:rPr>
        <w:t>85.67</w:t>
      </w:r>
      <w:r>
        <w:rPr>
          <w:rFonts w:hint="eastAsia" w:ascii="Times New Roman" w:hAnsi="Times New Roman"/>
          <w:sz w:val="32"/>
          <w:szCs w:val="32"/>
        </w:rPr>
        <w:t>%。</w:t>
      </w:r>
    </w:p>
    <w:p>
      <w:pPr>
        <w:pStyle w:val="11"/>
        <w:keepNext w:val="0"/>
        <w:keepLines w:val="0"/>
        <w:pageBreakBefore w:val="0"/>
        <w:widowControl w:val="0"/>
        <w:kinsoku/>
        <w:wordWrap/>
        <w:overflowPunct/>
        <w:topLinePunct w:val="0"/>
        <w:autoSpaceDE/>
        <w:autoSpaceDN/>
        <w:bidi w:val="0"/>
        <w:adjustRightInd w:val="0"/>
        <w:snapToGrid/>
        <w:spacing w:after="0" w:line="560" w:lineRule="exact"/>
        <w:ind w:left="0" w:leftChars="0" w:firstLine="640"/>
        <w:textAlignment w:val="auto"/>
        <w:rPr>
          <w:rFonts w:hint="eastAsia" w:ascii="Times New Roman" w:hAnsi="Times New Roman"/>
          <w:sz w:val="32"/>
          <w:szCs w:val="32"/>
          <w:lang w:val="en-US" w:eastAsia="zh-CN"/>
        </w:rPr>
      </w:pPr>
      <w:r>
        <w:rPr>
          <w:rFonts w:hint="eastAsia" w:ascii="Times New Roman" w:hAnsi="Times New Roman"/>
          <w:sz w:val="32"/>
          <w:szCs w:val="32"/>
        </w:rPr>
        <w:t>2024年自治区农机购置与应用补贴资金</w:t>
      </w:r>
      <w:r>
        <w:rPr>
          <w:rFonts w:hint="eastAsia" w:ascii="Times New Roman" w:hAnsi="Times New Roman"/>
          <w:sz w:val="32"/>
          <w:szCs w:val="32"/>
          <w:lang w:val="en-US" w:eastAsia="zh-CN"/>
        </w:rPr>
        <w:t>合计13095万元，合计执行13044.12万元，执行率99.61%。</w:t>
      </w:r>
    </w:p>
    <w:p>
      <w:pPr>
        <w:pStyle w:val="11"/>
        <w:keepNext w:val="0"/>
        <w:keepLines w:val="0"/>
        <w:pageBreakBefore w:val="0"/>
        <w:widowControl w:val="0"/>
        <w:kinsoku/>
        <w:wordWrap/>
        <w:overflowPunct/>
        <w:topLinePunct w:val="0"/>
        <w:autoSpaceDE/>
        <w:autoSpaceDN/>
        <w:bidi w:val="0"/>
        <w:adjustRightInd w:val="0"/>
        <w:snapToGrid/>
        <w:spacing w:after="0" w:line="560" w:lineRule="exact"/>
        <w:ind w:left="0" w:leftChars="0" w:firstLine="640"/>
        <w:textAlignment w:val="auto"/>
        <w:rPr>
          <w:rFonts w:ascii="Times New Roman" w:hAnsi="Times New Roman"/>
          <w:sz w:val="32"/>
          <w:szCs w:val="32"/>
          <w:highlight w:val="none"/>
        </w:rPr>
      </w:pPr>
      <w:r>
        <w:rPr>
          <w:rFonts w:hint="eastAsia" w:ascii="Times New Roman" w:hAnsi="Times New Roman"/>
          <w:sz w:val="32"/>
          <w:szCs w:val="32"/>
          <w:lang w:val="en-US" w:eastAsia="zh-CN"/>
        </w:rPr>
        <w:t>2024年度用于农业产业发展资金（含自治区配套）资金总计221567万元，全年执行数191636.47万元，执行率为86.49%。</w:t>
      </w:r>
      <w:r>
        <w:rPr>
          <w:rFonts w:hint="eastAsia" w:ascii="Times New Roman" w:hAnsi="Times New Roman"/>
          <w:sz w:val="32"/>
          <w:szCs w:val="32"/>
          <w:highlight w:val="none"/>
        </w:rPr>
        <w:t>具体</w:t>
      </w:r>
      <w:r>
        <w:rPr>
          <w:rFonts w:hint="eastAsia" w:ascii="Times New Roman" w:hAnsi="Times New Roman"/>
          <w:sz w:val="32"/>
          <w:szCs w:val="32"/>
          <w:highlight w:val="none"/>
          <w:lang w:val="en-US" w:eastAsia="zh-CN"/>
        </w:rPr>
        <w:t>详见下表</w:t>
      </w:r>
      <w:r>
        <w:rPr>
          <w:rFonts w:ascii="Times New Roman" w:hAnsi="Times New Roman"/>
          <w:sz w:val="32"/>
          <w:szCs w:val="32"/>
          <w:highlight w:val="none"/>
        </w:rPr>
        <w:t>：</w:t>
      </w:r>
    </w:p>
    <w:p>
      <w:pPr>
        <w:rPr>
          <w:rFonts w:ascii="Times New Roman" w:hAnsi="Times New Roman"/>
          <w:sz w:val="32"/>
          <w:szCs w:val="32"/>
        </w:rPr>
        <w:sectPr>
          <w:pgSz w:w="11906" w:h="16838"/>
          <w:pgMar w:top="1440" w:right="1803" w:bottom="1440" w:left="1803" w:header="851" w:footer="992" w:gutter="0"/>
          <w:pgNumType w:fmt="numberInDash"/>
          <w:cols w:space="0" w:num="1"/>
          <w:docGrid w:type="lines" w:linePitch="415" w:charSpace="0"/>
        </w:sectPr>
      </w:pPr>
      <w:r>
        <w:rPr>
          <w:rFonts w:ascii="Times New Roman" w:hAnsi="Times New Roman"/>
          <w:sz w:val="32"/>
          <w:szCs w:val="32"/>
        </w:rPr>
        <w:br w:type="page"/>
      </w:r>
    </w:p>
    <w:p>
      <w:pPr>
        <w:pStyle w:val="16"/>
        <w:spacing w:line="560" w:lineRule="exact"/>
        <w:ind w:firstLine="441" w:firstLineChars="200"/>
        <w:jc w:val="center"/>
        <w:rPr>
          <w:rFonts w:ascii="Times New Roman" w:hAnsi="Times New Roman"/>
          <w:b/>
          <w:bCs/>
          <w:sz w:val="24"/>
        </w:rPr>
      </w:pPr>
      <w:r>
        <w:rPr>
          <w:rFonts w:ascii="Times New Roman" w:hAnsi="Times New Roman"/>
          <w:b/>
          <w:bCs/>
          <w:sz w:val="22"/>
          <w:szCs w:val="22"/>
        </w:rPr>
        <w:t>202</w:t>
      </w:r>
      <w:r>
        <w:rPr>
          <w:rFonts w:hint="eastAsia" w:ascii="Times New Roman" w:hAnsi="Times New Roman"/>
          <w:b/>
          <w:bCs/>
          <w:sz w:val="22"/>
          <w:szCs w:val="22"/>
        </w:rPr>
        <w:t>4</w:t>
      </w:r>
      <w:r>
        <w:rPr>
          <w:rFonts w:ascii="Times New Roman" w:hAnsi="Times New Roman"/>
          <w:b/>
          <w:bCs/>
          <w:sz w:val="22"/>
          <w:szCs w:val="22"/>
        </w:rPr>
        <w:t>年</w:t>
      </w:r>
      <w:r>
        <w:rPr>
          <w:rFonts w:hint="eastAsia" w:ascii="Times New Roman" w:hAnsi="Times New Roman"/>
          <w:b/>
          <w:bCs/>
          <w:sz w:val="22"/>
          <w:szCs w:val="22"/>
          <w:lang w:val="en-US" w:eastAsia="zh-CN"/>
        </w:rPr>
        <w:t>中央</w:t>
      </w:r>
      <w:r>
        <w:rPr>
          <w:rFonts w:hint="eastAsia" w:ascii="Times New Roman" w:hAnsi="Times New Roman"/>
          <w:b/>
          <w:bCs/>
          <w:sz w:val="22"/>
          <w:szCs w:val="22"/>
        </w:rPr>
        <w:t>农业产业发展资金</w:t>
      </w:r>
      <w:r>
        <w:rPr>
          <w:rFonts w:ascii="Times New Roman" w:hAnsi="Times New Roman"/>
          <w:b/>
          <w:bCs/>
          <w:sz w:val="22"/>
          <w:szCs w:val="22"/>
        </w:rPr>
        <w:t>各地州资金执行情况表</w:t>
      </w:r>
    </w:p>
    <w:p>
      <w:pPr>
        <w:pStyle w:val="16"/>
        <w:spacing w:line="560" w:lineRule="exact"/>
        <w:ind w:firstLine="441" w:firstLineChars="200"/>
        <w:jc w:val="right"/>
        <w:rPr>
          <w:rFonts w:ascii="Times New Roman" w:hAnsi="Times New Roman"/>
          <w:b/>
          <w:bCs/>
          <w:sz w:val="22"/>
          <w:szCs w:val="22"/>
        </w:rPr>
      </w:pPr>
      <w:r>
        <w:rPr>
          <w:rFonts w:ascii="Times New Roman" w:hAnsi="Times New Roman"/>
          <w:b/>
          <w:bCs/>
          <w:sz w:val="22"/>
          <w:szCs w:val="22"/>
        </w:rPr>
        <w:t xml:space="preserve"> 单位：万元</w:t>
      </w:r>
    </w:p>
    <w:tbl>
      <w:tblPr>
        <w:tblStyle w:val="12"/>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258"/>
        <w:gridCol w:w="1942"/>
        <w:gridCol w:w="1639"/>
        <w:gridCol w:w="1971"/>
        <w:gridCol w:w="1114"/>
        <w:gridCol w:w="1398"/>
        <w:gridCol w:w="2030"/>
        <w:gridCol w:w="1401"/>
        <w:gridCol w:w="14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444"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68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地州、县市</w:t>
            </w:r>
          </w:p>
        </w:tc>
        <w:tc>
          <w:tcPr>
            <w:tcW w:w="1666"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全年预算数</w:t>
            </w:r>
          </w:p>
        </w:tc>
        <w:tc>
          <w:tcPr>
            <w:tcW w:w="1703"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全年执行数</w:t>
            </w:r>
          </w:p>
        </w:tc>
        <w:tc>
          <w:tcPr>
            <w:tcW w:w="49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执行率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4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68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5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中央分配资金</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自治区配套资金</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合计</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中央资金</w:t>
            </w:r>
          </w:p>
        </w:tc>
        <w:tc>
          <w:tcPr>
            <w:tcW w:w="7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自治区配套资金</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合计</w:t>
            </w:r>
          </w:p>
        </w:tc>
        <w:tc>
          <w:tcPr>
            <w:tcW w:w="49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2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5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208472</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13095</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221567</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178592.35</w:t>
            </w:r>
          </w:p>
        </w:tc>
        <w:tc>
          <w:tcPr>
            <w:tcW w:w="7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13044.12</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191636.47 </w:t>
            </w:r>
          </w:p>
        </w:tc>
        <w:tc>
          <w:tcPr>
            <w:tcW w:w="4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86.49%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乌鲁木齐市</w:t>
            </w:r>
          </w:p>
        </w:tc>
        <w:tc>
          <w:tcPr>
            <w:tcW w:w="5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2114</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2149</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1905.36</w:t>
            </w:r>
          </w:p>
        </w:tc>
        <w:tc>
          <w:tcPr>
            <w:tcW w:w="7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1940.36 </w:t>
            </w:r>
          </w:p>
        </w:tc>
        <w:tc>
          <w:tcPr>
            <w:tcW w:w="4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伊犁州直</w:t>
            </w:r>
          </w:p>
        </w:tc>
        <w:tc>
          <w:tcPr>
            <w:tcW w:w="5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28952.5</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1016</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29968.5</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22536.94</w:t>
            </w:r>
          </w:p>
        </w:tc>
        <w:tc>
          <w:tcPr>
            <w:tcW w:w="7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1015.04</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23551.98 </w:t>
            </w:r>
          </w:p>
        </w:tc>
        <w:tc>
          <w:tcPr>
            <w:tcW w:w="4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78.59%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塔城地区</w:t>
            </w:r>
          </w:p>
        </w:tc>
        <w:tc>
          <w:tcPr>
            <w:tcW w:w="5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20688</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2547</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23235</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18649.45</w:t>
            </w:r>
          </w:p>
        </w:tc>
        <w:tc>
          <w:tcPr>
            <w:tcW w:w="7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2547</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21196.45 </w:t>
            </w:r>
          </w:p>
        </w:tc>
        <w:tc>
          <w:tcPr>
            <w:tcW w:w="4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91.23%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6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阿勒泰地区</w:t>
            </w:r>
          </w:p>
        </w:tc>
        <w:tc>
          <w:tcPr>
            <w:tcW w:w="5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15767</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255</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16022</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12844.87</w:t>
            </w:r>
          </w:p>
        </w:tc>
        <w:tc>
          <w:tcPr>
            <w:tcW w:w="7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255</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13099.87 </w:t>
            </w:r>
          </w:p>
        </w:tc>
        <w:tc>
          <w:tcPr>
            <w:tcW w:w="4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81.76%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6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克拉玛依市</w:t>
            </w:r>
          </w:p>
        </w:tc>
        <w:tc>
          <w:tcPr>
            <w:tcW w:w="5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525</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542</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514.72</w:t>
            </w:r>
          </w:p>
        </w:tc>
        <w:tc>
          <w:tcPr>
            <w:tcW w:w="7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15.424</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530.14 </w:t>
            </w:r>
          </w:p>
        </w:tc>
        <w:tc>
          <w:tcPr>
            <w:tcW w:w="4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97.81%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6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博州</w:t>
            </w:r>
          </w:p>
        </w:tc>
        <w:tc>
          <w:tcPr>
            <w:tcW w:w="5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7211</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536</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7747</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7008.99</w:t>
            </w:r>
          </w:p>
        </w:tc>
        <w:tc>
          <w:tcPr>
            <w:tcW w:w="7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536</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7544.99 </w:t>
            </w:r>
          </w:p>
        </w:tc>
        <w:tc>
          <w:tcPr>
            <w:tcW w:w="4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97.39%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6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昌吉州</w:t>
            </w:r>
          </w:p>
        </w:tc>
        <w:tc>
          <w:tcPr>
            <w:tcW w:w="5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20856</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569</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21425</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18679.46</w:t>
            </w:r>
          </w:p>
        </w:tc>
        <w:tc>
          <w:tcPr>
            <w:tcW w:w="7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568.9</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19248.36 </w:t>
            </w:r>
          </w:p>
        </w:tc>
        <w:tc>
          <w:tcPr>
            <w:tcW w:w="4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89.84%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6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吐鲁番市</w:t>
            </w:r>
          </w:p>
        </w:tc>
        <w:tc>
          <w:tcPr>
            <w:tcW w:w="5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4342</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4387</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1232</w:t>
            </w:r>
          </w:p>
        </w:tc>
        <w:tc>
          <w:tcPr>
            <w:tcW w:w="7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1277.00 </w:t>
            </w:r>
          </w:p>
        </w:tc>
        <w:tc>
          <w:tcPr>
            <w:tcW w:w="4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6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哈密市</w:t>
            </w:r>
          </w:p>
        </w:tc>
        <w:tc>
          <w:tcPr>
            <w:tcW w:w="5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2057</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2155</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1989.84</w:t>
            </w:r>
          </w:p>
        </w:tc>
        <w:tc>
          <w:tcPr>
            <w:tcW w:w="7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2087.84 </w:t>
            </w:r>
          </w:p>
        </w:tc>
        <w:tc>
          <w:tcPr>
            <w:tcW w:w="4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巴州</w:t>
            </w:r>
          </w:p>
        </w:tc>
        <w:tc>
          <w:tcPr>
            <w:tcW w:w="5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21553</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2167</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23720</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20964.5</w:t>
            </w:r>
          </w:p>
        </w:tc>
        <w:tc>
          <w:tcPr>
            <w:tcW w:w="7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2131.89</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23096.39 </w:t>
            </w:r>
          </w:p>
        </w:tc>
        <w:tc>
          <w:tcPr>
            <w:tcW w:w="4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97.37%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6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阿克苏地区</w:t>
            </w:r>
          </w:p>
        </w:tc>
        <w:tc>
          <w:tcPr>
            <w:tcW w:w="5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43700</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3424</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47124</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39175.06</w:t>
            </w:r>
          </w:p>
        </w:tc>
        <w:tc>
          <w:tcPr>
            <w:tcW w:w="7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3410.93</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42585.99 </w:t>
            </w:r>
          </w:p>
        </w:tc>
        <w:tc>
          <w:tcPr>
            <w:tcW w:w="4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6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克州</w:t>
            </w:r>
          </w:p>
        </w:tc>
        <w:tc>
          <w:tcPr>
            <w:tcW w:w="5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3948</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4011</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3201</w:t>
            </w:r>
          </w:p>
        </w:tc>
        <w:tc>
          <w:tcPr>
            <w:tcW w:w="7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3264.00 </w:t>
            </w:r>
          </w:p>
        </w:tc>
        <w:tc>
          <w:tcPr>
            <w:tcW w:w="4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81.38%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6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喀什地区</w:t>
            </w:r>
          </w:p>
        </w:tc>
        <w:tc>
          <w:tcPr>
            <w:tcW w:w="5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25998.5</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1708</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27706.5</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24400.91</w:t>
            </w:r>
          </w:p>
        </w:tc>
        <w:tc>
          <w:tcPr>
            <w:tcW w:w="7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1707.94</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26108.85 </w:t>
            </w:r>
          </w:p>
        </w:tc>
        <w:tc>
          <w:tcPr>
            <w:tcW w:w="4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6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和田地区</w:t>
            </w:r>
          </w:p>
        </w:tc>
        <w:tc>
          <w:tcPr>
            <w:tcW w:w="5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10340</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615</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10955</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5072.85</w:t>
            </w:r>
          </w:p>
        </w:tc>
        <w:tc>
          <w:tcPr>
            <w:tcW w:w="7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615</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5687.85 </w:t>
            </w:r>
          </w:p>
        </w:tc>
        <w:tc>
          <w:tcPr>
            <w:tcW w:w="4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6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自治区本级</w:t>
            </w:r>
          </w:p>
        </w:tc>
        <w:tc>
          <w:tcPr>
            <w:tcW w:w="5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420</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420</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416.4</w:t>
            </w:r>
          </w:p>
        </w:tc>
        <w:tc>
          <w:tcPr>
            <w:tcW w:w="7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416.40 </w:t>
            </w:r>
          </w:p>
        </w:tc>
        <w:tc>
          <w:tcPr>
            <w:tcW w:w="4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99.14%</w:t>
            </w:r>
          </w:p>
        </w:tc>
      </w:tr>
    </w:tbl>
    <w:p>
      <w:pPr>
        <w:rPr>
          <w:rFonts w:ascii="Times New Roman" w:hAnsi="Times New Roman" w:eastAsia="宋体"/>
          <w:b/>
          <w:bCs/>
          <w:sz w:val="22"/>
          <w:szCs w:val="22"/>
        </w:rPr>
        <w:sectPr>
          <w:pgSz w:w="16838" w:h="11906" w:orient="landscape"/>
          <w:pgMar w:top="1803" w:right="1440" w:bottom="1803" w:left="1440" w:header="851" w:footer="992" w:gutter="0"/>
          <w:pgNumType w:fmt="numberInDash"/>
          <w:cols w:space="0" w:num="1"/>
          <w:rtlGutter w:val="0"/>
          <w:docGrid w:type="lines" w:linePitch="415" w:charSpace="0"/>
        </w:sectPr>
      </w:pPr>
      <w:r>
        <w:rPr>
          <w:rFonts w:ascii="Times New Roman" w:hAnsi="Times New Roman" w:eastAsia="宋体"/>
          <w:b/>
          <w:bCs/>
          <w:sz w:val="22"/>
          <w:szCs w:val="22"/>
        </w:rPr>
        <w:br w:type="page"/>
      </w:r>
    </w:p>
    <w:p>
      <w:pPr>
        <w:pStyle w:val="11"/>
        <w:keepNext w:val="0"/>
        <w:keepLines w:val="0"/>
        <w:pageBreakBefore w:val="0"/>
        <w:widowControl w:val="0"/>
        <w:kinsoku/>
        <w:wordWrap/>
        <w:topLinePunct w:val="0"/>
        <w:autoSpaceDE/>
        <w:autoSpaceDN/>
        <w:bidi w:val="0"/>
        <w:adjustRightInd/>
        <w:snapToGrid/>
        <w:spacing w:after="0" w:line="560" w:lineRule="exact"/>
        <w:ind w:left="0" w:leftChars="0" w:firstLine="643"/>
        <w:textAlignment w:val="auto"/>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rPr>
        <w:t>（二）项目资金管理情况分析</w:t>
      </w:r>
    </w:p>
    <w:p>
      <w:pPr>
        <w:keepNext w:val="0"/>
        <w:keepLines w:val="0"/>
        <w:pageBreakBefore w:val="0"/>
        <w:widowControl w:val="0"/>
        <w:kinsoku/>
        <w:wordWrap/>
        <w:topLinePunct w:val="0"/>
        <w:autoSpaceDE/>
        <w:autoSpaceDN/>
        <w:bidi w:val="0"/>
        <w:adjustRightInd/>
        <w:snapToGrid/>
        <w:spacing w:line="560" w:lineRule="exact"/>
        <w:ind w:firstLine="640" w:firstLineChars="200"/>
        <w:textAlignment w:val="auto"/>
        <w:rPr>
          <w:b/>
          <w:bCs/>
          <w:sz w:val="32"/>
          <w:szCs w:val="32"/>
        </w:rPr>
      </w:pPr>
      <w:bookmarkStart w:id="1" w:name="OLE_LINK1"/>
      <w:r>
        <w:rPr>
          <w:rFonts w:hint="eastAsia"/>
          <w:sz w:val="32"/>
          <w:szCs w:val="32"/>
          <w:shd w:val="clear" w:color="auto" w:fill="FFFFFF"/>
        </w:rPr>
        <w:t>按照</w:t>
      </w:r>
      <w:r>
        <w:rPr>
          <w:spacing w:val="-2"/>
          <w:sz w:val="32"/>
          <w:szCs w:val="32"/>
        </w:rPr>
        <w:t>《财政部农业农村部关于修订农业相关转移支付资金管理办法的通知》(财农〔2022〕25号）</w:t>
      </w:r>
      <w:r>
        <w:rPr>
          <w:rFonts w:hint="eastAsia"/>
          <w:spacing w:val="-2"/>
          <w:sz w:val="32"/>
          <w:szCs w:val="32"/>
          <w:lang w:eastAsia="zh-CN"/>
        </w:rPr>
        <w:t>、</w:t>
      </w:r>
      <w:r>
        <w:rPr>
          <w:sz w:val="32"/>
          <w:szCs w:val="32"/>
          <w:shd w:val="clear" w:color="auto" w:fill="FFFFFF"/>
        </w:rPr>
        <w:t>新疆维吾尔自治区财政厅 农业农村厅关于印发&lt;新疆维吾尔自治区农业产业发展资金管理办法&gt;的通知》（新财规〔2020〕17号）</w:t>
      </w:r>
      <w:r>
        <w:rPr>
          <w:rFonts w:hint="eastAsia"/>
          <w:sz w:val="32"/>
          <w:szCs w:val="32"/>
          <w:shd w:val="clear" w:color="auto" w:fill="FFFFFF"/>
          <w:lang w:eastAsia="zh-CN"/>
        </w:rPr>
        <w:t>、</w:t>
      </w:r>
      <w:r>
        <w:rPr>
          <w:rFonts w:hint="eastAsia" w:ascii="Times New Roman" w:hAnsi="Times New Roman" w:eastAsia="仿宋_GB2312" w:cs="Times New Roman"/>
          <w:color w:val="auto"/>
          <w:spacing w:val="8"/>
          <w:sz w:val="32"/>
          <w:szCs w:val="32"/>
          <w:lang w:val="en-US" w:eastAsia="zh-CN"/>
        </w:rPr>
        <w:t>农财两部办公厅《关于做好2024年农业产业融合发展项目申报工作的通知》（农办计财〔2024〕3号）</w:t>
      </w:r>
      <w:r>
        <w:rPr>
          <w:rFonts w:hint="eastAsia" w:ascii="Times New Roman" w:hAnsi="Times New Roman" w:cs="Times New Roman"/>
          <w:color w:val="auto"/>
          <w:spacing w:val="8"/>
          <w:sz w:val="32"/>
          <w:szCs w:val="32"/>
          <w:lang w:val="en-US" w:eastAsia="zh-CN"/>
        </w:rPr>
        <w:t>、</w:t>
      </w:r>
      <w:r>
        <w:rPr>
          <w:rFonts w:hint="default" w:ascii="Times New Roman" w:hAnsi="Times New Roman" w:eastAsia="仿宋_GB2312" w:cs="Times New Roman"/>
          <w:color w:val="auto"/>
          <w:sz w:val="32"/>
          <w:szCs w:val="32"/>
        </w:rPr>
        <w:t>《关于加强农业农村厅涉农资金规范管理的办法（试行）》（新农办计〔2022〕56）号）、《新疆维吾尔自治区农业农村厅项目管理办法（试行）》（新农办计〔2022〕22号）、</w:t>
      </w:r>
      <w:r>
        <w:rPr>
          <w:rFonts w:hint="default" w:ascii="Times New Roman" w:hAnsi="Times New Roman" w:eastAsia="仿宋_GB2312" w:cs="Times New Roman"/>
          <w:color w:val="auto"/>
          <w:kern w:val="0"/>
          <w:sz w:val="32"/>
          <w:szCs w:val="32"/>
        </w:rPr>
        <w:t>《自治区乡村产业发展重点项目储备申报指南（试行）》</w:t>
      </w:r>
      <w:r>
        <w:rPr>
          <w:rFonts w:hint="eastAsia" w:ascii="Times New Roman" w:hAnsi="Times New Roman" w:cs="Times New Roman"/>
          <w:color w:val="auto"/>
          <w:kern w:val="0"/>
          <w:sz w:val="32"/>
          <w:szCs w:val="32"/>
          <w:lang w:eastAsia="zh-CN"/>
        </w:rPr>
        <w:t>要求</w:t>
      </w:r>
      <w:r>
        <w:rPr>
          <w:rFonts w:hint="eastAsia"/>
          <w:sz w:val="32"/>
          <w:szCs w:val="32"/>
          <w:shd w:val="clear" w:color="auto" w:fill="FFFFFF"/>
        </w:rPr>
        <w:t>，</w:t>
      </w:r>
      <w:r>
        <w:rPr>
          <w:rFonts w:hint="default" w:ascii="Times New Roman" w:hAnsi="Times New Roman" w:eastAsia="仿宋_GB2312" w:cs="Times New Roman"/>
          <w:color w:val="auto"/>
          <w:kern w:val="0"/>
          <w:sz w:val="32"/>
          <w:szCs w:val="32"/>
        </w:rPr>
        <w:t>落实资金使用监管责任</w:t>
      </w:r>
      <w:r>
        <w:rPr>
          <w:rFonts w:hint="eastAsia" w:ascii="Times New Roman" w:hAnsi="Times New Roman" w:eastAsia="仿宋_GB2312" w:cs="Times New Roman"/>
          <w:color w:val="auto"/>
          <w:kern w:val="0"/>
          <w:sz w:val="32"/>
          <w:szCs w:val="32"/>
          <w:lang w:eastAsia="zh-CN"/>
        </w:rPr>
        <w:t>，</w:t>
      </w:r>
      <w:r>
        <w:rPr>
          <w:rFonts w:hint="eastAsia" w:ascii="Times New Roman" w:hAnsi="Times New Roman" w:eastAsia="仿宋_GB2312" w:cs="Times New Roman"/>
          <w:color w:val="auto"/>
          <w:kern w:val="0"/>
          <w:sz w:val="32"/>
          <w:szCs w:val="32"/>
        </w:rPr>
        <w:t>本项目资金的整体管理水平，做到了</w:t>
      </w:r>
      <w:r>
        <w:rPr>
          <w:rFonts w:hint="eastAsia"/>
          <w:sz w:val="32"/>
          <w:szCs w:val="32"/>
          <w:shd w:val="clear" w:color="auto" w:fill="FFFFFF"/>
        </w:rPr>
        <w:t>专款专用、及时拨付、规范支付，保障中央农业经营主体能力提升资金支付需求，</w:t>
      </w:r>
      <w:r>
        <w:rPr>
          <w:rFonts w:hint="eastAsia"/>
          <w:sz w:val="32"/>
          <w:szCs w:val="32"/>
          <w:highlight w:val="none"/>
          <w:shd w:val="clear" w:color="auto" w:fill="FFFFFF"/>
          <w:lang w:eastAsia="zh-CN"/>
        </w:rPr>
        <w:t>保障</w:t>
      </w:r>
      <w:r>
        <w:rPr>
          <w:rFonts w:hint="eastAsia"/>
          <w:sz w:val="32"/>
          <w:szCs w:val="32"/>
          <w:shd w:val="clear" w:color="auto" w:fill="FFFFFF"/>
        </w:rPr>
        <w:t>中央农业产业发展资金项目顺利实施</w:t>
      </w:r>
      <w:bookmarkEnd w:id="1"/>
      <w:r>
        <w:rPr>
          <w:rFonts w:hint="eastAsia"/>
          <w:sz w:val="32"/>
          <w:szCs w:val="32"/>
          <w:shd w:val="clear" w:color="auto" w:fill="FFFFFF"/>
        </w:rPr>
        <w:t>。</w:t>
      </w:r>
    </w:p>
    <w:p>
      <w:pPr>
        <w:keepNext w:val="0"/>
        <w:keepLines w:val="0"/>
        <w:pageBreakBefore w:val="0"/>
        <w:widowControl w:val="0"/>
        <w:kinsoku/>
        <w:wordWrap/>
        <w:topLinePunct w:val="0"/>
        <w:autoSpaceDE/>
        <w:autoSpaceDN/>
        <w:bidi w:val="0"/>
        <w:adjustRightInd/>
        <w:snapToGrid/>
        <w:spacing w:line="560" w:lineRule="exact"/>
        <w:ind w:firstLine="642" w:firstLineChars="200"/>
        <w:textAlignment w:val="auto"/>
        <w:rPr>
          <w:rFonts w:hint="eastAsia"/>
          <w:b/>
          <w:bCs/>
          <w:sz w:val="32"/>
          <w:szCs w:val="32"/>
          <w:lang w:eastAsia="zh-CN"/>
        </w:rPr>
      </w:pPr>
      <w:r>
        <w:rPr>
          <w:b/>
          <w:bCs/>
          <w:sz w:val="32"/>
          <w:szCs w:val="32"/>
        </w:rPr>
        <w:t>1.资金分配科学性</w:t>
      </w:r>
      <w:r>
        <w:rPr>
          <w:rFonts w:hint="eastAsia"/>
          <w:b/>
          <w:bCs/>
          <w:sz w:val="32"/>
          <w:szCs w:val="32"/>
          <w:highlight w:val="none"/>
          <w:lang w:eastAsia="zh-CN"/>
        </w:rPr>
        <w:t>。</w:t>
      </w:r>
    </w:p>
    <w:p>
      <w:pPr>
        <w:keepNext w:val="0"/>
        <w:keepLines w:val="0"/>
        <w:pageBreakBefore w:val="0"/>
        <w:widowControl w:val="0"/>
        <w:kinsoku/>
        <w:wordWrap/>
        <w:topLinePunct w:val="0"/>
        <w:autoSpaceDE/>
        <w:autoSpaceDN/>
        <w:bidi w:val="0"/>
        <w:adjustRightInd/>
        <w:snapToGrid/>
        <w:spacing w:line="560" w:lineRule="exact"/>
        <w:ind w:firstLine="640" w:firstLineChars="200"/>
        <w:textAlignment w:val="auto"/>
        <w:rPr>
          <w:sz w:val="32"/>
          <w:szCs w:val="32"/>
        </w:rPr>
      </w:pPr>
      <w:r>
        <w:rPr>
          <w:sz w:val="32"/>
          <w:szCs w:val="32"/>
          <w:shd w:val="clear" w:color="auto" w:fill="FFFFFF"/>
        </w:rPr>
        <w:t>一是突出重点。聚焦党中央、国务院关于农业农村高质量发展的重大决策部署</w:t>
      </w:r>
      <w:r>
        <w:rPr>
          <w:rFonts w:hint="eastAsia"/>
          <w:sz w:val="32"/>
          <w:szCs w:val="32"/>
          <w:shd w:val="clear" w:color="auto" w:fill="FFFFFF"/>
        </w:rPr>
        <w:t>，按照</w:t>
      </w:r>
      <w:r>
        <w:rPr>
          <w:sz w:val="32"/>
          <w:szCs w:val="32"/>
          <w:shd w:val="clear" w:color="auto" w:fill="FFFFFF"/>
        </w:rPr>
        <w:t>自治区党委、政府以及农业农村部</w:t>
      </w:r>
      <w:r>
        <w:rPr>
          <w:rFonts w:hint="eastAsia"/>
          <w:sz w:val="32"/>
          <w:szCs w:val="32"/>
          <w:shd w:val="clear" w:color="auto" w:fill="FFFFFF"/>
        </w:rPr>
        <w:t>部署要求</w:t>
      </w:r>
      <w:r>
        <w:rPr>
          <w:sz w:val="32"/>
          <w:szCs w:val="32"/>
          <w:shd w:val="clear" w:color="auto" w:fill="FFFFFF"/>
        </w:rPr>
        <w:t>，围绕农业农村领域重点目标任务提供资金保障和有力支撑。二是强化对比分析。根据分配资金的性质、来源、额度、投资方向、实施期限等基本情况，与上年进行比较分析，研究变化趋势，形成资金分配方案，体现资金支持的必要性和突出效果。三是提出约束性要求。对照资金分配使用需要达到的目标、任务、效果等，明确实施主体必须完成哪些绩效指标、约束指标、硬性指标。新疆农业产业发展资金分配额度合理，资金分配依据充分</w:t>
      </w:r>
      <w:r>
        <w:rPr>
          <w:sz w:val="32"/>
          <w:szCs w:val="32"/>
        </w:rPr>
        <w:t>。</w:t>
      </w:r>
    </w:p>
    <w:p>
      <w:pPr>
        <w:keepNext w:val="0"/>
        <w:keepLines w:val="0"/>
        <w:pageBreakBefore w:val="0"/>
        <w:widowControl w:val="0"/>
        <w:kinsoku/>
        <w:wordWrap/>
        <w:topLinePunct w:val="0"/>
        <w:autoSpaceDE/>
        <w:autoSpaceDN/>
        <w:bidi w:val="0"/>
        <w:adjustRightInd/>
        <w:snapToGrid/>
        <w:spacing w:line="560" w:lineRule="exact"/>
        <w:ind w:firstLine="642" w:firstLineChars="200"/>
        <w:textAlignment w:val="auto"/>
        <w:rPr>
          <w:rFonts w:hint="eastAsia" w:eastAsia="仿宋_GB2312"/>
          <w:b/>
          <w:bCs/>
          <w:sz w:val="32"/>
          <w:szCs w:val="32"/>
          <w:lang w:eastAsia="zh-CN"/>
        </w:rPr>
      </w:pPr>
      <w:r>
        <w:rPr>
          <w:b/>
          <w:bCs/>
          <w:sz w:val="32"/>
          <w:szCs w:val="32"/>
        </w:rPr>
        <w:t>2.资金下达及时性</w:t>
      </w:r>
      <w:r>
        <w:rPr>
          <w:rFonts w:hint="eastAsia"/>
          <w:b/>
          <w:bCs/>
          <w:sz w:val="32"/>
          <w:szCs w:val="32"/>
          <w:highlight w:val="none"/>
          <w:lang w:eastAsia="zh-CN"/>
        </w:rPr>
        <w:t>。</w:t>
      </w:r>
    </w:p>
    <w:p>
      <w:pPr>
        <w:keepNext w:val="0"/>
        <w:keepLines w:val="0"/>
        <w:pageBreakBefore w:val="0"/>
        <w:widowControl w:val="0"/>
        <w:kinsoku/>
        <w:wordWrap/>
        <w:topLinePunct w:val="0"/>
        <w:autoSpaceDE/>
        <w:autoSpaceDN/>
        <w:bidi w:val="0"/>
        <w:adjustRightInd/>
        <w:snapToGrid/>
        <w:spacing w:line="560" w:lineRule="exact"/>
        <w:ind w:firstLine="640" w:firstLineChars="200"/>
        <w:textAlignment w:val="auto"/>
        <w:rPr>
          <w:sz w:val="32"/>
          <w:szCs w:val="32"/>
        </w:rPr>
      </w:pPr>
      <w:r>
        <w:rPr>
          <w:sz w:val="32"/>
          <w:szCs w:val="32"/>
        </w:rPr>
        <w:t>202</w:t>
      </w:r>
      <w:r>
        <w:rPr>
          <w:rFonts w:hint="eastAsia"/>
          <w:sz w:val="32"/>
          <w:szCs w:val="32"/>
        </w:rPr>
        <w:t>4</w:t>
      </w:r>
      <w:r>
        <w:rPr>
          <w:sz w:val="32"/>
          <w:szCs w:val="32"/>
        </w:rPr>
        <w:t>年度，财政部分两批下达我区农业产业发展资金，第一批资金于202</w:t>
      </w:r>
      <w:r>
        <w:rPr>
          <w:rFonts w:hint="eastAsia"/>
          <w:sz w:val="32"/>
          <w:szCs w:val="32"/>
        </w:rPr>
        <w:t>3</w:t>
      </w:r>
      <w:r>
        <w:rPr>
          <w:sz w:val="32"/>
          <w:szCs w:val="32"/>
        </w:rPr>
        <w:t>年11月</w:t>
      </w:r>
      <w:r>
        <w:rPr>
          <w:rFonts w:hint="eastAsia"/>
          <w:sz w:val="32"/>
          <w:szCs w:val="32"/>
        </w:rPr>
        <w:t>《财政部关于提前下达2024年农业相关转移支付资金预算的通知》（财农〔2023〕87号）</w:t>
      </w:r>
      <w:r>
        <w:rPr>
          <w:sz w:val="32"/>
          <w:szCs w:val="32"/>
        </w:rPr>
        <w:t>提前下达，第二批资金于202</w:t>
      </w:r>
      <w:r>
        <w:rPr>
          <w:rFonts w:hint="eastAsia"/>
          <w:sz w:val="32"/>
          <w:szCs w:val="32"/>
        </w:rPr>
        <w:t>4</w:t>
      </w:r>
      <w:r>
        <w:rPr>
          <w:sz w:val="32"/>
          <w:szCs w:val="32"/>
        </w:rPr>
        <w:t>年4月</w:t>
      </w:r>
      <w:r>
        <w:rPr>
          <w:rFonts w:hint="eastAsia"/>
          <w:sz w:val="32"/>
          <w:szCs w:val="32"/>
        </w:rPr>
        <w:t>《财政部关于下达2024年农业产业发展资金预算的通知》（财农〔2024〕16号）</w:t>
      </w:r>
      <w:r>
        <w:rPr>
          <w:sz w:val="32"/>
          <w:szCs w:val="32"/>
        </w:rPr>
        <w:t>下达。根据财政部、农业</w:t>
      </w:r>
      <w:r>
        <w:rPr>
          <w:rFonts w:hint="eastAsia"/>
          <w:sz w:val="32"/>
          <w:szCs w:val="32"/>
        </w:rPr>
        <w:t>农村</w:t>
      </w:r>
      <w:r>
        <w:rPr>
          <w:sz w:val="32"/>
          <w:szCs w:val="32"/>
        </w:rPr>
        <w:t>部有关要求，农业农村厅收到资金文件后，按管理办法规定提出具体资金分配方案，经厅党组审议同意后，正式行文报财政厅申请下达资金</w:t>
      </w:r>
      <w:r>
        <w:rPr>
          <w:rFonts w:hint="eastAsia"/>
          <w:sz w:val="32"/>
          <w:szCs w:val="32"/>
        </w:rPr>
        <w:t>。</w:t>
      </w:r>
      <w:r>
        <w:rPr>
          <w:sz w:val="32"/>
          <w:szCs w:val="32"/>
        </w:rPr>
        <w:t>专项资金及时拨付至各地</w:t>
      </w:r>
      <w:r>
        <w:rPr>
          <w:rFonts w:hint="eastAsia"/>
          <w:sz w:val="32"/>
          <w:szCs w:val="32"/>
        </w:rPr>
        <w:t>（州、市）、</w:t>
      </w:r>
      <w:r>
        <w:rPr>
          <w:sz w:val="32"/>
          <w:szCs w:val="32"/>
        </w:rPr>
        <w:t>县</w:t>
      </w:r>
      <w:r>
        <w:rPr>
          <w:rFonts w:hint="eastAsia"/>
          <w:sz w:val="32"/>
          <w:szCs w:val="32"/>
        </w:rPr>
        <w:t>（</w:t>
      </w:r>
      <w:r>
        <w:rPr>
          <w:sz w:val="32"/>
          <w:szCs w:val="32"/>
        </w:rPr>
        <w:t>市</w:t>
      </w:r>
      <w:r>
        <w:rPr>
          <w:rFonts w:hint="eastAsia"/>
          <w:sz w:val="32"/>
          <w:szCs w:val="32"/>
        </w:rPr>
        <w:t>、区）</w:t>
      </w:r>
      <w:r>
        <w:rPr>
          <w:sz w:val="32"/>
          <w:szCs w:val="32"/>
        </w:rPr>
        <w:t>，</w:t>
      </w:r>
      <w:r>
        <w:rPr>
          <w:kern w:val="0"/>
          <w:sz w:val="32"/>
          <w:szCs w:val="32"/>
          <w:lang w:bidi="ar"/>
        </w:rPr>
        <w:t>资金分解下达及时</w:t>
      </w:r>
      <w:r>
        <w:rPr>
          <w:rFonts w:hint="eastAsia"/>
          <w:kern w:val="0"/>
          <w:sz w:val="32"/>
          <w:szCs w:val="32"/>
          <w:lang w:bidi="ar"/>
        </w:rPr>
        <w:t>。</w:t>
      </w:r>
    </w:p>
    <w:p>
      <w:pPr>
        <w:keepNext w:val="0"/>
        <w:keepLines w:val="0"/>
        <w:pageBreakBefore w:val="0"/>
        <w:widowControl w:val="0"/>
        <w:kinsoku/>
        <w:wordWrap/>
        <w:topLinePunct w:val="0"/>
        <w:autoSpaceDE/>
        <w:autoSpaceDN/>
        <w:bidi w:val="0"/>
        <w:adjustRightInd/>
        <w:snapToGrid/>
        <w:spacing w:line="560" w:lineRule="exact"/>
        <w:ind w:firstLine="642" w:firstLineChars="200"/>
        <w:textAlignment w:val="auto"/>
        <w:rPr>
          <w:rFonts w:hint="eastAsia" w:eastAsia="仿宋_GB2312"/>
          <w:b/>
          <w:bCs/>
          <w:sz w:val="32"/>
          <w:szCs w:val="32"/>
          <w:lang w:eastAsia="zh-CN"/>
        </w:rPr>
      </w:pPr>
      <w:r>
        <w:rPr>
          <w:b/>
          <w:bCs/>
          <w:sz w:val="32"/>
          <w:szCs w:val="32"/>
        </w:rPr>
        <w:t>3.资金拨付合规性</w:t>
      </w:r>
      <w:r>
        <w:rPr>
          <w:rFonts w:hint="eastAsia"/>
          <w:b/>
          <w:bCs/>
          <w:sz w:val="32"/>
          <w:szCs w:val="32"/>
          <w:highlight w:val="none"/>
          <w:lang w:eastAsia="zh-CN"/>
        </w:rPr>
        <w:t>。</w:t>
      </w:r>
    </w:p>
    <w:p>
      <w:pPr>
        <w:keepNext w:val="0"/>
        <w:keepLines w:val="0"/>
        <w:pageBreakBefore w:val="0"/>
        <w:widowControl w:val="0"/>
        <w:kinsoku/>
        <w:wordWrap/>
        <w:topLinePunct w:val="0"/>
        <w:autoSpaceDE/>
        <w:autoSpaceDN/>
        <w:bidi w:val="0"/>
        <w:adjustRightInd/>
        <w:snapToGrid/>
        <w:spacing w:line="560" w:lineRule="exact"/>
        <w:ind w:firstLine="632" w:firstLineChars="200"/>
        <w:textAlignment w:val="auto"/>
        <w:rPr>
          <w:sz w:val="32"/>
          <w:szCs w:val="32"/>
        </w:rPr>
      </w:pPr>
      <w:r>
        <w:rPr>
          <w:spacing w:val="-2"/>
          <w:sz w:val="32"/>
          <w:szCs w:val="32"/>
        </w:rPr>
        <w:t>按照《财政部农业农村部关于修订农业相关转移支付资金管理办法的通知》(财农〔2022〕25号）文件的“第三章资金分配和预算下达”，</w:t>
      </w:r>
      <w:r>
        <w:rPr>
          <w:rFonts w:hint="eastAsia"/>
          <w:spacing w:val="-2"/>
          <w:sz w:val="32"/>
          <w:szCs w:val="32"/>
        </w:rPr>
        <w:t>《新疆维吾尔自治区农业农村厅关于做好农业产业发展资金管理工作的通知》要求加强农业产业发展资金的管理，确保资金使用合规，促进农业产业发展</w:t>
      </w:r>
      <w:r>
        <w:rPr>
          <w:rFonts w:hint="eastAsia"/>
          <w:spacing w:val="-2"/>
          <w:sz w:val="32"/>
          <w:szCs w:val="32"/>
          <w:lang w:eastAsia="zh-CN"/>
        </w:rPr>
        <w:t>。</w:t>
      </w:r>
      <w:r>
        <w:rPr>
          <w:spacing w:val="-2"/>
          <w:sz w:val="32"/>
          <w:szCs w:val="32"/>
        </w:rPr>
        <w:t>严格按照国库集中支付制度有关规定支付资金，未出现违规将资金从国库转入财政专户或支付到预算单位实有资金账户等问题</w:t>
      </w:r>
      <w:r>
        <w:rPr>
          <w:sz w:val="32"/>
          <w:szCs w:val="32"/>
          <w:shd w:val="clear" w:color="auto" w:fill="FFFFFF"/>
        </w:rPr>
        <w:t>，资金拨付合规</w:t>
      </w:r>
      <w:r>
        <w:rPr>
          <w:rFonts w:hint="eastAsia"/>
          <w:sz w:val="32"/>
          <w:szCs w:val="32"/>
          <w:shd w:val="clear" w:color="auto" w:fill="FFFFFF"/>
        </w:rPr>
        <w:t>。</w:t>
      </w:r>
    </w:p>
    <w:p>
      <w:pPr>
        <w:keepNext w:val="0"/>
        <w:keepLines w:val="0"/>
        <w:pageBreakBefore w:val="0"/>
        <w:widowControl w:val="0"/>
        <w:kinsoku/>
        <w:wordWrap/>
        <w:topLinePunct w:val="0"/>
        <w:autoSpaceDE/>
        <w:autoSpaceDN/>
        <w:bidi w:val="0"/>
        <w:adjustRightInd/>
        <w:snapToGrid/>
        <w:spacing w:line="560" w:lineRule="exact"/>
        <w:ind w:firstLine="642" w:firstLineChars="200"/>
        <w:textAlignment w:val="auto"/>
        <w:rPr>
          <w:rFonts w:hint="eastAsia" w:eastAsia="仿宋_GB2312"/>
          <w:b/>
          <w:bCs/>
          <w:sz w:val="32"/>
          <w:szCs w:val="32"/>
          <w:lang w:eastAsia="zh-CN"/>
        </w:rPr>
      </w:pPr>
      <w:r>
        <w:rPr>
          <w:b/>
          <w:bCs/>
          <w:sz w:val="32"/>
          <w:szCs w:val="32"/>
        </w:rPr>
        <w:t>4.资金使用规范性</w:t>
      </w:r>
      <w:r>
        <w:rPr>
          <w:rFonts w:hint="eastAsia"/>
          <w:b/>
          <w:bCs/>
          <w:sz w:val="32"/>
          <w:szCs w:val="32"/>
          <w:highlight w:val="none"/>
          <w:lang w:eastAsia="zh-CN"/>
        </w:rPr>
        <w:t>。</w:t>
      </w:r>
    </w:p>
    <w:p>
      <w:pPr>
        <w:keepNext w:val="0"/>
        <w:keepLines w:val="0"/>
        <w:pageBreakBefore w:val="0"/>
        <w:widowControl w:val="0"/>
        <w:kinsoku/>
        <w:wordWrap/>
        <w:topLinePunct w:val="0"/>
        <w:autoSpaceDE/>
        <w:autoSpaceDN/>
        <w:bidi w:val="0"/>
        <w:adjustRightInd/>
        <w:snapToGrid/>
        <w:spacing w:line="560" w:lineRule="exact"/>
        <w:ind w:firstLine="640" w:firstLineChars="200"/>
        <w:textAlignment w:val="auto"/>
        <w:rPr>
          <w:sz w:val="32"/>
          <w:szCs w:val="32"/>
        </w:rPr>
      </w:pPr>
      <w:r>
        <w:rPr>
          <w:sz w:val="32"/>
          <w:szCs w:val="32"/>
          <w:shd w:val="clear" w:color="auto" w:fill="FFFFFF"/>
        </w:rPr>
        <w:t>按照《新疆维吾尔自治区财政厅 农业农村厅关于印发&lt;新疆维吾尔自治区农业产业发展资金管理办法&gt;的通知》（新财规〔2020〕17号）、</w:t>
      </w:r>
      <w:r>
        <w:rPr>
          <w:sz w:val="32"/>
          <w:szCs w:val="32"/>
        </w:rPr>
        <w:t>《财政部 农业农村部关于修订农业相关转移支付资金管理办法的通知》（财农〔2022〕25号）等文件要求，建立资金使用台账，加强资金监管，实行统筹管理、专项核算、专职会计</w:t>
      </w:r>
      <w:r>
        <w:rPr>
          <w:rFonts w:hint="eastAsia"/>
          <w:sz w:val="32"/>
          <w:szCs w:val="32"/>
        </w:rPr>
        <w:t>；</w:t>
      </w:r>
      <w:r>
        <w:rPr>
          <w:sz w:val="32"/>
          <w:szCs w:val="32"/>
        </w:rPr>
        <w:t>坚持实事求是的原则，严格执行财务制度，做到原始凭证齐全，财务手续健全，账目核算规范</w:t>
      </w:r>
      <w:r>
        <w:rPr>
          <w:rFonts w:hint="eastAsia"/>
          <w:sz w:val="32"/>
          <w:szCs w:val="32"/>
        </w:rPr>
        <w:t>；</w:t>
      </w:r>
      <w:r>
        <w:rPr>
          <w:sz w:val="32"/>
          <w:szCs w:val="32"/>
        </w:rPr>
        <w:t>做</w:t>
      </w:r>
      <w:r>
        <w:rPr>
          <w:rFonts w:hint="eastAsia"/>
          <w:sz w:val="32"/>
          <w:szCs w:val="32"/>
        </w:rPr>
        <w:t>到</w:t>
      </w:r>
      <w:r>
        <w:rPr>
          <w:sz w:val="32"/>
          <w:szCs w:val="32"/>
        </w:rPr>
        <w:t>项目资金专款专储专用，杜绝任何形式的资金占用。</w:t>
      </w:r>
    </w:p>
    <w:p>
      <w:pPr>
        <w:keepNext w:val="0"/>
        <w:keepLines w:val="0"/>
        <w:pageBreakBefore w:val="0"/>
        <w:widowControl w:val="0"/>
        <w:kinsoku/>
        <w:wordWrap/>
        <w:topLinePunct w:val="0"/>
        <w:autoSpaceDE/>
        <w:autoSpaceDN/>
        <w:bidi w:val="0"/>
        <w:adjustRightInd/>
        <w:snapToGrid/>
        <w:spacing w:line="560" w:lineRule="exact"/>
        <w:ind w:firstLine="640" w:firstLineChars="200"/>
        <w:textAlignment w:val="auto"/>
        <w:rPr>
          <w:sz w:val="32"/>
          <w:szCs w:val="32"/>
        </w:rPr>
      </w:pPr>
      <w:r>
        <w:rPr>
          <w:sz w:val="32"/>
          <w:szCs w:val="32"/>
        </w:rPr>
        <w:t>资金使用符合中央农业产业发展资金使用范围要求，</w:t>
      </w:r>
      <w:r>
        <w:rPr>
          <w:kern w:val="0"/>
          <w:sz w:val="32"/>
          <w:szCs w:val="32"/>
          <w:lang w:bidi="ar"/>
        </w:rPr>
        <w:t>在中央巡视、各级审计和财政监督中未发现问题</w:t>
      </w:r>
      <w:r>
        <w:rPr>
          <w:rFonts w:hint="eastAsia"/>
          <w:kern w:val="0"/>
          <w:sz w:val="32"/>
          <w:szCs w:val="32"/>
          <w:lang w:bidi="ar"/>
        </w:rPr>
        <w:t>。</w:t>
      </w:r>
    </w:p>
    <w:p>
      <w:pPr>
        <w:keepNext w:val="0"/>
        <w:keepLines w:val="0"/>
        <w:pageBreakBefore w:val="0"/>
        <w:widowControl w:val="0"/>
        <w:kinsoku/>
        <w:wordWrap/>
        <w:topLinePunct w:val="0"/>
        <w:autoSpaceDE/>
        <w:autoSpaceDN/>
        <w:bidi w:val="0"/>
        <w:adjustRightInd/>
        <w:snapToGrid/>
        <w:spacing w:line="560" w:lineRule="exact"/>
        <w:ind w:firstLine="642" w:firstLineChars="200"/>
        <w:textAlignment w:val="auto"/>
        <w:rPr>
          <w:rFonts w:hint="eastAsia" w:eastAsia="仿宋_GB2312"/>
          <w:b/>
          <w:bCs/>
          <w:sz w:val="32"/>
          <w:szCs w:val="32"/>
          <w:lang w:eastAsia="zh-CN"/>
        </w:rPr>
      </w:pPr>
      <w:r>
        <w:rPr>
          <w:b/>
          <w:bCs/>
          <w:sz w:val="32"/>
          <w:szCs w:val="32"/>
        </w:rPr>
        <w:t>5.资金执行准确性</w:t>
      </w:r>
      <w:r>
        <w:rPr>
          <w:rFonts w:hint="eastAsia"/>
          <w:b/>
          <w:bCs/>
          <w:sz w:val="32"/>
          <w:szCs w:val="32"/>
          <w:highlight w:val="none"/>
          <w:lang w:eastAsia="zh-CN"/>
        </w:rPr>
        <w:t>。</w:t>
      </w:r>
    </w:p>
    <w:p>
      <w:pPr>
        <w:keepNext w:val="0"/>
        <w:keepLines w:val="0"/>
        <w:pageBreakBefore w:val="0"/>
        <w:widowControl w:val="0"/>
        <w:kinsoku/>
        <w:wordWrap/>
        <w:topLinePunct w:val="0"/>
        <w:autoSpaceDE/>
        <w:autoSpaceDN/>
        <w:bidi w:val="0"/>
        <w:adjustRightInd/>
        <w:snapToGrid/>
        <w:spacing w:line="560" w:lineRule="exact"/>
        <w:ind w:firstLine="640" w:firstLineChars="200"/>
        <w:textAlignment w:val="auto"/>
        <w:rPr>
          <w:color w:val="FF0000"/>
          <w:sz w:val="32"/>
          <w:szCs w:val="32"/>
        </w:rPr>
      </w:pPr>
      <w:r>
        <w:rPr>
          <w:sz w:val="32"/>
          <w:szCs w:val="32"/>
        </w:rPr>
        <w:t>自治区</w:t>
      </w:r>
      <w:r>
        <w:rPr>
          <w:sz w:val="32"/>
          <w:szCs w:val="32"/>
          <w:lang w:val="en"/>
        </w:rPr>
        <w:t>农业农村厅印发《关于全力以赴抓好2023年涉农项目资金监管工作的通知》、《关于印发</w:t>
      </w:r>
      <w:r>
        <w:rPr>
          <w:sz w:val="32"/>
          <w:szCs w:val="32"/>
        </w:rPr>
        <w:t>&lt;</w:t>
      </w:r>
      <w:r>
        <w:rPr>
          <w:sz w:val="32"/>
          <w:szCs w:val="32"/>
          <w:lang w:val="en"/>
        </w:rPr>
        <w:t>关于加强农业农村厅涉农资金规范管理的办法（试行）</w:t>
      </w:r>
      <w:r>
        <w:rPr>
          <w:sz w:val="32"/>
          <w:szCs w:val="32"/>
        </w:rPr>
        <w:t>&gt;</w:t>
      </w:r>
      <w:r>
        <w:rPr>
          <w:sz w:val="32"/>
          <w:szCs w:val="32"/>
          <w:lang w:val="en"/>
        </w:rPr>
        <w:t>的通知》等，委托第三方</w:t>
      </w:r>
      <w:r>
        <w:rPr>
          <w:sz w:val="32"/>
          <w:szCs w:val="32"/>
        </w:rPr>
        <w:t>专业机构</w:t>
      </w:r>
      <w:r>
        <w:rPr>
          <w:sz w:val="32"/>
          <w:szCs w:val="32"/>
          <w:lang w:val="en"/>
        </w:rPr>
        <w:t>对项目开展实地绩效评价，</w:t>
      </w:r>
      <w:r>
        <w:rPr>
          <w:sz w:val="32"/>
          <w:szCs w:val="32"/>
        </w:rPr>
        <w:t>对发现问题通过发提醒函或约谈等形式及时协调推动解决，</w:t>
      </w:r>
      <w:r>
        <w:rPr>
          <w:sz w:val="32"/>
          <w:szCs w:val="32"/>
          <w:lang w:val="en"/>
        </w:rPr>
        <w:t>督促做好涉农项目资金管理工作。</w:t>
      </w:r>
      <w:r>
        <w:rPr>
          <w:sz w:val="32"/>
          <w:szCs w:val="32"/>
        </w:rPr>
        <w:t>自治区党委政府将涉农项目管理工作列入重点督查内容，定期召开调度会，并对有关情况及时进行通报。厅党组定期听取项目进展情况，主要领导多次赴地</w:t>
      </w:r>
      <w:r>
        <w:rPr>
          <w:rFonts w:hint="eastAsia"/>
          <w:sz w:val="32"/>
          <w:szCs w:val="32"/>
        </w:rPr>
        <w:t>（</w:t>
      </w:r>
      <w:r>
        <w:rPr>
          <w:sz w:val="32"/>
          <w:szCs w:val="32"/>
        </w:rPr>
        <w:t>州</w:t>
      </w:r>
      <w:r>
        <w:rPr>
          <w:rFonts w:hint="eastAsia"/>
          <w:sz w:val="32"/>
          <w:szCs w:val="32"/>
        </w:rPr>
        <w:t>、市）</w:t>
      </w:r>
      <w:r>
        <w:rPr>
          <w:sz w:val="32"/>
          <w:szCs w:val="32"/>
        </w:rPr>
        <w:t>调研，召开项目推进专题会议，督促抓好项目实施质量及资金拨付进度</w:t>
      </w:r>
      <w:r>
        <w:rPr>
          <w:rFonts w:hint="eastAsia"/>
          <w:sz w:val="32"/>
          <w:szCs w:val="32"/>
        </w:rPr>
        <w:t>，</w:t>
      </w:r>
      <w:r>
        <w:rPr>
          <w:sz w:val="32"/>
          <w:szCs w:val="32"/>
        </w:rPr>
        <w:t>抓好资金监管，资金执行准确</w:t>
      </w:r>
      <w:r>
        <w:rPr>
          <w:rFonts w:hint="eastAsia"/>
          <w:sz w:val="32"/>
          <w:szCs w:val="32"/>
        </w:rPr>
        <w:t>。</w:t>
      </w:r>
    </w:p>
    <w:p>
      <w:pPr>
        <w:keepNext w:val="0"/>
        <w:keepLines w:val="0"/>
        <w:pageBreakBefore w:val="0"/>
        <w:widowControl w:val="0"/>
        <w:kinsoku/>
        <w:wordWrap/>
        <w:topLinePunct w:val="0"/>
        <w:autoSpaceDE/>
        <w:autoSpaceDN/>
        <w:bidi w:val="0"/>
        <w:adjustRightInd/>
        <w:snapToGrid/>
        <w:spacing w:line="560" w:lineRule="exact"/>
        <w:ind w:firstLine="642" w:firstLineChars="200"/>
        <w:textAlignment w:val="auto"/>
        <w:rPr>
          <w:rFonts w:hint="eastAsia" w:eastAsia="仿宋_GB2312"/>
          <w:b/>
          <w:bCs/>
          <w:sz w:val="32"/>
          <w:szCs w:val="32"/>
          <w:lang w:eastAsia="zh-CN"/>
        </w:rPr>
      </w:pPr>
      <w:r>
        <w:rPr>
          <w:b/>
          <w:bCs/>
          <w:sz w:val="32"/>
          <w:szCs w:val="32"/>
        </w:rPr>
        <w:t>6.预算绩效管理情况</w:t>
      </w:r>
      <w:r>
        <w:rPr>
          <w:rFonts w:hint="eastAsia"/>
          <w:b/>
          <w:bCs/>
          <w:sz w:val="32"/>
          <w:szCs w:val="32"/>
          <w:highlight w:val="none"/>
          <w:lang w:eastAsia="zh-CN"/>
        </w:rPr>
        <w:t>。</w:t>
      </w:r>
    </w:p>
    <w:p>
      <w:pPr>
        <w:keepNext w:val="0"/>
        <w:keepLines w:val="0"/>
        <w:pageBreakBefore w:val="0"/>
        <w:widowControl w:val="0"/>
        <w:kinsoku/>
        <w:wordWrap/>
        <w:topLinePunct w:val="0"/>
        <w:autoSpaceDE/>
        <w:autoSpaceDN/>
        <w:bidi w:val="0"/>
        <w:adjustRightInd/>
        <w:snapToGrid/>
        <w:spacing w:line="560" w:lineRule="exact"/>
        <w:ind w:firstLine="640" w:firstLineChars="200"/>
        <w:textAlignment w:val="auto"/>
        <w:rPr>
          <w:sz w:val="32"/>
          <w:szCs w:val="32"/>
        </w:rPr>
      </w:pPr>
      <w:r>
        <w:rPr>
          <w:sz w:val="32"/>
          <w:szCs w:val="32"/>
          <w:shd w:val="clear" w:color="auto" w:fill="FFFFFF"/>
        </w:rPr>
        <w:t>按照《中共中央</w:t>
      </w:r>
      <w:r>
        <w:rPr>
          <w:rFonts w:hint="eastAsia"/>
          <w:sz w:val="32"/>
          <w:szCs w:val="32"/>
          <w:shd w:val="clear" w:color="auto" w:fill="FFFFFF"/>
        </w:rPr>
        <w:t xml:space="preserve"> </w:t>
      </w:r>
      <w:r>
        <w:rPr>
          <w:sz w:val="32"/>
          <w:szCs w:val="32"/>
          <w:shd w:val="clear" w:color="auto" w:fill="FFFFFF"/>
        </w:rPr>
        <w:t>国务院关于全面实施预算绩效管理的意见》、《关于印发&lt;自治区本级部门预算绩效目标管理办法&gt;的通知》（新财预〔2017〕21号)、《关于印发&lt;新疆维吾尔自治区农业相关转移支付资金绩效管理办法实施细则&gt;的通知》（新财规〔2020〕15号）等相关文件要求，自治区农业农村厅强化资金使用监管，严格执行有关财经制度，进一步加强预算绩效管理，在预算执行中做好绩效监控，预算执行完做好绩效评价，切实提高财政资金使用效益，</w:t>
      </w:r>
      <w:r>
        <w:rPr>
          <w:rFonts w:hint="eastAsia"/>
          <w:sz w:val="32"/>
          <w:szCs w:val="32"/>
          <w:highlight w:val="none"/>
          <w:shd w:val="clear" w:color="auto" w:fill="FFFFFF"/>
          <w:lang w:eastAsia="zh-CN"/>
        </w:rPr>
        <w:t>保障</w:t>
      </w:r>
      <w:r>
        <w:rPr>
          <w:sz w:val="32"/>
          <w:szCs w:val="32"/>
          <w:highlight w:val="none"/>
          <w:shd w:val="clear" w:color="auto" w:fill="FFFFFF"/>
        </w:rPr>
        <w:t>资金安全规范使用，</w:t>
      </w:r>
      <w:r>
        <w:rPr>
          <w:rFonts w:hint="eastAsia"/>
          <w:sz w:val="32"/>
          <w:szCs w:val="32"/>
          <w:highlight w:val="none"/>
          <w:shd w:val="clear" w:color="auto" w:fill="FFFFFF"/>
          <w:lang w:eastAsia="zh-CN"/>
        </w:rPr>
        <w:t>保障</w:t>
      </w:r>
      <w:r>
        <w:rPr>
          <w:sz w:val="32"/>
          <w:szCs w:val="32"/>
          <w:highlight w:val="none"/>
          <w:shd w:val="clear" w:color="auto" w:fill="FFFFFF"/>
        </w:rPr>
        <w:t>年度绩效目标如期实现</w:t>
      </w:r>
      <w:r>
        <w:rPr>
          <w:rFonts w:hint="eastAsia"/>
          <w:sz w:val="32"/>
          <w:szCs w:val="32"/>
          <w:shd w:val="clear" w:color="auto" w:fill="FFFFFF"/>
        </w:rPr>
        <w:t>。</w:t>
      </w:r>
    </w:p>
    <w:p>
      <w:pPr>
        <w:pStyle w:val="11"/>
        <w:keepNext w:val="0"/>
        <w:keepLines w:val="0"/>
        <w:pageBreakBefore w:val="0"/>
        <w:widowControl w:val="0"/>
        <w:kinsoku/>
        <w:wordWrap/>
        <w:topLinePunct w:val="0"/>
        <w:autoSpaceDE/>
        <w:autoSpaceDN/>
        <w:bidi w:val="0"/>
        <w:adjustRightInd/>
        <w:snapToGrid/>
        <w:spacing w:after="0" w:line="560" w:lineRule="exact"/>
        <w:ind w:left="0" w:leftChars="0" w:firstLine="640"/>
        <w:textAlignment w:val="auto"/>
        <w:rPr>
          <w:rFonts w:hint="eastAsia" w:ascii="Times New Roman" w:hAnsi="Times New Roman" w:eastAsia="仿宋_GB2312"/>
          <w:b/>
          <w:bCs/>
          <w:sz w:val="32"/>
          <w:szCs w:val="32"/>
          <w:lang w:eastAsia="zh-CN"/>
        </w:rPr>
      </w:pPr>
      <w:r>
        <w:rPr>
          <w:rFonts w:ascii="Times New Roman" w:hAnsi="Times New Roman"/>
          <w:b/>
          <w:bCs/>
          <w:sz w:val="32"/>
          <w:szCs w:val="32"/>
        </w:rPr>
        <w:t>7.支出责任履行情</w:t>
      </w:r>
      <w:r>
        <w:rPr>
          <w:rFonts w:ascii="Times New Roman" w:hAnsi="Times New Roman"/>
          <w:b/>
          <w:bCs/>
          <w:sz w:val="32"/>
          <w:szCs w:val="32"/>
          <w:highlight w:val="none"/>
        </w:rPr>
        <w:t>况</w:t>
      </w:r>
      <w:r>
        <w:rPr>
          <w:rFonts w:hint="eastAsia" w:ascii="Times New Roman" w:hAnsi="Times New Roman"/>
          <w:b/>
          <w:bCs/>
          <w:sz w:val="32"/>
          <w:szCs w:val="32"/>
          <w:highlight w:val="none"/>
          <w:lang w:eastAsia="zh-CN"/>
        </w:rPr>
        <w:t>。</w:t>
      </w:r>
    </w:p>
    <w:p>
      <w:pPr>
        <w:pStyle w:val="11"/>
        <w:keepNext w:val="0"/>
        <w:keepLines w:val="0"/>
        <w:pageBreakBefore w:val="0"/>
        <w:widowControl w:val="0"/>
        <w:kinsoku/>
        <w:wordWrap/>
        <w:topLinePunct w:val="0"/>
        <w:autoSpaceDE/>
        <w:autoSpaceDN/>
        <w:bidi w:val="0"/>
        <w:adjustRightInd/>
        <w:snapToGrid/>
        <w:spacing w:after="0" w:line="560" w:lineRule="exact"/>
        <w:ind w:left="0" w:leftChars="0" w:firstLine="640"/>
        <w:textAlignment w:val="auto"/>
        <w:rPr>
          <w:rFonts w:hint="default" w:ascii="Times New Roman" w:hAnsi="Times New Roman" w:eastAsia="仿宋_GB2312"/>
          <w:sz w:val="32"/>
          <w:szCs w:val="32"/>
          <w:shd w:val="clear" w:color="auto" w:fill="FFFFFF"/>
          <w:lang w:val="en-US" w:eastAsia="zh-CN"/>
        </w:rPr>
      </w:pPr>
      <w:r>
        <w:rPr>
          <w:rFonts w:ascii="Times New Roman" w:hAnsi="Times New Roman"/>
          <w:sz w:val="32"/>
          <w:szCs w:val="32"/>
          <w:shd w:val="clear" w:color="auto" w:fill="FFFFFF"/>
        </w:rPr>
        <w:t>对共同财政事权转移支付，按照财政事权和支出责任划分有关规定，足额安排资金履行本级支出责任，支出责任履行情况良好。</w:t>
      </w:r>
      <w:r>
        <w:rPr>
          <w:rFonts w:hint="eastAsia" w:ascii="Times New Roman" w:hAnsi="Times New Roman"/>
          <w:sz w:val="32"/>
          <w:szCs w:val="32"/>
          <w:shd w:val="clear" w:color="auto" w:fill="FFFFFF"/>
          <w:lang w:val="en-US" w:eastAsia="zh-CN"/>
        </w:rPr>
        <w:t>对于自治区农机购置与应用补贴配套资金，我区按严格履行地方财政支出责任，按照中央、地方财政投入9:1的比例，配套补贴资金13095万元，共同保障补贴资金需求。</w:t>
      </w:r>
    </w:p>
    <w:p>
      <w:pPr>
        <w:pStyle w:val="11"/>
        <w:keepNext w:val="0"/>
        <w:keepLines w:val="0"/>
        <w:pageBreakBefore w:val="0"/>
        <w:widowControl w:val="0"/>
        <w:kinsoku/>
        <w:wordWrap/>
        <w:topLinePunct w:val="0"/>
        <w:autoSpaceDE/>
        <w:autoSpaceDN/>
        <w:bidi w:val="0"/>
        <w:adjustRightInd/>
        <w:snapToGrid/>
        <w:spacing w:after="0" w:line="560" w:lineRule="exact"/>
        <w:ind w:left="0" w:leftChars="0" w:firstLine="640"/>
        <w:textAlignment w:val="auto"/>
        <w:rPr>
          <w:rFonts w:ascii="Times New Roman" w:hAnsi="Times New Roman"/>
          <w:color w:val="FF0000"/>
          <w:sz w:val="32"/>
          <w:szCs w:val="32"/>
        </w:rPr>
      </w:pPr>
      <w:r>
        <w:rPr>
          <w:rFonts w:ascii="Times New Roman" w:hAnsi="Times New Roman"/>
          <w:sz w:val="32"/>
          <w:szCs w:val="32"/>
          <w:lang w:eastAsia="zh-Hans"/>
        </w:rPr>
        <w:t>项目实施乡镇人民政府为直接责任人，地州市县农业农村局为项目主管部门对项目资金使用、监督和验收负主体责任；单位主要领导为项目监督和实施第一责任人</w:t>
      </w:r>
      <w:r>
        <w:rPr>
          <w:rFonts w:ascii="Times New Roman" w:hAnsi="Times New Roman"/>
          <w:sz w:val="32"/>
          <w:szCs w:val="32"/>
        </w:rPr>
        <w:t>，</w:t>
      </w:r>
      <w:r>
        <w:rPr>
          <w:rFonts w:ascii="Times New Roman" w:hAnsi="Times New Roman"/>
          <w:sz w:val="32"/>
          <w:szCs w:val="32"/>
          <w:lang w:eastAsia="zh-Hans"/>
        </w:rPr>
        <w:t>主动与财政部门做好项目资金对接落实工作，确保资金及时到位，安全使用；</w:t>
      </w:r>
      <w:r>
        <w:rPr>
          <w:rFonts w:ascii="Times New Roman" w:hAnsi="Times New Roman"/>
          <w:sz w:val="32"/>
          <w:szCs w:val="32"/>
        </w:rPr>
        <w:t>自治区农业农村厅</w:t>
      </w:r>
      <w:r>
        <w:rPr>
          <w:rFonts w:ascii="Times New Roman" w:hAnsi="Times New Roman"/>
          <w:sz w:val="32"/>
          <w:szCs w:val="32"/>
          <w:lang w:eastAsia="zh-Hans"/>
        </w:rPr>
        <w:t>建立项目执行定期调度督导机制，及时掌握项目执行和资金使用情况，</w:t>
      </w:r>
      <w:r>
        <w:rPr>
          <w:rFonts w:ascii="Times New Roman" w:hAnsi="Times New Roman"/>
          <w:sz w:val="32"/>
          <w:szCs w:val="32"/>
        </w:rPr>
        <w:t>不断总结经验和问题，</w:t>
      </w:r>
      <w:r>
        <w:rPr>
          <w:rFonts w:ascii="Times New Roman" w:hAnsi="Times New Roman"/>
          <w:sz w:val="32"/>
          <w:szCs w:val="32"/>
          <w:lang w:eastAsia="zh-Hans"/>
        </w:rPr>
        <w:t>确保项目执行到位、资金使用规范。</w:t>
      </w:r>
    </w:p>
    <w:p>
      <w:pPr>
        <w:keepNext w:val="0"/>
        <w:keepLines w:val="0"/>
        <w:pageBreakBefore w:val="0"/>
        <w:widowControl w:val="0"/>
        <w:numPr>
          <w:ilvl w:val="0"/>
          <w:numId w:val="1"/>
        </w:numPr>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line="560" w:lineRule="exact"/>
        <w:ind w:firstLine="642" w:firstLineChars="200"/>
        <w:textAlignment w:val="auto"/>
        <w:rPr>
          <w:rFonts w:eastAsia="楷体"/>
          <w:b/>
          <w:bCs/>
          <w:sz w:val="32"/>
          <w:szCs w:val="32"/>
        </w:rPr>
      </w:pPr>
      <w:r>
        <w:rPr>
          <w:rFonts w:eastAsia="楷体"/>
          <w:b/>
          <w:bCs/>
          <w:sz w:val="32"/>
          <w:szCs w:val="32"/>
        </w:rPr>
        <w:t>总体绩效目标完成情况分析</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line="560" w:lineRule="exact"/>
        <w:ind w:firstLine="640" w:firstLineChars="200"/>
        <w:textAlignment w:val="auto"/>
        <w:rPr>
          <w:sz w:val="32"/>
          <w:szCs w:val="32"/>
          <w:lang w:val="en"/>
        </w:rPr>
      </w:pPr>
      <w:r>
        <w:rPr>
          <w:rFonts w:hint="eastAsia"/>
          <w:sz w:val="32"/>
          <w:szCs w:val="32"/>
          <w:lang w:val="en"/>
        </w:rPr>
        <w:t>2024全年农机购置与应用补贴机具数实际完成79830台；其中：补贴补短板重点机械7300台、报废更新补贴机具数5750台、保护国家级畜禽遗传资源保护品种数量</w:t>
      </w:r>
      <w:r>
        <w:rPr>
          <w:rFonts w:hint="eastAsia"/>
          <w:sz w:val="32"/>
          <w:szCs w:val="32"/>
          <w:lang w:val="en-US" w:eastAsia="zh-CN"/>
        </w:rPr>
        <w:t>8</w:t>
      </w:r>
      <w:r>
        <w:rPr>
          <w:rFonts w:hint="eastAsia"/>
          <w:sz w:val="32"/>
          <w:szCs w:val="32"/>
          <w:lang w:val="en"/>
        </w:rPr>
        <w:t>个、种畜禽和奶牛生产性能测定数量40250头、新建设优势特色产业集群数量1个、续建优势特色产业集群数量2个、新建设国家现代农业产业园数量2个、新建农业产业强镇数量7个、续建农业产业强镇数量13个、奶业生产能力提升县数量2个、奶业生产能力提升县平均奶牛单产水平9.5吨/年、新增高产优质苜蓿基地面积7.46万亩、粮改饲结构调整面积111.41万亩、项目县新生犊母牛与能繁母牛存栏量比值51%、牧区良种补贴数量420.9万份、水产品初加工和冷藏保鲜等设施设备52套、集中连片内陆养殖池塘标准化改造和尾水处理818亩、渔业绿色循环发展试点1个、集群全产业链产值增长8%以上、种质资源承担主体完成生产性能测定任务时间为12月31日，项目期间无资金使用违规违纪问题，且服务对象对中央财政补助经费使用情况的满意度为90%</w:t>
      </w:r>
      <w:r>
        <w:rPr>
          <w:sz w:val="32"/>
          <w:szCs w:val="32"/>
          <w:lang w:val="en"/>
        </w:rPr>
        <w:t>。</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2" w:firstLineChars="200"/>
        <w:textAlignment w:val="auto"/>
        <w:rPr>
          <w:rFonts w:hint="eastAsia" w:eastAsia="楷体"/>
          <w:b/>
          <w:bCs/>
          <w:sz w:val="32"/>
          <w:szCs w:val="32"/>
          <w:lang w:eastAsia="zh-CN"/>
        </w:rPr>
      </w:pPr>
      <w:r>
        <w:rPr>
          <w:rFonts w:eastAsia="楷体"/>
          <w:b/>
          <w:bCs/>
          <w:sz w:val="32"/>
          <w:szCs w:val="32"/>
        </w:rPr>
        <w:t>（四）绩效指标完成情况</w:t>
      </w:r>
      <w:r>
        <w:rPr>
          <w:rFonts w:eastAsia="楷体"/>
          <w:b/>
          <w:bCs/>
          <w:sz w:val="32"/>
          <w:szCs w:val="32"/>
          <w:highlight w:val="none"/>
        </w:rPr>
        <w:t>分析</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2" w:firstLineChars="200"/>
        <w:textAlignment w:val="auto"/>
        <w:rPr>
          <w:rFonts w:hint="eastAsia" w:eastAsia="仿宋_GB2312"/>
          <w:b/>
          <w:bCs/>
          <w:sz w:val="32"/>
          <w:szCs w:val="32"/>
          <w:highlight w:val="none"/>
          <w:lang w:eastAsia="zh-CN"/>
        </w:rPr>
      </w:pPr>
      <w:r>
        <w:rPr>
          <w:rFonts w:hint="eastAsia"/>
          <w:b/>
          <w:bCs/>
          <w:sz w:val="32"/>
          <w:szCs w:val="32"/>
          <w:highlight w:val="none"/>
          <w:lang w:val="en-US" w:eastAsia="zh-CN"/>
        </w:rPr>
        <w:t>1.</w:t>
      </w:r>
      <w:r>
        <w:rPr>
          <w:rFonts w:hint="eastAsia"/>
          <w:b/>
          <w:bCs/>
          <w:sz w:val="32"/>
          <w:szCs w:val="32"/>
          <w:highlight w:val="none"/>
          <w:lang w:eastAsia="zh-CN"/>
        </w:rPr>
        <w:t>产出指标完成情况分析。</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rFonts w:hint="eastAsia" w:eastAsia="仿宋_GB2312"/>
          <w:sz w:val="32"/>
          <w:szCs w:val="32"/>
          <w:highlight w:val="none"/>
          <w:lang w:eastAsia="zh-CN"/>
        </w:rPr>
      </w:pPr>
      <w:r>
        <w:rPr>
          <w:rFonts w:hint="eastAsia"/>
          <w:sz w:val="32"/>
          <w:szCs w:val="32"/>
          <w:highlight w:val="none"/>
          <w:lang w:eastAsia="zh-CN"/>
        </w:rPr>
        <w:t>（</w:t>
      </w:r>
      <w:r>
        <w:rPr>
          <w:rFonts w:hint="eastAsia"/>
          <w:sz w:val="32"/>
          <w:szCs w:val="32"/>
          <w:highlight w:val="none"/>
          <w:lang w:val="en-US" w:eastAsia="zh-CN"/>
        </w:rPr>
        <w:t>1</w:t>
      </w:r>
      <w:r>
        <w:rPr>
          <w:rFonts w:hint="eastAsia"/>
          <w:sz w:val="32"/>
          <w:szCs w:val="32"/>
          <w:highlight w:val="none"/>
          <w:lang w:eastAsia="zh-CN"/>
        </w:rPr>
        <w:t>）</w:t>
      </w:r>
      <w:r>
        <w:rPr>
          <w:sz w:val="32"/>
          <w:szCs w:val="32"/>
          <w:highlight w:val="none"/>
        </w:rPr>
        <w:t>数量指标</w:t>
      </w:r>
      <w:r>
        <w:rPr>
          <w:rFonts w:hint="eastAsia"/>
          <w:sz w:val="32"/>
          <w:szCs w:val="32"/>
          <w:highlight w:val="none"/>
          <w:lang w:eastAsia="zh-CN"/>
        </w:rPr>
        <w:t>。</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sz w:val="32"/>
          <w:szCs w:val="32"/>
        </w:rPr>
      </w:pPr>
      <w:r>
        <w:rPr>
          <w:rFonts w:hint="eastAsia"/>
          <w:sz w:val="32"/>
          <w:szCs w:val="32"/>
        </w:rPr>
        <w:t>a.财政部随文下达农机购置与应用补贴机具数指标，指标值为≥50000台（套），实际完成79830台，完成率159.66%</w:t>
      </w:r>
      <w:r>
        <w:rPr>
          <w:rFonts w:hint="eastAsia"/>
          <w:sz w:val="32"/>
          <w:szCs w:val="32"/>
          <w:lang w:eastAsia="zh-CN"/>
        </w:rPr>
        <w:t>，</w:t>
      </w:r>
      <w:r>
        <w:rPr>
          <w:rFonts w:hint="eastAsia"/>
          <w:sz w:val="32"/>
          <w:szCs w:val="32"/>
        </w:rPr>
        <w:t>偏差率59.66%。偏差原因：主要原因为我区箱式采棉机向打包式采棉机升级趋势显著，箱式采棉机补贴数量大幅下降，尤其是2024年6月1日之后我区箱式采棉机不予补贴，而采棉机补贴额较高（30-53万元），释放出的资金用于其他机具补贴，因此补贴机具数量整体增加。其中随文下达补贴补短板重点机械（台（套）指标，指标值为≥7250台，我区实际完成7300台，完成率为100.69%，偏差率0.69%。</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sz w:val="32"/>
          <w:szCs w:val="32"/>
        </w:rPr>
      </w:pPr>
      <w:r>
        <w:rPr>
          <w:rFonts w:hint="eastAsia"/>
          <w:sz w:val="32"/>
          <w:szCs w:val="32"/>
          <w:lang w:val="en-US" w:eastAsia="zh-CN"/>
        </w:rPr>
        <w:t>b</w:t>
      </w:r>
      <w:r>
        <w:rPr>
          <w:sz w:val="32"/>
          <w:szCs w:val="32"/>
        </w:rPr>
        <w:t>.财政部随文下达</w:t>
      </w:r>
      <w:r>
        <w:rPr>
          <w:rFonts w:hint="eastAsia"/>
          <w:sz w:val="32"/>
          <w:szCs w:val="32"/>
        </w:rPr>
        <w:t>农作物种质资源保存数量指标，指标值为30362份，我区实际完成30662（国家新疆特色、野生和中亚种质），完成率100.99%，偏差率0.99%。</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sz w:val="32"/>
          <w:szCs w:val="32"/>
        </w:rPr>
      </w:pPr>
      <w:r>
        <w:rPr>
          <w:rFonts w:hint="eastAsia"/>
          <w:sz w:val="32"/>
          <w:szCs w:val="32"/>
          <w:lang w:val="en-US" w:eastAsia="zh-CN"/>
        </w:rPr>
        <w:t>c</w:t>
      </w:r>
      <w:r>
        <w:rPr>
          <w:rFonts w:hint="eastAsia"/>
          <w:sz w:val="32"/>
          <w:szCs w:val="32"/>
        </w:rPr>
        <w:t>.</w:t>
      </w:r>
      <w:r>
        <w:rPr>
          <w:sz w:val="32"/>
          <w:szCs w:val="32"/>
        </w:rPr>
        <w:t>财政部随文下达</w:t>
      </w:r>
      <w:r>
        <w:rPr>
          <w:rFonts w:hint="eastAsia"/>
          <w:sz w:val="32"/>
          <w:szCs w:val="32"/>
        </w:rPr>
        <w:t>保护国家级畜禽遗传资源保护品种数量指标，指标值为</w:t>
      </w:r>
      <w:r>
        <w:rPr>
          <w:rFonts w:hint="eastAsia"/>
          <w:sz w:val="32"/>
          <w:szCs w:val="32"/>
          <w:highlight w:val="none"/>
          <w:lang w:val="en-US" w:eastAsia="zh-CN"/>
        </w:rPr>
        <w:t>8</w:t>
      </w:r>
      <w:r>
        <w:rPr>
          <w:rFonts w:hint="eastAsia"/>
          <w:sz w:val="32"/>
          <w:szCs w:val="32"/>
          <w:highlight w:val="none"/>
        </w:rPr>
        <w:t>个，</w:t>
      </w:r>
      <w:r>
        <w:rPr>
          <w:sz w:val="32"/>
          <w:szCs w:val="32"/>
          <w:highlight w:val="none"/>
        </w:rPr>
        <w:t>我区实际完成</w:t>
      </w:r>
      <w:r>
        <w:rPr>
          <w:rFonts w:hint="eastAsia"/>
          <w:sz w:val="32"/>
          <w:szCs w:val="32"/>
          <w:highlight w:val="none"/>
          <w:lang w:val="en-US" w:eastAsia="zh-CN"/>
        </w:rPr>
        <w:t>8</w:t>
      </w:r>
      <w:r>
        <w:rPr>
          <w:sz w:val="32"/>
          <w:szCs w:val="32"/>
          <w:highlight w:val="none"/>
        </w:rPr>
        <w:t>，完成率</w:t>
      </w:r>
      <w:r>
        <w:rPr>
          <w:rFonts w:hint="eastAsia"/>
          <w:sz w:val="32"/>
          <w:szCs w:val="32"/>
          <w:highlight w:val="none"/>
          <w:lang w:val="en-US" w:eastAsia="zh-CN"/>
        </w:rPr>
        <w:t>100</w:t>
      </w:r>
      <w:r>
        <w:rPr>
          <w:sz w:val="32"/>
          <w:szCs w:val="32"/>
          <w:highlight w:val="none"/>
        </w:rPr>
        <w:t>%</w:t>
      </w:r>
      <w:r>
        <w:rPr>
          <w:rFonts w:hint="eastAsia"/>
          <w:sz w:val="32"/>
          <w:szCs w:val="32"/>
          <w:highlight w:val="none"/>
          <w:lang w:eastAsia="zh-CN"/>
        </w:rPr>
        <w:t>，</w:t>
      </w:r>
      <w:r>
        <w:rPr>
          <w:sz w:val="32"/>
          <w:szCs w:val="32"/>
          <w:highlight w:val="none"/>
        </w:rPr>
        <w:t>偏差率</w:t>
      </w:r>
      <w:r>
        <w:rPr>
          <w:rFonts w:hint="eastAsia"/>
          <w:sz w:val="32"/>
          <w:szCs w:val="32"/>
          <w:highlight w:val="none"/>
          <w:lang w:val="en-US" w:eastAsia="zh-CN"/>
        </w:rPr>
        <w:t>0</w:t>
      </w:r>
      <w:r>
        <w:rPr>
          <w:rFonts w:hint="eastAsia"/>
          <w:sz w:val="32"/>
          <w:szCs w:val="32"/>
          <w:highlight w:val="none"/>
        </w:rPr>
        <w:t>%</w:t>
      </w:r>
      <w:r>
        <w:rPr>
          <w:rFonts w:hint="eastAsia"/>
          <w:sz w:val="32"/>
          <w:szCs w:val="32"/>
          <w:highlight w:val="none"/>
          <w:lang w:val="en-US" w:eastAsia="zh-CN"/>
        </w:rPr>
        <w:t>。</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sz w:val="32"/>
          <w:szCs w:val="32"/>
        </w:rPr>
      </w:pPr>
      <w:r>
        <w:rPr>
          <w:rFonts w:hint="eastAsia"/>
          <w:sz w:val="32"/>
          <w:szCs w:val="32"/>
          <w:lang w:val="en-US" w:eastAsia="zh-CN"/>
        </w:rPr>
        <w:t>d</w:t>
      </w:r>
      <w:r>
        <w:rPr>
          <w:rFonts w:hint="eastAsia"/>
          <w:sz w:val="32"/>
          <w:szCs w:val="32"/>
        </w:rPr>
        <w:t>.</w:t>
      </w:r>
      <w:r>
        <w:rPr>
          <w:sz w:val="32"/>
          <w:szCs w:val="32"/>
        </w:rPr>
        <w:t>财政部随文下达</w:t>
      </w:r>
      <w:r>
        <w:rPr>
          <w:rFonts w:hint="eastAsia"/>
          <w:sz w:val="32"/>
          <w:szCs w:val="32"/>
        </w:rPr>
        <w:t>种畜禽和奶牛生产性能测定数量指标，指标值为40250头（只），我区实际完成40250，完成率100%，偏差率0%。</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rFonts w:hint="eastAsia"/>
          <w:sz w:val="32"/>
          <w:szCs w:val="32"/>
        </w:rPr>
      </w:pPr>
      <w:r>
        <w:rPr>
          <w:rFonts w:hint="eastAsia"/>
          <w:sz w:val="32"/>
          <w:szCs w:val="32"/>
          <w:lang w:val="en-US" w:eastAsia="zh-CN"/>
        </w:rPr>
        <w:t>e</w:t>
      </w:r>
      <w:r>
        <w:rPr>
          <w:rFonts w:hint="eastAsia"/>
          <w:sz w:val="32"/>
          <w:szCs w:val="32"/>
        </w:rPr>
        <w:t>.</w:t>
      </w:r>
      <w:r>
        <w:rPr>
          <w:sz w:val="32"/>
          <w:szCs w:val="32"/>
        </w:rPr>
        <w:t>财政部随文下达</w:t>
      </w:r>
      <w:r>
        <w:rPr>
          <w:rFonts w:hint="eastAsia"/>
          <w:sz w:val="32"/>
          <w:szCs w:val="32"/>
        </w:rPr>
        <w:t>新建设优势特色产业集群数量指标，指标值为1个，我区实际完成1，完成率100%，偏差率0%。</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sz w:val="32"/>
          <w:szCs w:val="32"/>
        </w:rPr>
      </w:pPr>
      <w:r>
        <w:rPr>
          <w:rFonts w:hint="eastAsia"/>
          <w:sz w:val="32"/>
          <w:szCs w:val="32"/>
          <w:lang w:val="en-US" w:eastAsia="zh-CN"/>
        </w:rPr>
        <w:t>f</w:t>
      </w:r>
      <w:r>
        <w:rPr>
          <w:rFonts w:hint="eastAsia"/>
          <w:sz w:val="32"/>
          <w:szCs w:val="32"/>
        </w:rPr>
        <w:t>.</w:t>
      </w:r>
      <w:r>
        <w:rPr>
          <w:sz w:val="32"/>
          <w:szCs w:val="32"/>
        </w:rPr>
        <w:t>财政部随文下达</w:t>
      </w:r>
      <w:r>
        <w:rPr>
          <w:rFonts w:hint="eastAsia"/>
          <w:sz w:val="32"/>
          <w:szCs w:val="32"/>
        </w:rPr>
        <w:t>新建设国家现代农业产业园数量指标，指标值为2个，我区实际完成2个，完成率100%，偏差率0%。</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pPr>
      <w:r>
        <w:rPr>
          <w:rFonts w:hint="eastAsia"/>
          <w:sz w:val="32"/>
          <w:szCs w:val="32"/>
          <w:lang w:val="en-US" w:eastAsia="zh-CN"/>
        </w:rPr>
        <w:t>g</w:t>
      </w:r>
      <w:r>
        <w:rPr>
          <w:rFonts w:hint="eastAsia"/>
          <w:sz w:val="32"/>
          <w:szCs w:val="32"/>
        </w:rPr>
        <w:t>.</w:t>
      </w:r>
      <w:r>
        <w:rPr>
          <w:sz w:val="32"/>
          <w:szCs w:val="32"/>
        </w:rPr>
        <w:t>财政部随文下达</w:t>
      </w:r>
      <w:r>
        <w:rPr>
          <w:rFonts w:hint="eastAsia"/>
          <w:sz w:val="32"/>
          <w:szCs w:val="32"/>
        </w:rPr>
        <w:t>新建设农业产业强镇数量指标，指标值为7个，我区实际完成7个，完成率100%，偏差率0%。</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sz w:val="32"/>
          <w:szCs w:val="32"/>
        </w:rPr>
      </w:pPr>
      <w:r>
        <w:rPr>
          <w:rFonts w:hint="eastAsia"/>
          <w:sz w:val="32"/>
          <w:szCs w:val="32"/>
          <w:lang w:val="en-US" w:eastAsia="zh-CN"/>
        </w:rPr>
        <w:t>h</w:t>
      </w:r>
      <w:r>
        <w:rPr>
          <w:rFonts w:hint="eastAsia"/>
          <w:sz w:val="32"/>
          <w:szCs w:val="32"/>
        </w:rPr>
        <w:t>.</w:t>
      </w:r>
      <w:r>
        <w:rPr>
          <w:sz w:val="32"/>
          <w:szCs w:val="32"/>
        </w:rPr>
        <w:t>财政部随文下达</w:t>
      </w:r>
      <w:r>
        <w:rPr>
          <w:rFonts w:hint="eastAsia"/>
          <w:sz w:val="32"/>
          <w:szCs w:val="32"/>
        </w:rPr>
        <w:t>奶业生产能力提升县平均奶牛单产水平指标，指标值为≥9.5吨/年，</w:t>
      </w:r>
      <w:r>
        <w:rPr>
          <w:sz w:val="32"/>
          <w:szCs w:val="32"/>
        </w:rPr>
        <w:t>我区实际完成</w:t>
      </w:r>
      <w:r>
        <w:rPr>
          <w:rFonts w:hint="eastAsia"/>
          <w:sz w:val="32"/>
          <w:szCs w:val="32"/>
        </w:rPr>
        <w:t>9.5吨/年</w:t>
      </w:r>
      <w:r>
        <w:rPr>
          <w:sz w:val="32"/>
          <w:szCs w:val="32"/>
        </w:rPr>
        <w:t>，完成率1</w:t>
      </w:r>
      <w:r>
        <w:rPr>
          <w:rFonts w:hint="eastAsia"/>
          <w:sz w:val="32"/>
          <w:szCs w:val="32"/>
        </w:rPr>
        <w:t>00</w:t>
      </w:r>
      <w:r>
        <w:rPr>
          <w:sz w:val="32"/>
          <w:szCs w:val="32"/>
        </w:rPr>
        <w:t>%，偏差率</w:t>
      </w:r>
      <w:r>
        <w:rPr>
          <w:rFonts w:hint="eastAsia"/>
          <w:sz w:val="32"/>
          <w:szCs w:val="32"/>
        </w:rPr>
        <w:t>0</w:t>
      </w:r>
      <w:r>
        <w:rPr>
          <w:sz w:val="32"/>
          <w:szCs w:val="32"/>
        </w:rPr>
        <w:t>%</w:t>
      </w:r>
      <w:r>
        <w:rPr>
          <w:rFonts w:hint="eastAsia"/>
          <w:sz w:val="32"/>
          <w:szCs w:val="32"/>
        </w:rPr>
        <w:t>。</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sz w:val="32"/>
          <w:szCs w:val="32"/>
        </w:rPr>
      </w:pPr>
      <w:r>
        <w:rPr>
          <w:rFonts w:hint="eastAsia"/>
          <w:sz w:val="32"/>
          <w:szCs w:val="32"/>
          <w:lang w:val="en-US" w:eastAsia="zh-CN"/>
        </w:rPr>
        <w:t>i</w:t>
      </w:r>
      <w:r>
        <w:rPr>
          <w:rFonts w:hint="eastAsia"/>
          <w:sz w:val="32"/>
          <w:szCs w:val="32"/>
        </w:rPr>
        <w:t>.</w:t>
      </w:r>
      <w:r>
        <w:rPr>
          <w:sz w:val="32"/>
          <w:szCs w:val="32"/>
        </w:rPr>
        <w:t>财政部随文下达</w:t>
      </w:r>
      <w:r>
        <w:rPr>
          <w:rFonts w:hint="eastAsia"/>
          <w:sz w:val="32"/>
          <w:szCs w:val="32"/>
        </w:rPr>
        <w:t>新增高产优质苜蓿基地面积指标，指标值为8（万亩），</w:t>
      </w:r>
      <w:r>
        <w:rPr>
          <w:sz w:val="32"/>
          <w:szCs w:val="32"/>
        </w:rPr>
        <w:t>我区实际完成</w:t>
      </w:r>
      <w:r>
        <w:rPr>
          <w:rFonts w:hint="eastAsia"/>
          <w:sz w:val="32"/>
          <w:szCs w:val="32"/>
        </w:rPr>
        <w:t>7.46万亩</w:t>
      </w:r>
      <w:r>
        <w:rPr>
          <w:sz w:val="32"/>
          <w:szCs w:val="32"/>
        </w:rPr>
        <w:t>，完成率</w:t>
      </w:r>
      <w:r>
        <w:rPr>
          <w:rFonts w:hint="eastAsia"/>
          <w:sz w:val="32"/>
          <w:szCs w:val="32"/>
        </w:rPr>
        <w:t>93.25</w:t>
      </w:r>
      <w:r>
        <w:rPr>
          <w:sz w:val="32"/>
          <w:szCs w:val="32"/>
        </w:rPr>
        <w:t>%，偏差率</w:t>
      </w:r>
      <w:r>
        <w:rPr>
          <w:rFonts w:hint="eastAsia"/>
          <w:sz w:val="32"/>
          <w:szCs w:val="32"/>
        </w:rPr>
        <w:t>6.75</w:t>
      </w:r>
      <w:r>
        <w:rPr>
          <w:sz w:val="32"/>
          <w:szCs w:val="32"/>
        </w:rPr>
        <w:t>%</w:t>
      </w:r>
      <w:r>
        <w:rPr>
          <w:rFonts w:hint="eastAsia"/>
          <w:sz w:val="32"/>
          <w:szCs w:val="32"/>
        </w:rPr>
        <w:t>。偏差原因：</w:t>
      </w:r>
      <w:r>
        <w:rPr>
          <w:rFonts w:hint="eastAsia"/>
          <w:sz w:val="32"/>
          <w:szCs w:val="32"/>
          <w:lang w:val="en-US" w:eastAsia="zh-CN"/>
        </w:rPr>
        <w:t>一是</w:t>
      </w:r>
      <w:r>
        <w:rPr>
          <w:rFonts w:hint="eastAsia"/>
          <w:sz w:val="32"/>
          <w:szCs w:val="32"/>
        </w:rPr>
        <w:t>部分县市项目实施主体的种植地块，后期纳入国土空间规划生态红线，无法种植。</w:t>
      </w:r>
      <w:r>
        <w:rPr>
          <w:rFonts w:hint="eastAsia"/>
          <w:sz w:val="32"/>
          <w:szCs w:val="32"/>
          <w:lang w:val="en-US" w:eastAsia="zh-CN"/>
        </w:rPr>
        <w:t>二是</w:t>
      </w:r>
      <w:r>
        <w:rPr>
          <w:rFonts w:hint="eastAsia"/>
          <w:sz w:val="32"/>
          <w:szCs w:val="32"/>
        </w:rPr>
        <w:t>部分县市种植后出苗率低，要求实施主体重新种植。</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sz w:val="32"/>
          <w:szCs w:val="32"/>
        </w:rPr>
      </w:pPr>
      <w:r>
        <w:rPr>
          <w:rFonts w:hint="eastAsia"/>
          <w:sz w:val="32"/>
          <w:szCs w:val="32"/>
          <w:lang w:val="en-US" w:eastAsia="zh-CN"/>
        </w:rPr>
        <w:t>j</w:t>
      </w:r>
      <w:r>
        <w:rPr>
          <w:rFonts w:hint="eastAsia"/>
          <w:sz w:val="32"/>
          <w:szCs w:val="32"/>
        </w:rPr>
        <w:t>.</w:t>
      </w:r>
      <w:r>
        <w:rPr>
          <w:sz w:val="32"/>
          <w:szCs w:val="32"/>
        </w:rPr>
        <w:t>财政部随文</w:t>
      </w:r>
      <w:r>
        <w:rPr>
          <w:rFonts w:hint="eastAsia"/>
          <w:sz w:val="32"/>
          <w:szCs w:val="32"/>
        </w:rPr>
        <w:t>下达粮改饲结构调整面积指标，指标值为109（万亩），我区实际完成111.41万亩，完成率102.21%，偏差率2.21%。</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sz w:val="32"/>
          <w:szCs w:val="32"/>
        </w:rPr>
      </w:pPr>
      <w:r>
        <w:rPr>
          <w:rFonts w:hint="eastAsia"/>
          <w:sz w:val="32"/>
          <w:szCs w:val="32"/>
          <w:lang w:val="en-US" w:eastAsia="zh-CN"/>
        </w:rPr>
        <w:t>k</w:t>
      </w:r>
      <w:r>
        <w:rPr>
          <w:rFonts w:hint="eastAsia"/>
          <w:sz w:val="32"/>
          <w:szCs w:val="32"/>
        </w:rPr>
        <w:t>.</w:t>
      </w:r>
      <w:r>
        <w:rPr>
          <w:sz w:val="32"/>
          <w:szCs w:val="32"/>
        </w:rPr>
        <w:t>财政部随文</w:t>
      </w:r>
      <w:r>
        <w:rPr>
          <w:rFonts w:hint="eastAsia"/>
          <w:sz w:val="32"/>
          <w:szCs w:val="32"/>
        </w:rPr>
        <w:t>下达项目县新生犊母牛与能繁母牛存栏量比值</w:t>
      </w:r>
      <w:r>
        <w:rPr>
          <w:rFonts w:hint="eastAsia"/>
          <w:sz w:val="32"/>
          <w:szCs w:val="32"/>
          <w:highlight w:val="none"/>
        </w:rPr>
        <w:t>（%）指标，指标值为40</w:t>
      </w:r>
      <w:r>
        <w:rPr>
          <w:rFonts w:hint="eastAsia"/>
          <w:sz w:val="32"/>
          <w:szCs w:val="32"/>
          <w:highlight w:val="none"/>
          <w:lang w:val="en-US" w:eastAsia="zh-CN"/>
        </w:rPr>
        <w:t>%</w:t>
      </w:r>
      <w:r>
        <w:rPr>
          <w:rFonts w:hint="eastAsia"/>
          <w:sz w:val="32"/>
          <w:szCs w:val="32"/>
          <w:highlight w:val="none"/>
        </w:rPr>
        <w:t>，</w:t>
      </w:r>
      <w:r>
        <w:rPr>
          <w:sz w:val="32"/>
          <w:szCs w:val="32"/>
          <w:highlight w:val="none"/>
        </w:rPr>
        <w:t>我区实际完成</w:t>
      </w:r>
      <w:r>
        <w:rPr>
          <w:rFonts w:hint="eastAsia"/>
          <w:sz w:val="32"/>
          <w:szCs w:val="32"/>
          <w:highlight w:val="none"/>
        </w:rPr>
        <w:t>51.23%</w:t>
      </w:r>
      <w:r>
        <w:rPr>
          <w:sz w:val="32"/>
          <w:szCs w:val="32"/>
          <w:highlight w:val="none"/>
        </w:rPr>
        <w:t>，完成率1</w:t>
      </w:r>
      <w:r>
        <w:rPr>
          <w:rFonts w:hint="eastAsia"/>
          <w:sz w:val="32"/>
          <w:szCs w:val="32"/>
          <w:highlight w:val="none"/>
        </w:rPr>
        <w:t>28</w:t>
      </w:r>
      <w:r>
        <w:rPr>
          <w:rFonts w:hint="eastAsia"/>
          <w:sz w:val="32"/>
          <w:szCs w:val="32"/>
          <w:highlight w:val="none"/>
          <w:lang w:val="en-US" w:eastAsia="zh-CN"/>
        </w:rPr>
        <w:t>.08</w:t>
      </w:r>
      <w:r>
        <w:rPr>
          <w:sz w:val="32"/>
          <w:szCs w:val="32"/>
          <w:highlight w:val="none"/>
        </w:rPr>
        <w:t>%，偏差率</w:t>
      </w:r>
      <w:r>
        <w:rPr>
          <w:rFonts w:hint="eastAsia"/>
          <w:sz w:val="32"/>
          <w:szCs w:val="32"/>
          <w:highlight w:val="none"/>
        </w:rPr>
        <w:t>28</w:t>
      </w:r>
      <w:r>
        <w:rPr>
          <w:rFonts w:hint="eastAsia"/>
          <w:sz w:val="32"/>
          <w:szCs w:val="32"/>
          <w:highlight w:val="none"/>
          <w:lang w:val="en-US" w:eastAsia="zh-CN"/>
        </w:rPr>
        <w:t>.08</w:t>
      </w:r>
      <w:r>
        <w:rPr>
          <w:sz w:val="32"/>
          <w:szCs w:val="32"/>
          <w:highlight w:val="none"/>
        </w:rPr>
        <w:t>%</w:t>
      </w:r>
      <w:r>
        <w:rPr>
          <w:rFonts w:hint="eastAsia"/>
          <w:sz w:val="32"/>
          <w:szCs w:val="32"/>
          <w:highlight w:val="none"/>
        </w:rPr>
        <w:t>。</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00" w:firstLineChars="200"/>
        <w:textAlignment w:val="auto"/>
        <w:rPr>
          <w:highlight w:val="none"/>
        </w:rPr>
      </w:pPr>
      <w:r>
        <w:rPr>
          <w:rFonts w:hint="eastAsia"/>
          <w:lang w:val="en-US" w:eastAsia="zh-CN"/>
        </w:rPr>
        <w:t>l</w:t>
      </w:r>
      <w:r>
        <w:rPr>
          <w:rFonts w:hint="eastAsia"/>
        </w:rPr>
        <w:t>．</w:t>
      </w:r>
      <w:r>
        <w:rPr>
          <w:sz w:val="32"/>
          <w:szCs w:val="32"/>
        </w:rPr>
        <w:t>财政部随文下达牧区良种补贴数量（万份牛精液单位）指标，指标值为</w:t>
      </w:r>
      <w:r>
        <w:rPr>
          <w:rFonts w:hint="eastAsia"/>
          <w:sz w:val="32"/>
          <w:szCs w:val="32"/>
        </w:rPr>
        <w:t>480万亩，</w:t>
      </w:r>
      <w:r>
        <w:rPr>
          <w:sz w:val="32"/>
          <w:szCs w:val="32"/>
        </w:rPr>
        <w:t>我区实际完成</w:t>
      </w:r>
      <w:r>
        <w:rPr>
          <w:rFonts w:hint="eastAsia"/>
          <w:sz w:val="32"/>
          <w:szCs w:val="32"/>
        </w:rPr>
        <w:t>420.9</w:t>
      </w:r>
      <w:r>
        <w:rPr>
          <w:sz w:val="32"/>
          <w:szCs w:val="32"/>
        </w:rPr>
        <w:t>万亩，完成率</w:t>
      </w:r>
      <w:r>
        <w:rPr>
          <w:rFonts w:hint="eastAsia"/>
          <w:sz w:val="32"/>
          <w:szCs w:val="32"/>
        </w:rPr>
        <w:t>87.</w:t>
      </w:r>
      <w:r>
        <w:rPr>
          <w:rFonts w:hint="eastAsia"/>
          <w:sz w:val="32"/>
          <w:szCs w:val="32"/>
          <w:highlight w:val="none"/>
        </w:rPr>
        <w:t>6</w:t>
      </w:r>
      <w:r>
        <w:rPr>
          <w:rFonts w:hint="eastAsia"/>
          <w:sz w:val="32"/>
          <w:szCs w:val="32"/>
          <w:highlight w:val="none"/>
          <w:lang w:val="en-US" w:eastAsia="zh-CN"/>
        </w:rPr>
        <w:t>9</w:t>
      </w:r>
      <w:r>
        <w:rPr>
          <w:sz w:val="32"/>
          <w:szCs w:val="32"/>
          <w:highlight w:val="none"/>
        </w:rPr>
        <w:t>%，偏差率</w:t>
      </w:r>
      <w:r>
        <w:rPr>
          <w:rFonts w:hint="eastAsia"/>
          <w:sz w:val="32"/>
          <w:szCs w:val="32"/>
          <w:highlight w:val="none"/>
        </w:rPr>
        <w:t>12.3</w:t>
      </w:r>
      <w:r>
        <w:rPr>
          <w:rFonts w:hint="eastAsia"/>
          <w:sz w:val="32"/>
          <w:szCs w:val="32"/>
          <w:highlight w:val="none"/>
          <w:lang w:val="en-US" w:eastAsia="zh-CN"/>
        </w:rPr>
        <w:t>1</w:t>
      </w:r>
      <w:r>
        <w:rPr>
          <w:sz w:val="32"/>
          <w:szCs w:val="32"/>
          <w:highlight w:val="none"/>
        </w:rPr>
        <w:t>%</w:t>
      </w:r>
      <w:r>
        <w:rPr>
          <w:rFonts w:hint="eastAsia"/>
          <w:sz w:val="32"/>
          <w:szCs w:val="32"/>
          <w:highlight w:val="none"/>
        </w:rPr>
        <w:t>。</w:t>
      </w:r>
      <w:r>
        <w:rPr>
          <w:rFonts w:hint="eastAsia"/>
          <w:sz w:val="32"/>
          <w:szCs w:val="32"/>
          <w:highlight w:val="none"/>
          <w:lang w:eastAsia="zh-CN"/>
        </w:rPr>
        <w:t>偏差</w:t>
      </w:r>
      <w:r>
        <w:rPr>
          <w:rFonts w:hint="eastAsia"/>
          <w:sz w:val="32"/>
          <w:szCs w:val="32"/>
          <w:highlight w:val="none"/>
        </w:rPr>
        <w:t>原因：项目县在执行过程中，分批验收，年末验收的正等待县财经领导小组会议审议同意后拨付资金。</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sz w:val="32"/>
          <w:szCs w:val="32"/>
        </w:rPr>
      </w:pPr>
      <w:r>
        <w:rPr>
          <w:rFonts w:hint="eastAsia"/>
          <w:sz w:val="32"/>
          <w:szCs w:val="32"/>
          <w:highlight w:val="none"/>
          <w:lang w:val="en-US" w:eastAsia="zh-CN"/>
        </w:rPr>
        <w:t>m</w:t>
      </w:r>
      <w:r>
        <w:rPr>
          <w:rFonts w:hint="eastAsia"/>
          <w:sz w:val="32"/>
          <w:szCs w:val="32"/>
          <w:highlight w:val="none"/>
        </w:rPr>
        <w:t>.</w:t>
      </w:r>
      <w:r>
        <w:rPr>
          <w:sz w:val="32"/>
          <w:szCs w:val="32"/>
          <w:highlight w:val="none"/>
        </w:rPr>
        <w:t>财政部随文</w:t>
      </w:r>
      <w:r>
        <w:rPr>
          <w:rFonts w:hint="eastAsia"/>
          <w:sz w:val="32"/>
          <w:szCs w:val="32"/>
          <w:highlight w:val="none"/>
        </w:rPr>
        <w:t>下达水产品初加工和冷藏保鲜等设施设备（套/台）指</w:t>
      </w:r>
      <w:r>
        <w:rPr>
          <w:rFonts w:hint="eastAsia"/>
          <w:sz w:val="32"/>
          <w:szCs w:val="32"/>
        </w:rPr>
        <w:t>标，指标值为50（套/台），我区实际完成52套，完成率104%，偏差率4%。</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sz w:val="32"/>
          <w:szCs w:val="32"/>
        </w:rPr>
      </w:pPr>
      <w:r>
        <w:rPr>
          <w:rFonts w:hint="eastAsia"/>
          <w:sz w:val="32"/>
          <w:szCs w:val="32"/>
          <w:lang w:val="en-US" w:eastAsia="zh-CN"/>
        </w:rPr>
        <w:t>n</w:t>
      </w:r>
      <w:r>
        <w:rPr>
          <w:rFonts w:hint="eastAsia"/>
          <w:sz w:val="32"/>
          <w:szCs w:val="32"/>
        </w:rPr>
        <w:t>.</w:t>
      </w:r>
      <w:r>
        <w:rPr>
          <w:sz w:val="32"/>
          <w:szCs w:val="32"/>
        </w:rPr>
        <w:t>财政部随文</w:t>
      </w:r>
      <w:r>
        <w:rPr>
          <w:rFonts w:hint="eastAsia"/>
          <w:sz w:val="32"/>
          <w:szCs w:val="32"/>
        </w:rPr>
        <w:t>下达渔业绿色循环发展试点（个）指标，指标值为1</w:t>
      </w:r>
      <w:r>
        <w:rPr>
          <w:rFonts w:hint="eastAsia"/>
          <w:sz w:val="32"/>
          <w:szCs w:val="32"/>
          <w:lang w:eastAsia="zh-CN"/>
        </w:rPr>
        <w:t>个</w:t>
      </w:r>
      <w:r>
        <w:rPr>
          <w:rFonts w:hint="eastAsia"/>
          <w:sz w:val="32"/>
          <w:szCs w:val="32"/>
        </w:rPr>
        <w:t>，我区实际完成1个，完成率100%，偏差率0%。</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rFonts w:hint="eastAsia" w:eastAsia="仿宋_GB2312"/>
          <w:sz w:val="32"/>
          <w:highlight w:val="none"/>
          <w:lang w:eastAsia="zh-CN"/>
        </w:rPr>
      </w:pPr>
      <w:r>
        <w:rPr>
          <w:rFonts w:hint="eastAsia"/>
          <w:sz w:val="32"/>
          <w:lang w:eastAsia="zh-CN"/>
        </w:rPr>
        <w:t>（</w:t>
      </w:r>
      <w:r>
        <w:rPr>
          <w:rFonts w:hint="eastAsia"/>
          <w:sz w:val="32"/>
          <w:lang w:val="en-US" w:eastAsia="zh-CN"/>
        </w:rPr>
        <w:t>2</w:t>
      </w:r>
      <w:r>
        <w:rPr>
          <w:rFonts w:hint="eastAsia"/>
          <w:sz w:val="32"/>
          <w:lang w:eastAsia="zh-CN"/>
        </w:rPr>
        <w:t>）</w:t>
      </w:r>
      <w:r>
        <w:rPr>
          <w:rFonts w:hint="eastAsia"/>
          <w:sz w:val="32"/>
        </w:rPr>
        <w:t>质量指标</w:t>
      </w:r>
      <w:r>
        <w:rPr>
          <w:rFonts w:hint="eastAsia"/>
          <w:sz w:val="32"/>
          <w:highlight w:val="none"/>
          <w:lang w:eastAsia="zh-CN"/>
        </w:rPr>
        <w:t>。</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sz w:val="32"/>
          <w:szCs w:val="32"/>
          <w:highlight w:val="none"/>
        </w:rPr>
      </w:pPr>
      <w:r>
        <w:rPr>
          <w:sz w:val="32"/>
          <w:szCs w:val="32"/>
          <w:highlight w:val="none"/>
        </w:rPr>
        <w:t>财政部</w:t>
      </w:r>
      <w:r>
        <w:rPr>
          <w:rFonts w:hint="eastAsia"/>
          <w:sz w:val="32"/>
          <w:szCs w:val="32"/>
          <w:highlight w:val="none"/>
        </w:rPr>
        <w:t>下达</w:t>
      </w:r>
      <w:r>
        <w:rPr>
          <w:rFonts w:hint="eastAsia"/>
          <w:sz w:val="32"/>
          <w:szCs w:val="32"/>
          <w:highlight w:val="none"/>
          <w:lang w:val="en-US" w:eastAsia="zh-CN"/>
        </w:rPr>
        <w:t>的绩效目标未设定质量指标值。</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rFonts w:hint="eastAsia" w:eastAsia="仿宋_GB2312"/>
          <w:sz w:val="32"/>
          <w:highlight w:val="none"/>
          <w:lang w:eastAsia="zh-CN"/>
        </w:rPr>
      </w:pPr>
      <w:r>
        <w:rPr>
          <w:rFonts w:hint="eastAsia"/>
          <w:sz w:val="32"/>
          <w:highlight w:val="none"/>
          <w:lang w:eastAsia="zh-CN"/>
        </w:rPr>
        <w:t>（</w:t>
      </w:r>
      <w:r>
        <w:rPr>
          <w:rFonts w:hint="eastAsia"/>
          <w:sz w:val="32"/>
          <w:highlight w:val="none"/>
          <w:lang w:val="en-US" w:eastAsia="zh-CN"/>
        </w:rPr>
        <w:t>3</w:t>
      </w:r>
      <w:r>
        <w:rPr>
          <w:rFonts w:hint="eastAsia"/>
          <w:sz w:val="32"/>
          <w:highlight w:val="none"/>
          <w:lang w:eastAsia="zh-CN"/>
        </w:rPr>
        <w:t>）</w:t>
      </w:r>
      <w:r>
        <w:rPr>
          <w:sz w:val="32"/>
          <w:highlight w:val="none"/>
        </w:rPr>
        <w:t>时效指标</w:t>
      </w:r>
      <w:r>
        <w:rPr>
          <w:rFonts w:hint="eastAsia"/>
          <w:sz w:val="32"/>
          <w:highlight w:val="none"/>
          <w:lang w:eastAsia="zh-CN"/>
        </w:rPr>
        <w:t>。</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sz w:val="32"/>
          <w:szCs w:val="32"/>
          <w:highlight w:val="none"/>
        </w:rPr>
      </w:pPr>
      <w:r>
        <w:rPr>
          <w:rFonts w:hint="eastAsia"/>
          <w:sz w:val="32"/>
          <w:szCs w:val="32"/>
          <w:highlight w:val="none"/>
        </w:rPr>
        <w:t>财政部</w:t>
      </w:r>
      <w:r>
        <w:rPr>
          <w:sz w:val="32"/>
          <w:szCs w:val="32"/>
          <w:highlight w:val="none"/>
        </w:rPr>
        <w:t>随文</w:t>
      </w:r>
      <w:r>
        <w:rPr>
          <w:rFonts w:hint="eastAsia"/>
          <w:sz w:val="32"/>
          <w:szCs w:val="32"/>
          <w:highlight w:val="none"/>
        </w:rPr>
        <w:t>下达承担主体完成生产性能测定任务时间指标，指标值为12月31日前，我区实际完成为12月31日，完成率100%，偏差率0%</w:t>
      </w:r>
      <w:r>
        <w:rPr>
          <w:sz w:val="32"/>
          <w:szCs w:val="32"/>
          <w:highlight w:val="none"/>
        </w:rPr>
        <w:t>。</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rFonts w:hint="eastAsia" w:eastAsia="仿宋_GB2312"/>
          <w:sz w:val="32"/>
          <w:szCs w:val="32"/>
          <w:highlight w:val="none"/>
          <w:lang w:eastAsia="zh-CN"/>
        </w:rPr>
      </w:pPr>
      <w:r>
        <w:rPr>
          <w:rFonts w:hint="eastAsia"/>
          <w:sz w:val="32"/>
          <w:szCs w:val="32"/>
          <w:highlight w:val="none"/>
          <w:lang w:eastAsia="zh-CN"/>
        </w:rPr>
        <w:t>（</w:t>
      </w:r>
      <w:r>
        <w:rPr>
          <w:rFonts w:hint="eastAsia"/>
          <w:sz w:val="32"/>
          <w:szCs w:val="32"/>
          <w:highlight w:val="none"/>
          <w:lang w:val="en-US" w:eastAsia="zh-CN"/>
        </w:rPr>
        <w:t>4</w:t>
      </w:r>
      <w:r>
        <w:rPr>
          <w:rFonts w:hint="eastAsia"/>
          <w:sz w:val="32"/>
          <w:szCs w:val="32"/>
          <w:highlight w:val="none"/>
          <w:lang w:eastAsia="zh-CN"/>
        </w:rPr>
        <w:t>）</w:t>
      </w:r>
      <w:r>
        <w:rPr>
          <w:rFonts w:hint="eastAsia"/>
          <w:sz w:val="32"/>
          <w:szCs w:val="32"/>
          <w:highlight w:val="none"/>
        </w:rPr>
        <w:t>成本指标</w:t>
      </w:r>
      <w:r>
        <w:rPr>
          <w:rFonts w:hint="eastAsia"/>
          <w:sz w:val="32"/>
          <w:szCs w:val="32"/>
          <w:highlight w:val="none"/>
          <w:lang w:eastAsia="zh-CN"/>
        </w:rPr>
        <w:t>。</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sz w:val="32"/>
          <w:szCs w:val="32"/>
          <w:highlight w:val="none"/>
        </w:rPr>
      </w:pPr>
      <w:r>
        <w:rPr>
          <w:rFonts w:hint="eastAsia"/>
          <w:sz w:val="32"/>
          <w:szCs w:val="32"/>
          <w:highlight w:val="none"/>
        </w:rPr>
        <w:t>财政部下达的绩效目标未设定成本指标。</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2" w:firstLineChars="200"/>
        <w:textAlignment w:val="auto"/>
        <w:rPr>
          <w:rFonts w:hint="eastAsia" w:eastAsia="仿宋_GB2312"/>
          <w:b/>
          <w:bCs/>
          <w:sz w:val="32"/>
          <w:szCs w:val="32"/>
          <w:highlight w:val="none"/>
          <w:lang w:eastAsia="zh-CN"/>
        </w:rPr>
      </w:pPr>
      <w:r>
        <w:rPr>
          <w:rFonts w:hint="eastAsia"/>
          <w:b/>
          <w:bCs/>
          <w:sz w:val="32"/>
          <w:szCs w:val="32"/>
          <w:highlight w:val="none"/>
          <w:lang w:val="en-US" w:eastAsia="zh-CN"/>
        </w:rPr>
        <w:t>2.</w:t>
      </w:r>
      <w:r>
        <w:rPr>
          <w:rFonts w:hint="eastAsia"/>
          <w:b/>
          <w:bCs/>
          <w:sz w:val="32"/>
          <w:szCs w:val="32"/>
          <w:highlight w:val="none"/>
          <w:lang w:eastAsia="zh-CN"/>
        </w:rPr>
        <w:t>效益指标完成情况分析。</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rFonts w:hint="eastAsia" w:eastAsia="仿宋_GB2312"/>
          <w:sz w:val="32"/>
          <w:szCs w:val="32"/>
          <w:lang w:eastAsia="zh-CN"/>
        </w:rPr>
      </w:pPr>
      <w:r>
        <w:rPr>
          <w:rFonts w:hint="eastAsia"/>
          <w:sz w:val="32"/>
          <w:szCs w:val="32"/>
          <w:lang w:eastAsia="zh-CN"/>
        </w:rPr>
        <w:t>（</w:t>
      </w:r>
      <w:r>
        <w:rPr>
          <w:rFonts w:hint="eastAsia"/>
          <w:sz w:val="32"/>
          <w:szCs w:val="32"/>
          <w:lang w:val="en-US" w:eastAsia="zh-CN"/>
        </w:rPr>
        <w:t>1</w:t>
      </w:r>
      <w:r>
        <w:rPr>
          <w:rFonts w:hint="eastAsia"/>
          <w:sz w:val="32"/>
          <w:szCs w:val="32"/>
          <w:lang w:eastAsia="zh-CN"/>
        </w:rPr>
        <w:t>）</w:t>
      </w:r>
      <w:r>
        <w:rPr>
          <w:sz w:val="32"/>
          <w:szCs w:val="32"/>
        </w:rPr>
        <w:t>经济效益指</w:t>
      </w:r>
      <w:r>
        <w:rPr>
          <w:sz w:val="32"/>
          <w:szCs w:val="32"/>
          <w:highlight w:val="none"/>
        </w:rPr>
        <w:t>标</w:t>
      </w:r>
      <w:r>
        <w:rPr>
          <w:rFonts w:hint="eastAsia"/>
          <w:sz w:val="32"/>
          <w:szCs w:val="32"/>
          <w:highlight w:val="none"/>
          <w:lang w:eastAsia="zh-CN"/>
        </w:rPr>
        <w:t>。</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sz w:val="32"/>
        </w:rPr>
      </w:pPr>
      <w:r>
        <w:rPr>
          <w:rFonts w:hint="eastAsia"/>
          <w:sz w:val="32"/>
          <w:szCs w:val="32"/>
        </w:rPr>
        <w:t>财政部</w:t>
      </w:r>
      <w:r>
        <w:rPr>
          <w:sz w:val="32"/>
        </w:rPr>
        <w:t>随文下达</w:t>
      </w:r>
      <w:r>
        <w:rPr>
          <w:rFonts w:hint="eastAsia"/>
          <w:sz w:val="32"/>
        </w:rPr>
        <w:t>对渔业经济发展的促进作用指标，指标值为明显，我区实际完成</w:t>
      </w:r>
      <w:r>
        <w:rPr>
          <w:rFonts w:hint="eastAsia"/>
          <w:sz w:val="32"/>
          <w:lang w:val="en-US" w:eastAsia="zh-CN"/>
        </w:rPr>
        <w:t>100%</w:t>
      </w:r>
      <w:r>
        <w:rPr>
          <w:rFonts w:hint="eastAsia"/>
          <w:sz w:val="32"/>
        </w:rPr>
        <w:t>，完成率100%，偏差率0%。</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rFonts w:hint="eastAsia" w:eastAsia="仿宋_GB2312"/>
          <w:sz w:val="32"/>
          <w:szCs w:val="32"/>
          <w:lang w:eastAsia="zh-CN"/>
        </w:rPr>
      </w:pPr>
      <w:r>
        <w:rPr>
          <w:rFonts w:hint="eastAsia"/>
          <w:sz w:val="32"/>
          <w:szCs w:val="32"/>
          <w:lang w:eastAsia="zh-CN"/>
        </w:rPr>
        <w:t>（</w:t>
      </w:r>
      <w:r>
        <w:rPr>
          <w:rFonts w:hint="eastAsia"/>
          <w:sz w:val="32"/>
          <w:szCs w:val="32"/>
          <w:lang w:val="en-US" w:eastAsia="zh-CN"/>
        </w:rPr>
        <w:t>2</w:t>
      </w:r>
      <w:r>
        <w:rPr>
          <w:rFonts w:hint="eastAsia"/>
          <w:sz w:val="32"/>
          <w:szCs w:val="32"/>
          <w:lang w:eastAsia="zh-CN"/>
        </w:rPr>
        <w:t>）</w:t>
      </w:r>
      <w:r>
        <w:rPr>
          <w:sz w:val="32"/>
          <w:szCs w:val="32"/>
        </w:rPr>
        <w:t>社会效益指</w:t>
      </w:r>
      <w:r>
        <w:rPr>
          <w:sz w:val="32"/>
          <w:szCs w:val="32"/>
          <w:highlight w:val="none"/>
        </w:rPr>
        <w:t>标</w:t>
      </w:r>
      <w:r>
        <w:rPr>
          <w:rFonts w:hint="eastAsia"/>
          <w:sz w:val="32"/>
          <w:szCs w:val="32"/>
          <w:highlight w:val="none"/>
          <w:lang w:eastAsia="zh-CN"/>
        </w:rPr>
        <w:t>。</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sz w:val="32"/>
          <w:szCs w:val="32"/>
        </w:rPr>
      </w:pPr>
      <w:r>
        <w:rPr>
          <w:rFonts w:hint="eastAsia"/>
          <w:sz w:val="32"/>
          <w:szCs w:val="32"/>
        </w:rPr>
        <w:t>a.财政部随文下达海洋渔业资源指标，指标值为改善，我区实际完成</w:t>
      </w:r>
      <w:r>
        <w:rPr>
          <w:rFonts w:hint="eastAsia"/>
          <w:sz w:val="32"/>
          <w:szCs w:val="32"/>
          <w:lang w:val="en-US" w:eastAsia="zh-CN"/>
        </w:rPr>
        <w:t>100%</w:t>
      </w:r>
      <w:r>
        <w:rPr>
          <w:rFonts w:hint="eastAsia"/>
          <w:sz w:val="32"/>
          <w:szCs w:val="32"/>
        </w:rPr>
        <w:t>，完成率100%，偏差率0%。</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sz w:val="32"/>
          <w:szCs w:val="32"/>
        </w:rPr>
      </w:pPr>
      <w:r>
        <w:rPr>
          <w:rFonts w:hint="eastAsia"/>
          <w:sz w:val="32"/>
          <w:szCs w:val="32"/>
        </w:rPr>
        <w:t>b.财政部</w:t>
      </w:r>
      <w:r>
        <w:rPr>
          <w:sz w:val="32"/>
        </w:rPr>
        <w:t>随文下达</w:t>
      </w:r>
      <w:r>
        <w:rPr>
          <w:rFonts w:hint="eastAsia"/>
          <w:sz w:val="32"/>
        </w:rPr>
        <w:t>资金使用重大违规违纪问题指标，指标值为无，项目实际执行过程中资金使用无重大违规违纪问题</w:t>
      </w:r>
      <w:r>
        <w:rPr>
          <w:sz w:val="32"/>
          <w:szCs w:val="32"/>
        </w:rPr>
        <w:t>。</w:t>
      </w:r>
      <w:r>
        <w:rPr>
          <w:rFonts w:hint="eastAsia"/>
          <w:sz w:val="32"/>
          <w:szCs w:val="32"/>
        </w:rPr>
        <w:t>完全达到预期指标，完成率100%，偏差率0%。</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2" w:firstLineChars="200"/>
        <w:textAlignment w:val="auto"/>
        <w:rPr>
          <w:rFonts w:hint="eastAsia" w:eastAsia="仿宋_GB2312"/>
          <w:b/>
          <w:bCs/>
          <w:sz w:val="32"/>
          <w:szCs w:val="32"/>
          <w:highlight w:val="none"/>
          <w:lang w:eastAsia="zh-CN"/>
        </w:rPr>
      </w:pPr>
      <w:r>
        <w:rPr>
          <w:rFonts w:hint="eastAsia"/>
          <w:b/>
          <w:bCs/>
          <w:sz w:val="32"/>
          <w:szCs w:val="32"/>
          <w:highlight w:val="none"/>
          <w:lang w:val="en-US" w:eastAsia="zh-CN"/>
        </w:rPr>
        <w:t>3.</w:t>
      </w:r>
      <w:r>
        <w:rPr>
          <w:rFonts w:hint="eastAsia"/>
          <w:b/>
          <w:bCs/>
          <w:sz w:val="32"/>
          <w:szCs w:val="32"/>
          <w:highlight w:val="none"/>
          <w:lang w:eastAsia="zh-CN"/>
        </w:rPr>
        <w:t>满意度指标完成情况分析。</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rFonts w:hint="eastAsia"/>
          <w:sz w:val="32"/>
          <w:szCs w:val="32"/>
        </w:rPr>
      </w:pPr>
      <w:r>
        <w:rPr>
          <w:rFonts w:hint="eastAsia"/>
          <w:sz w:val="32"/>
          <w:szCs w:val="32"/>
          <w:lang w:val="en-US" w:eastAsia="zh-CN"/>
        </w:rPr>
        <w:t>财</w:t>
      </w:r>
      <w:r>
        <w:rPr>
          <w:rFonts w:hint="eastAsia"/>
          <w:sz w:val="32"/>
          <w:szCs w:val="32"/>
        </w:rPr>
        <w:t>政部</w:t>
      </w:r>
      <w:r>
        <w:rPr>
          <w:sz w:val="32"/>
        </w:rPr>
        <w:t>随文下达</w:t>
      </w:r>
      <w:r>
        <w:rPr>
          <w:rFonts w:hint="eastAsia"/>
          <w:sz w:val="32"/>
        </w:rPr>
        <w:t>服务对象对中央财政补助经费使用情况的满意度指标，指标值为≥90（%），</w:t>
      </w:r>
      <w:r>
        <w:rPr>
          <w:sz w:val="32"/>
          <w:szCs w:val="32"/>
        </w:rPr>
        <w:t>我区</w:t>
      </w:r>
      <w:r>
        <w:rPr>
          <w:rFonts w:hint="eastAsia"/>
          <w:sz w:val="32"/>
          <w:szCs w:val="32"/>
        </w:rPr>
        <w:t>粮改饲项目实施主体满意度</w:t>
      </w:r>
      <w:r>
        <w:rPr>
          <w:sz w:val="32"/>
          <w:szCs w:val="32"/>
        </w:rPr>
        <w:t>实际完成</w:t>
      </w:r>
      <w:r>
        <w:rPr>
          <w:rFonts w:hint="eastAsia"/>
          <w:sz w:val="32"/>
          <w:szCs w:val="32"/>
        </w:rPr>
        <w:t>98</w:t>
      </w:r>
      <w:r>
        <w:rPr>
          <w:sz w:val="32"/>
          <w:szCs w:val="32"/>
        </w:rPr>
        <w:t>%，完成率10</w:t>
      </w:r>
      <w:r>
        <w:rPr>
          <w:rFonts w:hint="eastAsia"/>
          <w:sz w:val="32"/>
          <w:szCs w:val="32"/>
        </w:rPr>
        <w:t>8.89</w:t>
      </w:r>
      <w:r>
        <w:rPr>
          <w:sz w:val="32"/>
          <w:szCs w:val="32"/>
        </w:rPr>
        <w:t>%，偏差率</w:t>
      </w:r>
      <w:r>
        <w:rPr>
          <w:rFonts w:hint="eastAsia"/>
          <w:sz w:val="32"/>
          <w:szCs w:val="32"/>
        </w:rPr>
        <w:t>8.89%。</w:t>
      </w:r>
    </w:p>
    <w:p>
      <w:pPr>
        <w:keepNext w:val="0"/>
        <w:keepLines w:val="0"/>
        <w:pageBreakBefore w:val="0"/>
        <w:widowControl w:val="0"/>
        <w:numPr>
          <w:ilvl w:val="0"/>
          <w:numId w:val="2"/>
        </w:numPr>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line="560" w:lineRule="exact"/>
        <w:ind w:firstLine="640" w:firstLineChars="200"/>
        <w:textAlignment w:val="auto"/>
        <w:rPr>
          <w:rFonts w:eastAsia="黑体"/>
          <w:bCs/>
          <w:sz w:val="32"/>
          <w:szCs w:val="32"/>
        </w:rPr>
      </w:pPr>
      <w:r>
        <w:rPr>
          <w:rFonts w:eastAsia="黑体"/>
          <w:bCs/>
          <w:sz w:val="32"/>
          <w:szCs w:val="32"/>
        </w:rPr>
        <w:t>偏离绩效目标的原因和下一步改进措施</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line="560" w:lineRule="exact"/>
        <w:ind w:firstLine="642" w:firstLineChars="200"/>
        <w:textAlignment w:val="auto"/>
        <w:rPr>
          <w:rFonts w:hint="eastAsia" w:ascii="楷体_GB2312" w:hAnsi="楷体_GB2312" w:eastAsia="楷体_GB2312" w:cs="楷体_GB2312"/>
          <w:b/>
          <w:bCs/>
          <w:sz w:val="32"/>
          <w:szCs w:val="32"/>
          <w:highlight w:val="none"/>
          <w:lang w:eastAsia="zh-CN"/>
        </w:rPr>
      </w:pPr>
      <w:r>
        <w:rPr>
          <w:rFonts w:hint="eastAsia" w:ascii="楷体_GB2312" w:hAnsi="楷体_GB2312" w:eastAsia="楷体_GB2312" w:cs="楷体_GB2312"/>
          <w:b/>
          <w:bCs/>
          <w:sz w:val="32"/>
          <w:szCs w:val="32"/>
          <w:highlight w:val="none"/>
          <w:lang w:eastAsia="zh-CN"/>
        </w:rPr>
        <w:t>（一）</w:t>
      </w:r>
      <w:r>
        <w:rPr>
          <w:rFonts w:hint="eastAsia" w:ascii="楷体_GB2312" w:hAnsi="楷体_GB2312" w:eastAsia="楷体_GB2312" w:cs="楷体_GB2312"/>
          <w:b/>
          <w:bCs/>
          <w:sz w:val="32"/>
          <w:szCs w:val="32"/>
          <w:highlight w:val="none"/>
        </w:rPr>
        <w:t>偏离的绩效目标</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02" w:firstLineChars="200"/>
        <w:textAlignment w:val="auto"/>
        <w:rPr>
          <w:rFonts w:hint="eastAsia" w:eastAsia="仿宋_GB2312"/>
          <w:b/>
          <w:bCs/>
          <w:highlight w:val="none"/>
          <w:lang w:eastAsia="zh-CN"/>
        </w:rPr>
      </w:pPr>
      <w:r>
        <w:rPr>
          <w:rFonts w:hint="eastAsia"/>
          <w:b/>
          <w:bCs/>
          <w:highlight w:val="none"/>
          <w:lang w:val="en-US" w:eastAsia="zh-CN"/>
        </w:rPr>
        <w:t>1.</w:t>
      </w:r>
      <w:r>
        <w:rPr>
          <w:rFonts w:hint="eastAsia"/>
          <w:b/>
          <w:bCs/>
          <w:highlight w:val="none"/>
        </w:rPr>
        <w:t>未完成的数量指标</w:t>
      </w:r>
      <w:r>
        <w:rPr>
          <w:rFonts w:hint="eastAsia"/>
          <w:b/>
          <w:bCs/>
          <w:highlight w:val="none"/>
          <w:lang w:eastAsia="zh-CN"/>
        </w:rPr>
        <w:t>。</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sz w:val="32"/>
          <w:szCs w:val="32"/>
        </w:rPr>
      </w:pPr>
      <w:r>
        <w:rPr>
          <w:rFonts w:hint="eastAsia"/>
          <w:sz w:val="32"/>
          <w:szCs w:val="32"/>
          <w:lang w:val="en-US" w:eastAsia="zh-CN"/>
        </w:rPr>
        <w:t>a</w:t>
      </w:r>
      <w:r>
        <w:rPr>
          <w:sz w:val="32"/>
          <w:szCs w:val="32"/>
        </w:rPr>
        <w:t>.</w:t>
      </w:r>
      <w:r>
        <w:rPr>
          <w:rFonts w:hint="eastAsia"/>
          <w:sz w:val="32"/>
          <w:szCs w:val="32"/>
          <w:lang w:eastAsia="zh-CN"/>
        </w:rPr>
        <w:t>财政部随文下达</w:t>
      </w:r>
      <w:r>
        <w:rPr>
          <w:sz w:val="32"/>
          <w:szCs w:val="32"/>
        </w:rPr>
        <w:t>高产优质苜蓿种植面积（万亩）指标，指标值8</w:t>
      </w:r>
      <w:r>
        <w:rPr>
          <w:rFonts w:hint="eastAsia"/>
          <w:sz w:val="32"/>
          <w:szCs w:val="32"/>
        </w:rPr>
        <w:t>万亩</w:t>
      </w:r>
      <w:r>
        <w:rPr>
          <w:sz w:val="32"/>
          <w:szCs w:val="32"/>
        </w:rPr>
        <w:t>，我区实际完成7.46万亩，完成率93.29%，偏差率6.71%。未完成原因：部分县市项目实施主体的种植地块，后期纳入国土空间规划生态红线，无法种植。部分县市种植后出苗率低，要求实施主体重新种植</w:t>
      </w:r>
      <w:r>
        <w:rPr>
          <w:rFonts w:hint="eastAsia"/>
          <w:sz w:val="32"/>
          <w:szCs w:val="32"/>
        </w:rPr>
        <w:t>。</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rFonts w:hint="eastAsia"/>
          <w:sz w:val="32"/>
          <w:szCs w:val="32"/>
        </w:rPr>
      </w:pPr>
      <w:r>
        <w:rPr>
          <w:rFonts w:hint="eastAsia"/>
          <w:sz w:val="32"/>
          <w:szCs w:val="32"/>
          <w:lang w:val="en-US" w:eastAsia="zh-CN"/>
        </w:rPr>
        <w:t>b</w:t>
      </w:r>
      <w:r>
        <w:rPr>
          <w:rFonts w:hint="eastAsia"/>
          <w:sz w:val="32"/>
          <w:szCs w:val="32"/>
        </w:rPr>
        <w:t>.</w:t>
      </w:r>
      <w:r>
        <w:rPr>
          <w:rFonts w:hint="eastAsia"/>
          <w:sz w:val="32"/>
          <w:szCs w:val="32"/>
          <w:lang w:eastAsia="zh-CN"/>
        </w:rPr>
        <w:t>财政部随文下达</w:t>
      </w:r>
      <w:r>
        <w:rPr>
          <w:sz w:val="32"/>
          <w:szCs w:val="32"/>
        </w:rPr>
        <w:t>牧区良种补贴数量（万份牛精液单位）指标，指标值为480，我区实际完成420.</w:t>
      </w:r>
      <w:r>
        <w:rPr>
          <w:rFonts w:hint="eastAsia"/>
          <w:sz w:val="32"/>
          <w:szCs w:val="32"/>
        </w:rPr>
        <w:t>9</w:t>
      </w:r>
      <w:r>
        <w:rPr>
          <w:sz w:val="32"/>
          <w:szCs w:val="32"/>
        </w:rPr>
        <w:t>万亩，完成率87.6%，未完成原因</w:t>
      </w:r>
      <w:r>
        <w:rPr>
          <w:rFonts w:hint="eastAsia"/>
          <w:sz w:val="32"/>
          <w:szCs w:val="32"/>
        </w:rPr>
        <w:t>：项目县在执行过程中，分批验收，年末验收的正等待县财经领导小组会议审议同意后拨付资金。</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2" w:firstLineChars="200"/>
        <w:textAlignment w:val="auto"/>
        <w:rPr>
          <w:b/>
          <w:bCs/>
          <w:sz w:val="32"/>
          <w:szCs w:val="32"/>
          <w:highlight w:val="none"/>
        </w:rPr>
      </w:pPr>
      <w:r>
        <w:rPr>
          <w:rFonts w:hint="eastAsia"/>
          <w:b/>
          <w:bCs/>
          <w:sz w:val="32"/>
          <w:szCs w:val="32"/>
          <w:highlight w:val="none"/>
          <w:lang w:val="en-US" w:eastAsia="zh-CN"/>
        </w:rPr>
        <w:t>2.</w:t>
      </w:r>
      <w:r>
        <w:rPr>
          <w:rFonts w:hint="eastAsia"/>
          <w:b/>
          <w:bCs/>
          <w:sz w:val="32"/>
          <w:szCs w:val="32"/>
          <w:highlight w:val="none"/>
        </w:rPr>
        <w:t>完成率超出30%及以上指标</w:t>
      </w:r>
      <w:r>
        <w:rPr>
          <w:rFonts w:hint="eastAsia"/>
          <w:b/>
          <w:bCs/>
          <w:sz w:val="32"/>
          <w:szCs w:val="32"/>
          <w:highlight w:val="none"/>
          <w:lang w:eastAsia="zh-CN"/>
        </w:rPr>
        <w:t>。</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rFonts w:hint="eastAsia"/>
          <w:b/>
          <w:bCs/>
          <w:sz w:val="32"/>
          <w:szCs w:val="32"/>
          <w:highlight w:val="yellow"/>
          <w:lang w:eastAsia="zh-CN"/>
        </w:rPr>
      </w:pPr>
      <w:r>
        <w:rPr>
          <w:rFonts w:hint="eastAsia"/>
          <w:sz w:val="32"/>
          <w:szCs w:val="32"/>
          <w:lang w:val="en-US" w:eastAsia="zh-CN"/>
        </w:rPr>
        <w:t>财</w:t>
      </w:r>
      <w:r>
        <w:rPr>
          <w:sz w:val="32"/>
          <w:szCs w:val="32"/>
        </w:rPr>
        <w:t>政部随文下达农机购置与应用补贴机具数指标，指标值为</w:t>
      </w:r>
      <w:r>
        <w:rPr>
          <w:rFonts w:hint="eastAsia"/>
          <w:sz w:val="32"/>
          <w:szCs w:val="32"/>
        </w:rPr>
        <w:t>≥50000</w:t>
      </w:r>
      <w:r>
        <w:rPr>
          <w:sz w:val="32"/>
          <w:szCs w:val="32"/>
        </w:rPr>
        <w:t>台（套）</w:t>
      </w:r>
      <w:r>
        <w:rPr>
          <w:rFonts w:hint="eastAsia"/>
          <w:sz w:val="32"/>
          <w:szCs w:val="32"/>
        </w:rPr>
        <w:t>，实际完成79830台，完成率159.66%、偏差率59.66%。偏差原因：主要原因为我区箱式采棉机向打包式采棉机升级趋势显著，箱式采棉机补贴数量大幅下降，尤其是2024年6月1日之后我区箱式采棉机不予补贴，而采棉机补贴额较高（30-53万元），释放出的资金用于其他机具补贴，因此补贴机具数量整体增加。</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2" w:firstLineChars="200"/>
        <w:textAlignment w:val="auto"/>
        <w:rPr>
          <w:rFonts w:hint="eastAsia" w:ascii="楷体_GB2312" w:hAnsi="楷体_GB2312" w:eastAsia="楷体_GB2312" w:cs="楷体_GB2312"/>
          <w:b/>
          <w:bCs/>
          <w:sz w:val="32"/>
          <w:szCs w:val="32"/>
          <w:highlight w:val="none"/>
          <w:lang w:eastAsia="zh-CN"/>
        </w:rPr>
      </w:pPr>
      <w:r>
        <w:rPr>
          <w:rFonts w:hint="eastAsia" w:ascii="楷体_GB2312" w:hAnsi="楷体_GB2312" w:eastAsia="楷体_GB2312" w:cs="楷体_GB2312"/>
          <w:b/>
          <w:bCs/>
          <w:sz w:val="32"/>
          <w:szCs w:val="32"/>
          <w:highlight w:val="none"/>
          <w:lang w:eastAsia="zh-CN"/>
        </w:rPr>
        <w:t>（二）下一步改进措施</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2" w:firstLineChars="200"/>
        <w:textAlignment w:val="auto"/>
        <w:rPr>
          <w:rFonts w:hint="eastAsia" w:eastAsia="仿宋_GB2312"/>
          <w:b/>
          <w:bCs/>
          <w:sz w:val="32"/>
          <w:szCs w:val="32"/>
          <w:highlight w:val="none"/>
          <w:lang w:eastAsia="zh-CN"/>
        </w:rPr>
      </w:pPr>
      <w:r>
        <w:rPr>
          <w:rFonts w:hint="eastAsia"/>
          <w:b/>
          <w:bCs/>
          <w:sz w:val="32"/>
          <w:szCs w:val="32"/>
          <w:highlight w:val="none"/>
          <w:lang w:val="en-US" w:eastAsia="zh-CN"/>
        </w:rPr>
        <w:t>1.</w:t>
      </w:r>
      <w:r>
        <w:rPr>
          <w:b/>
          <w:bCs/>
          <w:sz w:val="32"/>
          <w:szCs w:val="32"/>
          <w:highlight w:val="none"/>
        </w:rPr>
        <w:t>项目实施过程中存在不足</w:t>
      </w:r>
      <w:r>
        <w:rPr>
          <w:rFonts w:hint="eastAsia"/>
          <w:b/>
          <w:bCs/>
          <w:sz w:val="32"/>
          <w:szCs w:val="32"/>
          <w:highlight w:val="none"/>
          <w:lang w:eastAsia="zh-CN"/>
        </w:rPr>
        <w:t>。</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rFonts w:hint="default"/>
          <w:sz w:val="32"/>
          <w:szCs w:val="32"/>
          <w:highlight w:val="none"/>
          <w:lang w:val="en-US" w:eastAsia="zh-CN"/>
        </w:rPr>
      </w:pPr>
      <w:r>
        <w:rPr>
          <w:rFonts w:hint="eastAsia"/>
          <w:sz w:val="32"/>
          <w:szCs w:val="32"/>
          <w:highlight w:val="none"/>
          <w:lang w:eastAsia="zh-CN"/>
        </w:rPr>
        <w:t>（</w:t>
      </w:r>
      <w:r>
        <w:rPr>
          <w:rFonts w:hint="eastAsia"/>
          <w:sz w:val="32"/>
          <w:szCs w:val="32"/>
          <w:highlight w:val="none"/>
          <w:lang w:val="en-US" w:eastAsia="zh-CN"/>
        </w:rPr>
        <w:t>1</w:t>
      </w:r>
      <w:r>
        <w:rPr>
          <w:rFonts w:hint="eastAsia"/>
          <w:sz w:val="32"/>
          <w:szCs w:val="32"/>
          <w:highlight w:val="none"/>
          <w:lang w:eastAsia="zh-CN"/>
        </w:rPr>
        <w:t>）气候条件限制未有效安排改进工作，苜蓿不耐高温，夏季气温超过</w:t>
      </w:r>
      <w:r>
        <w:rPr>
          <w:rFonts w:hint="eastAsia"/>
          <w:sz w:val="32"/>
          <w:szCs w:val="32"/>
          <w:highlight w:val="none"/>
          <w:lang w:val="en-US" w:eastAsia="zh-CN"/>
        </w:rPr>
        <w:t>35°时会出现生长停滞现象，此外，苜蓿也不耐涝，连续积水1-2天即会出现大批死亡现象，这对排水不良的地区种植苜蓿构成了限制。</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rFonts w:hint="default"/>
          <w:sz w:val="32"/>
          <w:szCs w:val="32"/>
          <w:highlight w:val="none"/>
          <w:lang w:val="en-US" w:eastAsia="zh-CN"/>
        </w:rPr>
      </w:pPr>
      <w:r>
        <w:rPr>
          <w:rFonts w:hint="eastAsia"/>
          <w:sz w:val="32"/>
          <w:szCs w:val="32"/>
          <w:highlight w:val="none"/>
          <w:lang w:eastAsia="zh-CN"/>
        </w:rPr>
        <w:t>（</w:t>
      </w:r>
      <w:r>
        <w:rPr>
          <w:rFonts w:hint="eastAsia"/>
          <w:sz w:val="32"/>
          <w:szCs w:val="32"/>
          <w:highlight w:val="none"/>
          <w:lang w:val="en-US" w:eastAsia="zh-CN"/>
        </w:rPr>
        <w:t>2</w:t>
      </w:r>
      <w:r>
        <w:rPr>
          <w:rFonts w:hint="eastAsia"/>
          <w:sz w:val="32"/>
          <w:szCs w:val="32"/>
          <w:highlight w:val="none"/>
          <w:lang w:eastAsia="zh-CN"/>
        </w:rPr>
        <w:t>）种植技术和市场需求的不足。新疆规模化养殖程度较低，奶牛、肉鸡和畜禽的规模化养殖水平低于全国平均水平，导致市场需求不足，影响了苜蓿的种植和推广。项目规划不科学，缺乏前期调研和可行性分析。</w:t>
      </w:r>
      <w:r>
        <w:rPr>
          <w:rFonts w:hint="eastAsia"/>
          <w:sz w:val="32"/>
          <w:szCs w:val="32"/>
          <w:highlight w:val="none"/>
          <w:lang w:val="en-US" w:eastAsia="zh-CN"/>
        </w:rPr>
        <w:t>农机购置配套中补贴机具购置数偏差较大，项目过程前中后未充分做到管理规范化、缺少前瞻性。</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b/>
          <w:bCs/>
          <w:sz w:val="32"/>
          <w:szCs w:val="32"/>
          <w:highlight w:val="none"/>
        </w:rPr>
      </w:pPr>
      <w:r>
        <w:rPr>
          <w:rFonts w:hint="eastAsia"/>
          <w:sz w:val="32"/>
          <w:szCs w:val="32"/>
          <w:highlight w:val="none"/>
          <w:lang w:eastAsia="zh-CN"/>
        </w:rPr>
        <w:t>（</w:t>
      </w:r>
      <w:r>
        <w:rPr>
          <w:rFonts w:hint="eastAsia"/>
          <w:sz w:val="32"/>
          <w:szCs w:val="32"/>
          <w:highlight w:val="none"/>
          <w:lang w:val="en-US" w:eastAsia="zh-CN"/>
        </w:rPr>
        <w:t>3</w:t>
      </w:r>
      <w:r>
        <w:rPr>
          <w:rFonts w:hint="eastAsia"/>
          <w:sz w:val="32"/>
          <w:szCs w:val="32"/>
          <w:highlight w:val="none"/>
          <w:lang w:eastAsia="zh-CN"/>
        </w:rPr>
        <w:t>）项目后续管理薄弱，项目完成后，缺乏后续管理和维护，导致项目效益难以持续。重建设、轻管理，缺乏长效管理机制。</w:t>
      </w:r>
      <w:r>
        <w:rPr>
          <w:sz w:val="32"/>
          <w:szCs w:val="32"/>
          <w:highlight w:val="none"/>
        </w:rPr>
        <w:t>部分地（州、市）农业农村局办理资金支付手续缓慢，未充分考虑项目推进情况和项目程序履行情况，也没有按照项目进度来支付资金，预算执行和项目进度存在脱节，造成专项整体执行率较低</w:t>
      </w:r>
      <w:r>
        <w:rPr>
          <w:rFonts w:hint="eastAsia" w:ascii="仿宋_GB2312" w:hAnsi="仿宋"/>
          <w:sz w:val="32"/>
          <w:szCs w:val="32"/>
          <w:highlight w:val="none"/>
        </w:rPr>
        <w:t>。</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2" w:firstLineChars="200"/>
        <w:textAlignment w:val="auto"/>
        <w:rPr>
          <w:rFonts w:hint="eastAsia" w:eastAsia="仿宋_GB2312"/>
          <w:b/>
          <w:bCs/>
          <w:sz w:val="32"/>
          <w:szCs w:val="32"/>
          <w:highlight w:val="none"/>
          <w:lang w:eastAsia="zh-CN"/>
        </w:rPr>
      </w:pPr>
      <w:r>
        <w:rPr>
          <w:rFonts w:hint="eastAsia"/>
          <w:b/>
          <w:bCs/>
          <w:sz w:val="32"/>
          <w:szCs w:val="32"/>
          <w:highlight w:val="none"/>
        </w:rPr>
        <w:t>2.</w:t>
      </w:r>
      <w:r>
        <w:rPr>
          <w:b/>
          <w:bCs/>
          <w:sz w:val="32"/>
          <w:szCs w:val="32"/>
          <w:highlight w:val="none"/>
        </w:rPr>
        <w:t>下一步</w:t>
      </w:r>
      <w:r>
        <w:rPr>
          <w:rFonts w:hint="eastAsia"/>
          <w:b/>
          <w:bCs/>
          <w:sz w:val="32"/>
          <w:szCs w:val="32"/>
          <w:highlight w:val="none"/>
          <w:lang w:eastAsia="zh-CN"/>
        </w:rPr>
        <w:t>工作实施</w:t>
      </w:r>
      <w:r>
        <w:rPr>
          <w:b/>
          <w:bCs/>
          <w:sz w:val="32"/>
          <w:szCs w:val="32"/>
          <w:highlight w:val="none"/>
        </w:rPr>
        <w:t>改进措施</w:t>
      </w:r>
      <w:r>
        <w:rPr>
          <w:rFonts w:hint="eastAsia"/>
          <w:b/>
          <w:bCs/>
          <w:sz w:val="32"/>
          <w:szCs w:val="32"/>
          <w:highlight w:val="none"/>
          <w:lang w:eastAsia="zh-CN"/>
        </w:rPr>
        <w:t>。</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rFonts w:hint="eastAsia"/>
          <w:sz w:val="32"/>
          <w:szCs w:val="32"/>
          <w:highlight w:val="none"/>
          <w:lang w:eastAsia="zh-CN"/>
        </w:rPr>
      </w:pPr>
      <w:r>
        <w:rPr>
          <w:rFonts w:hint="eastAsia"/>
          <w:sz w:val="32"/>
          <w:szCs w:val="32"/>
          <w:highlight w:val="none"/>
          <w:lang w:eastAsia="zh-CN"/>
        </w:rPr>
        <w:t>（</w:t>
      </w:r>
      <w:r>
        <w:rPr>
          <w:rFonts w:hint="eastAsia"/>
          <w:sz w:val="32"/>
          <w:szCs w:val="32"/>
          <w:highlight w:val="none"/>
          <w:lang w:val="en-US" w:eastAsia="zh-CN"/>
        </w:rPr>
        <w:t>1</w:t>
      </w:r>
      <w:r>
        <w:rPr>
          <w:rFonts w:hint="eastAsia"/>
          <w:sz w:val="32"/>
          <w:szCs w:val="32"/>
          <w:highlight w:val="none"/>
          <w:lang w:eastAsia="zh-CN"/>
        </w:rPr>
        <w:t>）新疆夏季气温较高，苜蓿耐热力较差，超过</w:t>
      </w:r>
      <w:r>
        <w:rPr>
          <w:rFonts w:hint="eastAsia"/>
          <w:sz w:val="32"/>
          <w:szCs w:val="32"/>
          <w:highlight w:val="none"/>
          <w:lang w:val="en-US" w:eastAsia="zh-CN"/>
        </w:rPr>
        <w:t>35°时生长会停滞，应选择耐热力较强的苜蓿品种，如“淮阴苜蓿”以适应高温环境</w:t>
      </w:r>
      <w:r>
        <w:rPr>
          <w:rFonts w:hint="eastAsia"/>
          <w:sz w:val="32"/>
          <w:szCs w:val="32"/>
          <w:highlight w:val="none"/>
          <w:lang w:eastAsia="zh-CN"/>
        </w:rPr>
        <w:t>。对于高温天气，可以通过冷水喷灌或灌溉来降低气温和地温，确保苜蓿的正常生长。</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rFonts w:hint="eastAsia"/>
          <w:sz w:val="32"/>
          <w:szCs w:val="32"/>
          <w:highlight w:val="none"/>
        </w:rPr>
      </w:pPr>
      <w:r>
        <w:rPr>
          <w:rFonts w:hint="eastAsia"/>
          <w:sz w:val="32"/>
          <w:szCs w:val="32"/>
          <w:highlight w:val="none"/>
          <w:lang w:eastAsia="zh-CN"/>
        </w:rPr>
        <w:t>（</w:t>
      </w:r>
      <w:r>
        <w:rPr>
          <w:rFonts w:hint="eastAsia"/>
          <w:sz w:val="32"/>
          <w:szCs w:val="32"/>
          <w:highlight w:val="none"/>
          <w:lang w:val="en-US" w:eastAsia="zh-CN"/>
        </w:rPr>
        <w:t>2</w:t>
      </w:r>
      <w:r>
        <w:rPr>
          <w:rFonts w:hint="eastAsia"/>
          <w:sz w:val="32"/>
          <w:szCs w:val="32"/>
          <w:highlight w:val="none"/>
          <w:lang w:eastAsia="zh-CN"/>
        </w:rPr>
        <w:t>）政府可以提供政策支持，如补贴、贷款优惠等，鼓励农民种植苜蓿，同时通过市场推广，提高苜蓿的知名度和市场需求，吸引更多农民参与种植。</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sz w:val="32"/>
          <w:szCs w:val="32"/>
        </w:rPr>
      </w:pPr>
      <w:r>
        <w:rPr>
          <w:rFonts w:hint="eastAsia"/>
          <w:sz w:val="32"/>
          <w:szCs w:val="32"/>
          <w:lang w:eastAsia="zh-CN"/>
        </w:rPr>
        <w:t>（</w:t>
      </w:r>
      <w:r>
        <w:rPr>
          <w:rFonts w:hint="eastAsia"/>
          <w:sz w:val="32"/>
          <w:szCs w:val="32"/>
          <w:lang w:val="en-US" w:eastAsia="zh-CN"/>
        </w:rPr>
        <w:t>3</w:t>
      </w:r>
      <w:r>
        <w:rPr>
          <w:rFonts w:hint="eastAsia"/>
          <w:sz w:val="32"/>
          <w:szCs w:val="32"/>
          <w:lang w:eastAsia="zh-CN"/>
        </w:rPr>
        <w:t>）</w:t>
      </w:r>
      <w:r>
        <w:rPr>
          <w:rFonts w:hint="eastAsia"/>
          <w:sz w:val="32"/>
          <w:szCs w:val="32"/>
        </w:rPr>
        <w:t>加强项目后续管理</w:t>
      </w:r>
      <w:r>
        <w:rPr>
          <w:rFonts w:hint="eastAsia"/>
          <w:sz w:val="32"/>
          <w:szCs w:val="32"/>
          <w:lang w:eastAsia="zh-CN"/>
        </w:rPr>
        <w:t>，</w:t>
      </w:r>
      <w:r>
        <w:rPr>
          <w:rFonts w:hint="eastAsia"/>
          <w:sz w:val="32"/>
          <w:szCs w:val="32"/>
        </w:rPr>
        <w:t>建立项目长效管理机制，明确后续管理责任主体和资金来源。定期对项目效益进行评估，确保项目持续发挥效益</w:t>
      </w:r>
      <w:r>
        <w:rPr>
          <w:rFonts w:hint="eastAsia"/>
          <w:sz w:val="32"/>
          <w:szCs w:val="32"/>
          <w:lang w:eastAsia="zh-CN"/>
        </w:rPr>
        <w:t>。</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pPr>
      <w:r>
        <w:rPr>
          <w:rFonts w:hint="eastAsia"/>
          <w:sz w:val="32"/>
          <w:szCs w:val="32"/>
        </w:rPr>
        <w:t>新疆维吾尔自治区2024-2026年农机购置与应用补贴实施方案》（新农机函〔2024〕740号）要求，突出补贴重点、落实“缩范围”。结合区域农业生产特点、农机化发展阶段和需求，聚焦大面积单产提升，合理确定补贴范围和机具品目、档次，并动态调整。适时将已饱和的机具向社会发布预警，引导购机者理性购机。在自治区发布的补贴范围和补贴额一览表范围内，将区域内保有量明显过多、技术相对落后、不适用当地农业生产和产业发展方向的机具品目或档次暂停补贴，列出负面清单，并按年度调整公布。积极探索补贴政策由全面普惠性补贴向以发展需求为主的导向性补贴转变。</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四、绩效自评结果拟应用和公开情况</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sz w:val="32"/>
          <w:szCs w:val="32"/>
        </w:rPr>
      </w:pPr>
      <w:r>
        <w:rPr>
          <w:rFonts w:hint="eastAsia"/>
          <w:sz w:val="32"/>
          <w:szCs w:val="32"/>
          <w:highlight w:val="none"/>
          <w:lang w:eastAsia="zh-CN"/>
        </w:rPr>
        <w:t>（一）</w:t>
      </w:r>
      <w:r>
        <w:rPr>
          <w:sz w:val="32"/>
          <w:szCs w:val="32"/>
        </w:rPr>
        <w:t>按照财政部《项目支出绩效评价管理办法》（财预〔2020〕10号）规定，单位自评标准是：预算执行10分，产出指标50分，效益指标30分，服务对象满意度指标10分。经自评，202</w:t>
      </w:r>
      <w:r>
        <w:rPr>
          <w:rFonts w:hint="eastAsia"/>
          <w:sz w:val="32"/>
          <w:szCs w:val="32"/>
        </w:rPr>
        <w:t>4</w:t>
      </w:r>
      <w:r>
        <w:rPr>
          <w:sz w:val="32"/>
          <w:szCs w:val="32"/>
        </w:rPr>
        <w:t>年度</w:t>
      </w:r>
      <w:r>
        <w:rPr>
          <w:rFonts w:hint="eastAsia"/>
          <w:sz w:val="32"/>
          <w:szCs w:val="32"/>
        </w:rPr>
        <w:t>中央农业产业发展</w:t>
      </w:r>
      <w:r>
        <w:rPr>
          <w:sz w:val="32"/>
          <w:szCs w:val="32"/>
        </w:rPr>
        <w:t>项目综合评价自评得分为</w:t>
      </w:r>
      <w:r>
        <w:rPr>
          <w:rFonts w:hint="eastAsia"/>
          <w:sz w:val="32"/>
          <w:szCs w:val="32"/>
        </w:rPr>
        <w:t>97.</w:t>
      </w:r>
      <w:r>
        <w:rPr>
          <w:rFonts w:hint="eastAsia"/>
          <w:sz w:val="32"/>
          <w:szCs w:val="32"/>
          <w:lang w:val="en-US" w:eastAsia="zh-CN"/>
        </w:rPr>
        <w:t>8</w:t>
      </w:r>
      <w:r>
        <w:rPr>
          <w:sz w:val="32"/>
          <w:szCs w:val="32"/>
        </w:rPr>
        <w:t>分，其中：预算执行</w:t>
      </w:r>
      <w:r>
        <w:rPr>
          <w:rFonts w:hint="eastAsia"/>
          <w:sz w:val="32"/>
          <w:szCs w:val="32"/>
          <w:lang w:val="en-US" w:eastAsia="zh-CN"/>
        </w:rPr>
        <w:t>8.65</w:t>
      </w:r>
      <w:r>
        <w:rPr>
          <w:sz w:val="32"/>
          <w:szCs w:val="32"/>
        </w:rPr>
        <w:t>分、产出指标</w:t>
      </w:r>
      <w:r>
        <w:rPr>
          <w:rFonts w:hint="eastAsia"/>
          <w:sz w:val="32"/>
          <w:szCs w:val="32"/>
          <w:lang w:val="en-US" w:eastAsia="zh-CN"/>
        </w:rPr>
        <w:t>49.15</w:t>
      </w:r>
      <w:r>
        <w:rPr>
          <w:sz w:val="32"/>
          <w:szCs w:val="32"/>
        </w:rPr>
        <w:t>分、效益指标</w:t>
      </w:r>
      <w:r>
        <w:rPr>
          <w:rFonts w:hint="eastAsia"/>
          <w:sz w:val="32"/>
          <w:szCs w:val="32"/>
        </w:rPr>
        <w:t>30</w:t>
      </w:r>
      <w:r>
        <w:rPr>
          <w:sz w:val="32"/>
          <w:szCs w:val="32"/>
        </w:rPr>
        <w:t>分、服务对象满意度指标</w:t>
      </w:r>
      <w:r>
        <w:rPr>
          <w:rFonts w:hint="eastAsia"/>
          <w:sz w:val="32"/>
          <w:szCs w:val="32"/>
        </w:rPr>
        <w:t>10</w:t>
      </w:r>
      <w:r>
        <w:rPr>
          <w:sz w:val="32"/>
          <w:szCs w:val="32"/>
        </w:rPr>
        <w:t>分，自评结果为“</w:t>
      </w:r>
      <w:r>
        <w:rPr>
          <w:rFonts w:hint="eastAsia"/>
          <w:sz w:val="32"/>
          <w:szCs w:val="32"/>
        </w:rPr>
        <w:t>优</w:t>
      </w:r>
      <w:r>
        <w:rPr>
          <w:sz w:val="32"/>
          <w:szCs w:val="32"/>
        </w:rPr>
        <w:t>”。</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sz w:val="32"/>
          <w:szCs w:val="32"/>
        </w:rPr>
      </w:pPr>
      <w:r>
        <w:rPr>
          <w:rFonts w:hint="eastAsia"/>
          <w:sz w:val="32"/>
          <w:szCs w:val="32"/>
          <w:highlight w:val="none"/>
          <w:lang w:eastAsia="zh-CN"/>
        </w:rPr>
        <w:t>（</w:t>
      </w:r>
      <w:r>
        <w:rPr>
          <w:rFonts w:hint="eastAsia"/>
          <w:sz w:val="32"/>
          <w:szCs w:val="32"/>
          <w:highlight w:val="none"/>
          <w:lang w:val="en-US" w:eastAsia="zh-CN"/>
        </w:rPr>
        <w:t>二</w:t>
      </w:r>
      <w:r>
        <w:rPr>
          <w:rFonts w:hint="eastAsia"/>
          <w:sz w:val="32"/>
          <w:szCs w:val="32"/>
          <w:highlight w:val="none"/>
          <w:lang w:eastAsia="zh-CN"/>
        </w:rPr>
        <w:t>）</w:t>
      </w:r>
      <w:r>
        <w:rPr>
          <w:sz w:val="32"/>
          <w:szCs w:val="32"/>
          <w:highlight w:val="none"/>
        </w:rPr>
        <w:t>自</w:t>
      </w:r>
      <w:r>
        <w:rPr>
          <w:sz w:val="32"/>
          <w:szCs w:val="32"/>
        </w:rPr>
        <w:t>治区农业农村厅高度重视绩效评价结果的应用工作，积极探索建立与预算管理相结合的有效机制，着力提高绩效意识和财政资金使用效益。农业产业发展转移支付资金的绩效自评价结果、执行情况等将作为下一年度安排项目资金的依据，对于绩效自评差的、执行进度慢的地</w:t>
      </w:r>
      <w:r>
        <w:rPr>
          <w:rFonts w:hint="eastAsia"/>
          <w:sz w:val="32"/>
          <w:szCs w:val="32"/>
        </w:rPr>
        <w:t>（</w:t>
      </w:r>
      <w:r>
        <w:rPr>
          <w:sz w:val="32"/>
          <w:szCs w:val="32"/>
        </w:rPr>
        <w:t>州</w:t>
      </w:r>
      <w:r>
        <w:rPr>
          <w:rFonts w:hint="eastAsia"/>
          <w:sz w:val="32"/>
          <w:szCs w:val="32"/>
        </w:rPr>
        <w:t>、市）</w:t>
      </w:r>
      <w:r>
        <w:rPr>
          <w:sz w:val="32"/>
          <w:szCs w:val="32"/>
        </w:rPr>
        <w:t>，将在分配下一年度资金时酌情扣减。同时将不断提升预算管理水平，进一步夯实业务基础，提高我单位绩效人员水平。专门设定对绩效工作人员定职、定岗、定责等相关制度措施，进一步提升我单位绩效管理工作业务水平，扎实做好绩效管理工作。</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sz w:val="32"/>
          <w:szCs w:val="32"/>
        </w:rPr>
      </w:pPr>
      <w:r>
        <w:rPr>
          <w:rFonts w:hint="eastAsia"/>
          <w:sz w:val="32"/>
          <w:szCs w:val="32"/>
          <w:highlight w:val="none"/>
          <w:lang w:eastAsia="zh-CN"/>
        </w:rPr>
        <w:t>（三）</w:t>
      </w:r>
      <w:r>
        <w:rPr>
          <w:sz w:val="32"/>
          <w:szCs w:val="32"/>
          <w:highlight w:val="none"/>
        </w:rPr>
        <w:t>评</w:t>
      </w:r>
      <w:r>
        <w:rPr>
          <w:sz w:val="32"/>
          <w:szCs w:val="32"/>
        </w:rPr>
        <w:t>价结果将在</w:t>
      </w:r>
      <w:r>
        <w:rPr>
          <w:rFonts w:hint="eastAsia"/>
          <w:sz w:val="32"/>
          <w:szCs w:val="32"/>
        </w:rPr>
        <w:t>自治区农业农村厅、自治区财政厅</w:t>
      </w:r>
      <w:r>
        <w:rPr>
          <w:sz w:val="32"/>
          <w:szCs w:val="32"/>
        </w:rPr>
        <w:t>门户网站进行公示公开，广泛接受社会监督。</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rFonts w:eastAsia="黑体"/>
          <w:sz w:val="32"/>
          <w:szCs w:val="32"/>
        </w:rPr>
      </w:pPr>
      <w:r>
        <w:rPr>
          <w:rFonts w:eastAsia="黑体"/>
          <w:sz w:val="32"/>
          <w:szCs w:val="32"/>
        </w:rPr>
        <w:t>五、其他需要说明的问题</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sz w:val="32"/>
          <w:szCs w:val="32"/>
        </w:rPr>
      </w:pPr>
      <w:r>
        <w:rPr>
          <w:sz w:val="32"/>
          <w:szCs w:val="32"/>
        </w:rPr>
        <w:t>中央巡视、各级审计和财政监督中未发现问题。</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rFonts w:eastAsia="黑体"/>
          <w:sz w:val="32"/>
          <w:szCs w:val="32"/>
        </w:rPr>
      </w:pPr>
      <w:r>
        <w:rPr>
          <w:rFonts w:hint="eastAsia" w:eastAsia="黑体"/>
          <w:sz w:val="32"/>
          <w:szCs w:val="32"/>
        </w:rPr>
        <w:t>六</w:t>
      </w:r>
      <w:r>
        <w:rPr>
          <w:rFonts w:eastAsia="黑体"/>
          <w:sz w:val="32"/>
          <w:szCs w:val="32"/>
        </w:rPr>
        <w:t>、</w:t>
      </w:r>
      <w:r>
        <w:rPr>
          <w:rFonts w:hint="eastAsia" w:eastAsia="黑体"/>
          <w:sz w:val="32"/>
          <w:szCs w:val="32"/>
        </w:rPr>
        <w:t>附件</w:t>
      </w:r>
    </w:p>
    <w:p>
      <w:pPr>
        <w:keepNext w:val="0"/>
        <w:keepLines w:val="0"/>
        <w:pageBreakBefore w:val="0"/>
        <w:widowControl w:val="0"/>
        <w:pBdr>
          <w:top w:val="none" w:color="000000" w:sz="0" w:space="0"/>
          <w:left w:val="none" w:color="000000" w:sz="0" w:space="0"/>
          <w:bottom w:val="none" w:color="000000" w:sz="0" w:space="21"/>
          <w:right w:val="none" w:color="000000" w:sz="0" w:space="0"/>
        </w:pBdr>
        <w:kinsoku/>
        <w:wordWrap/>
        <w:overflowPunct w:val="0"/>
        <w:topLinePunct w:val="0"/>
        <w:autoSpaceDE/>
        <w:autoSpaceDN/>
        <w:bidi w:val="0"/>
        <w:adjustRightInd/>
        <w:snapToGrid/>
        <w:spacing w:after="0" w:line="560" w:lineRule="exact"/>
        <w:ind w:firstLine="640" w:firstLineChars="200"/>
        <w:textAlignment w:val="auto"/>
        <w:rPr>
          <w:sz w:val="32"/>
          <w:szCs w:val="32"/>
          <w:highlight w:val="none"/>
        </w:rPr>
      </w:pPr>
      <w:r>
        <w:rPr>
          <w:rFonts w:hint="eastAsia"/>
          <w:sz w:val="32"/>
          <w:szCs w:val="32"/>
          <w:highlight w:val="none"/>
          <w:lang w:eastAsia="zh-CN"/>
        </w:rPr>
        <w:t>附件</w:t>
      </w:r>
      <w:r>
        <w:rPr>
          <w:rFonts w:hint="eastAsia"/>
          <w:sz w:val="32"/>
          <w:szCs w:val="32"/>
          <w:highlight w:val="none"/>
          <w:lang w:val="en-US" w:eastAsia="zh-CN"/>
        </w:rPr>
        <w:t>1：</w:t>
      </w:r>
      <w:r>
        <w:rPr>
          <w:sz w:val="32"/>
          <w:szCs w:val="32"/>
          <w:highlight w:val="none"/>
        </w:rPr>
        <w:t>202</w:t>
      </w:r>
      <w:r>
        <w:rPr>
          <w:rFonts w:hint="eastAsia"/>
          <w:sz w:val="32"/>
          <w:szCs w:val="32"/>
          <w:highlight w:val="none"/>
        </w:rPr>
        <w:t>4</w:t>
      </w:r>
      <w:r>
        <w:rPr>
          <w:sz w:val="32"/>
          <w:szCs w:val="32"/>
          <w:highlight w:val="none"/>
        </w:rPr>
        <w:t>年</w:t>
      </w:r>
      <w:r>
        <w:rPr>
          <w:rFonts w:hint="eastAsia"/>
          <w:sz w:val="32"/>
          <w:szCs w:val="32"/>
          <w:highlight w:val="none"/>
        </w:rPr>
        <w:t>中央农业产业发展</w:t>
      </w:r>
      <w:r>
        <w:rPr>
          <w:sz w:val="32"/>
          <w:szCs w:val="32"/>
          <w:highlight w:val="none"/>
        </w:rPr>
        <w:t>转移支付绩效目标自评表</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default" w:eastAsia="仿宋_GB2312"/>
          <w:sz w:val="32"/>
          <w:szCs w:val="32"/>
          <w:highlight w:val="none"/>
          <w:lang w:val="en-US" w:eastAsia="zh-CN"/>
        </w:rPr>
        <w:sectPr>
          <w:pgSz w:w="11906" w:h="16838"/>
          <w:pgMar w:top="1440" w:right="1803" w:bottom="1440" w:left="1803" w:header="851" w:footer="992" w:gutter="0"/>
          <w:pgNumType w:fmt="numberInDash"/>
          <w:cols w:space="0" w:num="1"/>
          <w:rtlGutter w:val="0"/>
          <w:docGrid w:type="lines" w:linePitch="415" w:charSpace="0"/>
        </w:sectPr>
      </w:pPr>
    </w:p>
    <w:p>
      <w:pPr>
        <w:spacing w:line="219" w:lineRule="auto"/>
        <w:jc w:val="left"/>
        <w:rPr>
          <w:rFonts w:hint="eastAsia" w:ascii="宋体" w:hAnsi="宋体" w:eastAsia="宋体" w:cs="宋体"/>
          <w:b/>
          <w:bCs/>
          <w:spacing w:val="-5"/>
          <w:sz w:val="32"/>
          <w:szCs w:val="32"/>
          <w:lang w:val="en-US" w:eastAsia="zh-CN"/>
        </w:rPr>
      </w:pPr>
      <w:r>
        <w:rPr>
          <w:rFonts w:hint="eastAsia" w:ascii="宋体" w:hAnsi="宋体" w:eastAsia="宋体" w:cs="宋体"/>
          <w:b/>
          <w:bCs/>
          <w:spacing w:val="-5"/>
          <w:sz w:val="32"/>
          <w:szCs w:val="32"/>
        </w:rPr>
        <w:t>附件</w:t>
      </w:r>
      <w:r>
        <w:rPr>
          <w:rFonts w:hint="eastAsia" w:ascii="宋体" w:hAnsi="宋体" w:eastAsia="宋体" w:cs="宋体"/>
          <w:b/>
          <w:bCs/>
          <w:spacing w:val="-5"/>
          <w:sz w:val="32"/>
          <w:szCs w:val="32"/>
          <w:lang w:val="en-US" w:eastAsia="zh-CN"/>
        </w:rPr>
        <w:t>1</w:t>
      </w:r>
      <w:r>
        <w:rPr>
          <w:rFonts w:hint="eastAsia" w:ascii="宋体" w:hAnsi="宋体" w:eastAsia="宋体" w:cs="宋体"/>
          <w:b/>
          <w:bCs/>
          <w:spacing w:val="-5"/>
          <w:sz w:val="32"/>
          <w:szCs w:val="32"/>
        </w:rPr>
        <w:t>：</w:t>
      </w:r>
    </w:p>
    <w:p>
      <w:pPr>
        <w:spacing w:line="219" w:lineRule="auto"/>
        <w:jc w:val="center"/>
        <w:rPr>
          <w:rFonts w:hint="eastAsia" w:ascii="宋体" w:hAnsi="宋体" w:eastAsia="宋体" w:cs="宋体"/>
          <w:b/>
          <w:bCs/>
          <w:spacing w:val="-5"/>
          <w:sz w:val="32"/>
          <w:szCs w:val="32"/>
        </w:rPr>
      </w:pPr>
      <w:r>
        <w:rPr>
          <w:rFonts w:hint="eastAsia" w:ascii="宋体" w:hAnsi="宋体" w:eastAsia="宋体" w:cs="宋体"/>
          <w:b/>
          <w:bCs/>
          <w:spacing w:val="-5"/>
          <w:sz w:val="32"/>
          <w:szCs w:val="32"/>
        </w:rPr>
        <w:t>2024年转移支付绩效目标自评表（农业产业发展资金）</w:t>
      </w:r>
    </w:p>
    <w:tbl>
      <w:tblPr>
        <w:tblStyle w:val="1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1"/>
        <w:gridCol w:w="863"/>
        <w:gridCol w:w="1495"/>
        <w:gridCol w:w="1830"/>
        <w:gridCol w:w="1158"/>
        <w:gridCol w:w="1005"/>
        <w:gridCol w:w="15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847" w:type="pct"/>
            <w:gridSpan w:val="2"/>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转移支付（项目）名称</w:t>
            </w:r>
          </w:p>
        </w:tc>
        <w:tc>
          <w:tcPr>
            <w:tcW w:w="4152" w:type="pct"/>
            <w:gridSpan w:val="5"/>
            <w:vMerge w:val="restar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中央农业产业发展资金（含自治区农机购置与应用补贴配套资金）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847" w:type="pct"/>
            <w:gridSpan w:val="2"/>
            <w:vMerge w:val="continue"/>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color w:val="000000"/>
                <w:sz w:val="16"/>
                <w:szCs w:val="16"/>
              </w:rPr>
            </w:pPr>
          </w:p>
        </w:tc>
        <w:tc>
          <w:tcPr>
            <w:tcW w:w="4152" w:type="pct"/>
            <w:gridSpan w:val="5"/>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847" w:type="pct"/>
            <w:gridSpan w:val="2"/>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中央主管部门</w:t>
            </w:r>
          </w:p>
        </w:tc>
        <w:tc>
          <w:tcPr>
            <w:tcW w:w="4152" w:type="pct"/>
            <w:gridSpan w:val="5"/>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财政部、农业农村部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847" w:type="pct"/>
            <w:gridSpan w:val="2"/>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地方主管部门</w:t>
            </w:r>
          </w:p>
        </w:tc>
        <w:tc>
          <w:tcPr>
            <w:tcW w:w="1952" w:type="pct"/>
            <w:gridSpan w:val="2"/>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自治区财政厅、农业农村厅</w:t>
            </w:r>
          </w:p>
        </w:tc>
        <w:tc>
          <w:tcPr>
            <w:tcW w:w="679"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资金使用单位</w:t>
            </w:r>
          </w:p>
        </w:tc>
        <w:tc>
          <w:tcPr>
            <w:tcW w:w="1520" w:type="pct"/>
            <w:gridSpan w:val="2"/>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县市农业农村局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847" w:type="pct"/>
            <w:gridSpan w:val="2"/>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kern w:val="0"/>
                <w:sz w:val="16"/>
                <w:szCs w:val="16"/>
                <w:lang w:bidi="ar"/>
              </w:rPr>
            </w:pPr>
            <w:r>
              <w:rPr>
                <w:rFonts w:hint="eastAsia" w:ascii="宋体" w:hAnsi="宋体" w:eastAsia="宋体" w:cs="宋体"/>
                <w:color w:val="000000"/>
                <w:kern w:val="0"/>
                <w:sz w:val="16"/>
                <w:szCs w:val="16"/>
                <w:lang w:bidi="ar"/>
              </w:rPr>
              <w:t>资金投入情况</w:t>
            </w:r>
          </w:p>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（万元）</w:t>
            </w:r>
          </w:p>
        </w:tc>
        <w:tc>
          <w:tcPr>
            <w:tcW w:w="877" w:type="pct"/>
            <w:vMerge w:val="restart"/>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eastAsia="宋体"/>
                <w:color w:val="000000"/>
                <w:sz w:val="16"/>
                <w:szCs w:val="16"/>
              </w:rPr>
            </w:pPr>
          </w:p>
        </w:tc>
        <w:tc>
          <w:tcPr>
            <w:tcW w:w="1074"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全年预算数（</w:t>
            </w:r>
            <w:r>
              <w:rPr>
                <w:rFonts w:eastAsia="宋体"/>
                <w:color w:val="000000"/>
                <w:kern w:val="0"/>
                <w:sz w:val="16"/>
                <w:szCs w:val="16"/>
                <w:lang w:bidi="ar"/>
              </w:rPr>
              <w:t>A)</w:t>
            </w:r>
          </w:p>
        </w:tc>
        <w:tc>
          <w:tcPr>
            <w:tcW w:w="679"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全年执行数（</w:t>
            </w:r>
            <w:r>
              <w:rPr>
                <w:rFonts w:eastAsia="宋体"/>
                <w:color w:val="000000"/>
                <w:kern w:val="0"/>
                <w:sz w:val="16"/>
                <w:szCs w:val="16"/>
                <w:lang w:bidi="ar"/>
              </w:rPr>
              <w:t>B)</w:t>
            </w:r>
          </w:p>
        </w:tc>
        <w:tc>
          <w:tcPr>
            <w:tcW w:w="1520" w:type="pct"/>
            <w:gridSpan w:val="2"/>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预算执行率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847" w:type="pct"/>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p>
        </w:tc>
        <w:tc>
          <w:tcPr>
            <w:tcW w:w="877" w:type="pct"/>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eastAsia="宋体"/>
                <w:color w:val="000000"/>
                <w:sz w:val="16"/>
                <w:szCs w:val="16"/>
              </w:rPr>
            </w:pPr>
          </w:p>
        </w:tc>
        <w:tc>
          <w:tcPr>
            <w:tcW w:w="1074" w:type="pct"/>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color w:val="000000"/>
                <w:sz w:val="16"/>
                <w:szCs w:val="16"/>
              </w:rPr>
            </w:pPr>
          </w:p>
        </w:tc>
        <w:tc>
          <w:tcPr>
            <w:tcW w:w="679" w:type="pct"/>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color w:val="000000"/>
                <w:sz w:val="16"/>
                <w:szCs w:val="16"/>
              </w:rPr>
            </w:pPr>
          </w:p>
        </w:tc>
        <w:tc>
          <w:tcPr>
            <w:tcW w:w="1520" w:type="pct"/>
            <w:gridSpan w:val="2"/>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w:t>
            </w:r>
            <w:r>
              <w:rPr>
                <w:rFonts w:eastAsia="宋体"/>
                <w:color w:val="000000"/>
                <w:kern w:val="0"/>
                <w:sz w:val="16"/>
                <w:szCs w:val="16"/>
                <w:lang w:bidi="ar"/>
              </w:rPr>
              <w:t>B/A×100%</w:t>
            </w:r>
            <w:r>
              <w:rPr>
                <w:rFonts w:hint="eastAsia" w:ascii="宋体" w:hAnsi="宋体" w:eastAsia="宋体" w:cs="宋体"/>
                <w:color w:val="000000"/>
                <w:kern w:val="0"/>
                <w:sz w:val="16"/>
                <w:szCs w:val="16"/>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847" w:type="pct"/>
            <w:gridSpan w:val="2"/>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color w:val="000000"/>
                <w:sz w:val="16"/>
                <w:szCs w:val="16"/>
              </w:rPr>
            </w:pPr>
          </w:p>
        </w:tc>
        <w:tc>
          <w:tcPr>
            <w:tcW w:w="877"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年度资金总额：</w:t>
            </w:r>
          </w:p>
        </w:tc>
        <w:tc>
          <w:tcPr>
            <w:tcW w:w="107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default" w:eastAsia="宋体"/>
                <w:color w:val="000000"/>
                <w:sz w:val="16"/>
                <w:szCs w:val="16"/>
                <w:lang w:val="en-US" w:eastAsia="zh-CN"/>
              </w:rPr>
            </w:pPr>
            <w:r>
              <w:rPr>
                <w:rFonts w:hint="eastAsia" w:eastAsia="宋体"/>
                <w:color w:val="000000"/>
                <w:kern w:val="0"/>
                <w:sz w:val="16"/>
                <w:szCs w:val="16"/>
                <w:lang w:val="en-US" w:eastAsia="zh-CN" w:bidi="ar"/>
              </w:rPr>
              <w:t>221567</w:t>
            </w:r>
          </w:p>
        </w:tc>
        <w:tc>
          <w:tcPr>
            <w:tcW w:w="67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default" w:eastAsia="宋体"/>
                <w:color w:val="000000"/>
                <w:sz w:val="16"/>
                <w:szCs w:val="16"/>
                <w:lang w:val="en-US" w:eastAsia="zh-CN"/>
              </w:rPr>
            </w:pPr>
            <w:r>
              <w:rPr>
                <w:rFonts w:hint="eastAsia" w:eastAsia="宋体"/>
                <w:color w:val="000000"/>
                <w:kern w:val="0"/>
                <w:sz w:val="16"/>
                <w:szCs w:val="16"/>
                <w:lang w:val="en-US" w:eastAsia="zh-CN" w:bidi="ar"/>
              </w:rPr>
              <w:t>191636</w:t>
            </w:r>
            <w:r>
              <w:rPr>
                <w:rFonts w:eastAsia="宋体"/>
                <w:color w:val="000000"/>
                <w:kern w:val="0"/>
                <w:sz w:val="16"/>
                <w:szCs w:val="16"/>
                <w:lang w:bidi="ar"/>
              </w:rPr>
              <w:t>.</w:t>
            </w:r>
            <w:r>
              <w:rPr>
                <w:rFonts w:hint="eastAsia" w:eastAsia="宋体"/>
                <w:color w:val="000000"/>
                <w:kern w:val="0"/>
                <w:sz w:val="16"/>
                <w:szCs w:val="16"/>
                <w:lang w:val="en-US" w:eastAsia="zh-CN" w:bidi="ar"/>
              </w:rPr>
              <w:t>47</w:t>
            </w:r>
          </w:p>
        </w:tc>
        <w:tc>
          <w:tcPr>
            <w:tcW w:w="1520" w:type="pct"/>
            <w:gridSpan w:val="2"/>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eastAsia="宋体"/>
                <w:color w:val="000000"/>
                <w:sz w:val="16"/>
                <w:szCs w:val="16"/>
              </w:rPr>
            </w:pPr>
            <w:r>
              <w:rPr>
                <w:rFonts w:hint="eastAsia" w:eastAsia="宋体"/>
                <w:color w:val="000000"/>
                <w:kern w:val="0"/>
                <w:sz w:val="16"/>
                <w:szCs w:val="16"/>
                <w:lang w:val="en-US" w:eastAsia="zh-CN" w:bidi="ar"/>
              </w:rPr>
              <w:t>86.49</w:t>
            </w:r>
            <w:r>
              <w:rPr>
                <w:rFonts w:eastAsia="宋体"/>
                <w:color w:val="000000"/>
                <w:kern w:val="0"/>
                <w:sz w:val="16"/>
                <w:szCs w:val="16"/>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847" w:type="pct"/>
            <w:gridSpan w:val="2"/>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color w:val="000000"/>
                <w:sz w:val="16"/>
                <w:szCs w:val="16"/>
              </w:rPr>
            </w:pPr>
          </w:p>
        </w:tc>
        <w:tc>
          <w:tcPr>
            <w:tcW w:w="877"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其中：中央财政资金</w:t>
            </w:r>
          </w:p>
        </w:tc>
        <w:tc>
          <w:tcPr>
            <w:tcW w:w="107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eastAsia="宋体"/>
                <w:color w:val="000000"/>
                <w:sz w:val="16"/>
                <w:szCs w:val="16"/>
              </w:rPr>
            </w:pPr>
            <w:r>
              <w:rPr>
                <w:rFonts w:eastAsia="宋体"/>
                <w:color w:val="000000"/>
                <w:kern w:val="0"/>
                <w:sz w:val="16"/>
                <w:szCs w:val="16"/>
                <w:lang w:bidi="ar"/>
              </w:rPr>
              <w:t>208472</w:t>
            </w:r>
          </w:p>
        </w:tc>
        <w:tc>
          <w:tcPr>
            <w:tcW w:w="67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eastAsia="宋体"/>
                <w:color w:val="000000"/>
                <w:sz w:val="16"/>
                <w:szCs w:val="16"/>
              </w:rPr>
            </w:pPr>
            <w:r>
              <w:rPr>
                <w:rFonts w:eastAsia="宋体"/>
                <w:color w:val="000000"/>
                <w:kern w:val="0"/>
                <w:sz w:val="16"/>
                <w:szCs w:val="16"/>
                <w:lang w:bidi="ar"/>
              </w:rPr>
              <w:t>178592.35</w:t>
            </w:r>
          </w:p>
        </w:tc>
        <w:tc>
          <w:tcPr>
            <w:tcW w:w="1520" w:type="pct"/>
            <w:gridSpan w:val="2"/>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eastAsia="宋体"/>
                <w:color w:val="000000"/>
                <w:sz w:val="16"/>
                <w:szCs w:val="16"/>
              </w:rPr>
            </w:pPr>
            <w:r>
              <w:rPr>
                <w:rFonts w:eastAsia="宋体"/>
                <w:color w:val="000000"/>
                <w:kern w:val="0"/>
                <w:sz w:val="16"/>
                <w:szCs w:val="16"/>
                <w:lang w:bidi="ar"/>
              </w:rPr>
              <w:t>85.67%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47" w:type="pct"/>
            <w:gridSpan w:val="2"/>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color w:val="000000"/>
                <w:sz w:val="16"/>
                <w:szCs w:val="16"/>
              </w:rPr>
            </w:pPr>
          </w:p>
        </w:tc>
        <w:tc>
          <w:tcPr>
            <w:tcW w:w="877"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地方资金</w:t>
            </w:r>
          </w:p>
        </w:tc>
        <w:tc>
          <w:tcPr>
            <w:tcW w:w="107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eastAsia="宋体"/>
                <w:color w:val="000000"/>
                <w:sz w:val="16"/>
                <w:szCs w:val="16"/>
              </w:rPr>
            </w:pPr>
            <w:r>
              <w:rPr>
                <w:rFonts w:hint="eastAsia" w:eastAsia="宋体"/>
                <w:color w:val="000000"/>
                <w:sz w:val="16"/>
                <w:szCs w:val="16"/>
              </w:rPr>
              <w:t>13095</w:t>
            </w:r>
          </w:p>
        </w:tc>
        <w:tc>
          <w:tcPr>
            <w:tcW w:w="67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eastAsia="宋体"/>
                <w:color w:val="000000"/>
                <w:sz w:val="16"/>
                <w:szCs w:val="16"/>
              </w:rPr>
            </w:pPr>
            <w:r>
              <w:rPr>
                <w:rFonts w:hint="eastAsia" w:eastAsia="宋体"/>
                <w:color w:val="000000"/>
                <w:sz w:val="16"/>
                <w:szCs w:val="16"/>
              </w:rPr>
              <w:t>13044.12</w:t>
            </w:r>
          </w:p>
        </w:tc>
        <w:tc>
          <w:tcPr>
            <w:tcW w:w="1520" w:type="pct"/>
            <w:gridSpan w:val="2"/>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eastAsia="宋体"/>
                <w:color w:val="000000"/>
                <w:sz w:val="16"/>
                <w:szCs w:val="16"/>
              </w:rPr>
            </w:pPr>
            <w:r>
              <w:rPr>
                <w:rFonts w:hint="eastAsia" w:eastAsia="宋体"/>
                <w:color w:val="000000"/>
                <w:sz w:val="16"/>
                <w:szCs w:val="16"/>
              </w:rPr>
              <w:t>99.61%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847" w:type="pct"/>
            <w:gridSpan w:val="2"/>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color w:val="000000"/>
                <w:sz w:val="16"/>
                <w:szCs w:val="16"/>
              </w:rPr>
            </w:pPr>
          </w:p>
        </w:tc>
        <w:tc>
          <w:tcPr>
            <w:tcW w:w="877"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其他资金</w:t>
            </w:r>
          </w:p>
        </w:tc>
        <w:tc>
          <w:tcPr>
            <w:tcW w:w="1074" w:type="pct"/>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eastAsia="宋体"/>
                <w:color w:val="000000"/>
                <w:sz w:val="16"/>
                <w:szCs w:val="16"/>
              </w:rPr>
            </w:pPr>
          </w:p>
        </w:tc>
        <w:tc>
          <w:tcPr>
            <w:tcW w:w="679" w:type="pct"/>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eastAsia="宋体"/>
                <w:color w:val="000000"/>
                <w:sz w:val="16"/>
                <w:szCs w:val="16"/>
              </w:rPr>
            </w:pPr>
          </w:p>
        </w:tc>
        <w:tc>
          <w:tcPr>
            <w:tcW w:w="1520" w:type="pct"/>
            <w:gridSpan w:val="2"/>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eastAsia="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847" w:type="pct"/>
            <w:gridSpan w:val="2"/>
            <w:vMerge w:val="restar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资金管理情况</w:t>
            </w:r>
          </w:p>
        </w:tc>
        <w:tc>
          <w:tcPr>
            <w:tcW w:w="877" w:type="pct"/>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eastAsia="宋体"/>
                <w:color w:val="000000"/>
                <w:sz w:val="16"/>
                <w:szCs w:val="16"/>
              </w:rPr>
            </w:pPr>
          </w:p>
        </w:tc>
        <w:tc>
          <w:tcPr>
            <w:tcW w:w="1754" w:type="pct"/>
            <w:gridSpan w:val="2"/>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情况说明</w:t>
            </w:r>
          </w:p>
        </w:tc>
        <w:tc>
          <w:tcPr>
            <w:tcW w:w="1520" w:type="pct"/>
            <w:gridSpan w:val="2"/>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存在问题和改进措施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47" w:type="pct"/>
            <w:gridSpan w:val="2"/>
            <w:vMerge w:val="continue"/>
            <w:shd w:val="clear" w:color="auto" w:fill="auto"/>
            <w:noWrap/>
            <w:vAlign w:val="center"/>
          </w:tcPr>
          <w:p>
            <w:pPr>
              <w:jc w:val="center"/>
              <w:rPr>
                <w:rFonts w:hint="eastAsia" w:ascii="宋体" w:hAnsi="宋体" w:eastAsia="宋体" w:cs="宋体"/>
                <w:color w:val="000000"/>
                <w:sz w:val="16"/>
                <w:szCs w:val="16"/>
              </w:rPr>
            </w:pPr>
          </w:p>
        </w:tc>
        <w:tc>
          <w:tcPr>
            <w:tcW w:w="877" w:type="pct"/>
            <w:shd w:val="clear" w:color="auto" w:fill="auto"/>
            <w:noWrap/>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分配科学性</w:t>
            </w:r>
          </w:p>
        </w:tc>
        <w:tc>
          <w:tcPr>
            <w:tcW w:w="1754" w:type="pct"/>
            <w:gridSpan w:val="2"/>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left"/>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一是突出重点。聚焦党中央、国务院、自治区党委、政府以及农业农村部关于农业农村高质量发展的重大决策部署，围绕农业农村领域重点目标任务提供资金保障和有力支撑。二是强化对比分析。根据分配资金的性质、来源、额度、投资方向、实施期限等基本情况，与上年进行比较分析，研究变化趋势，形成资金分配方案，体现资金支持的必要性和突出效果。三是提出约束性要求。对照资金分配使用需要达到的目标、任务、效果等，明确实施主体必须完成哪些绩效指标、约束指标、硬性指标。综上，新疆农业产业发展资金分配额度合理，资金分配依据充分。</w:t>
            </w:r>
          </w:p>
        </w:tc>
        <w:tc>
          <w:tcPr>
            <w:tcW w:w="1520" w:type="pct"/>
            <w:gridSpan w:val="2"/>
            <w:shd w:val="clear" w:color="auto" w:fill="auto"/>
            <w:noWrap/>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47" w:type="pct"/>
            <w:gridSpan w:val="2"/>
            <w:vMerge w:val="continue"/>
            <w:shd w:val="clear" w:color="auto" w:fill="auto"/>
            <w:noWrap/>
            <w:vAlign w:val="center"/>
          </w:tcPr>
          <w:p>
            <w:pPr>
              <w:jc w:val="center"/>
              <w:rPr>
                <w:rFonts w:hint="eastAsia" w:ascii="宋体" w:hAnsi="宋体" w:eastAsia="宋体" w:cs="宋体"/>
                <w:color w:val="000000"/>
                <w:sz w:val="16"/>
                <w:szCs w:val="16"/>
              </w:rPr>
            </w:pPr>
          </w:p>
        </w:tc>
        <w:tc>
          <w:tcPr>
            <w:tcW w:w="877"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下达及时性</w:t>
            </w:r>
          </w:p>
        </w:tc>
        <w:tc>
          <w:tcPr>
            <w:tcW w:w="1754" w:type="pct"/>
            <w:gridSpan w:val="2"/>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left"/>
              <w:textAlignment w:val="center"/>
              <w:rPr>
                <w:rFonts w:eastAsia="宋体"/>
                <w:color w:val="000000"/>
                <w:sz w:val="16"/>
                <w:szCs w:val="16"/>
              </w:rPr>
            </w:pPr>
            <w:r>
              <w:rPr>
                <w:rFonts w:eastAsia="宋体"/>
                <w:color w:val="000000"/>
                <w:kern w:val="0"/>
                <w:sz w:val="16"/>
                <w:szCs w:val="16"/>
                <w:lang w:bidi="ar"/>
              </w:rPr>
              <w:t>2024</w:t>
            </w:r>
            <w:r>
              <w:rPr>
                <w:rFonts w:hint="eastAsia" w:ascii="宋体" w:hAnsi="宋体" w:eastAsia="宋体" w:cs="宋体"/>
                <w:color w:val="000000"/>
                <w:kern w:val="0"/>
                <w:sz w:val="16"/>
                <w:szCs w:val="16"/>
                <w:lang w:bidi="ar"/>
              </w:rPr>
              <w:t>年度，财政部分两批下达我区农业产业发展资金，第一批资金于</w:t>
            </w:r>
            <w:r>
              <w:rPr>
                <w:rFonts w:eastAsia="宋体"/>
                <w:color w:val="000000"/>
                <w:kern w:val="0"/>
                <w:sz w:val="16"/>
                <w:szCs w:val="16"/>
                <w:lang w:bidi="ar"/>
              </w:rPr>
              <w:t>20232</w:t>
            </w:r>
            <w:r>
              <w:rPr>
                <w:rFonts w:hint="eastAsia" w:ascii="宋体" w:hAnsi="宋体" w:eastAsia="宋体" w:cs="宋体"/>
                <w:color w:val="000000"/>
                <w:kern w:val="0"/>
                <w:sz w:val="16"/>
                <w:szCs w:val="16"/>
                <w:lang w:bidi="ar"/>
              </w:rPr>
              <w:t>年</w:t>
            </w:r>
            <w:r>
              <w:rPr>
                <w:rFonts w:eastAsia="宋体"/>
                <w:color w:val="000000"/>
                <w:kern w:val="0"/>
                <w:sz w:val="16"/>
                <w:szCs w:val="16"/>
                <w:lang w:bidi="ar"/>
              </w:rPr>
              <w:t>11</w:t>
            </w:r>
            <w:r>
              <w:rPr>
                <w:rFonts w:hint="eastAsia" w:ascii="宋体" w:hAnsi="宋体" w:eastAsia="宋体" w:cs="宋体"/>
                <w:color w:val="000000"/>
                <w:kern w:val="0"/>
                <w:sz w:val="16"/>
                <w:szCs w:val="16"/>
                <w:lang w:bidi="ar"/>
              </w:rPr>
              <w:t>月提前下达，第二批资金于</w:t>
            </w:r>
            <w:r>
              <w:rPr>
                <w:rFonts w:eastAsia="宋体"/>
                <w:color w:val="000000"/>
                <w:kern w:val="0"/>
                <w:sz w:val="16"/>
                <w:szCs w:val="16"/>
                <w:lang w:bidi="ar"/>
              </w:rPr>
              <w:t>2024</w:t>
            </w:r>
            <w:r>
              <w:rPr>
                <w:rFonts w:hint="eastAsia" w:ascii="宋体" w:hAnsi="宋体" w:eastAsia="宋体" w:cs="宋体"/>
                <w:color w:val="000000"/>
                <w:kern w:val="0"/>
                <w:sz w:val="16"/>
                <w:szCs w:val="16"/>
                <w:lang w:bidi="ar"/>
              </w:rPr>
              <w:t>年</w:t>
            </w:r>
            <w:r>
              <w:rPr>
                <w:rFonts w:eastAsia="宋体"/>
                <w:color w:val="000000"/>
                <w:kern w:val="0"/>
                <w:sz w:val="16"/>
                <w:szCs w:val="16"/>
                <w:lang w:bidi="ar"/>
              </w:rPr>
              <w:t>4</w:t>
            </w:r>
            <w:r>
              <w:rPr>
                <w:rFonts w:hint="eastAsia" w:ascii="宋体" w:hAnsi="宋体" w:eastAsia="宋体" w:cs="宋体"/>
                <w:color w:val="000000"/>
                <w:kern w:val="0"/>
                <w:sz w:val="16"/>
                <w:szCs w:val="16"/>
                <w:lang w:bidi="ar"/>
              </w:rPr>
              <w:t>月下达。根据财政部、农业部有关要求，农业农村厅收到资金文件后，按管理办法规定提出具体资金分配方案，经厅党组审议同意后，正式行文报财政厅申请下达资金，综上，专项资金及时拨付至各地县市，资金分解下达及时。</w:t>
            </w:r>
          </w:p>
        </w:tc>
        <w:tc>
          <w:tcPr>
            <w:tcW w:w="1520" w:type="pct"/>
            <w:gridSpan w:val="2"/>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0" w:hRule="atLeast"/>
        </w:trPr>
        <w:tc>
          <w:tcPr>
            <w:tcW w:w="847" w:type="pct"/>
            <w:gridSpan w:val="2"/>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color w:val="000000"/>
                <w:sz w:val="16"/>
                <w:szCs w:val="16"/>
              </w:rPr>
            </w:pPr>
          </w:p>
        </w:tc>
        <w:tc>
          <w:tcPr>
            <w:tcW w:w="877"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拨付合规性</w:t>
            </w:r>
          </w:p>
        </w:tc>
        <w:tc>
          <w:tcPr>
            <w:tcW w:w="1754" w:type="pct"/>
            <w:gridSpan w:val="2"/>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left"/>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按照《财政部</w:t>
            </w:r>
            <w:r>
              <w:rPr>
                <w:rFonts w:eastAsia="宋体"/>
                <w:color w:val="000000"/>
                <w:kern w:val="0"/>
                <w:sz w:val="16"/>
                <w:szCs w:val="16"/>
                <w:lang w:bidi="ar"/>
              </w:rPr>
              <w:t xml:space="preserve"> </w:t>
            </w:r>
            <w:r>
              <w:rPr>
                <w:rFonts w:hint="eastAsia" w:ascii="宋体" w:hAnsi="宋体" w:eastAsia="宋体" w:cs="宋体"/>
                <w:color w:val="000000"/>
                <w:kern w:val="0"/>
                <w:sz w:val="16"/>
                <w:szCs w:val="16"/>
                <w:lang w:bidi="ar"/>
              </w:rPr>
              <w:t>农业农村部关于修订农业相关转移支付资金管理办法的通知》</w:t>
            </w:r>
            <w:r>
              <w:rPr>
                <w:rFonts w:eastAsia="宋体"/>
                <w:color w:val="000000"/>
                <w:kern w:val="0"/>
                <w:sz w:val="16"/>
                <w:szCs w:val="16"/>
                <w:lang w:bidi="ar"/>
              </w:rPr>
              <w:t>(</w:t>
            </w:r>
            <w:r>
              <w:rPr>
                <w:rFonts w:hint="eastAsia" w:ascii="宋体" w:hAnsi="宋体" w:eastAsia="宋体" w:cs="宋体"/>
                <w:color w:val="000000"/>
                <w:kern w:val="0"/>
                <w:sz w:val="16"/>
                <w:szCs w:val="16"/>
                <w:lang w:bidi="ar"/>
              </w:rPr>
              <w:t>财农〔</w:t>
            </w:r>
            <w:r>
              <w:rPr>
                <w:rFonts w:eastAsia="宋体"/>
                <w:color w:val="000000"/>
                <w:kern w:val="0"/>
                <w:sz w:val="16"/>
                <w:szCs w:val="16"/>
                <w:lang w:bidi="ar"/>
              </w:rPr>
              <w:t>2022</w:t>
            </w:r>
            <w:r>
              <w:rPr>
                <w:rFonts w:hint="eastAsia" w:ascii="宋体" w:hAnsi="宋体" w:eastAsia="宋体" w:cs="宋体"/>
                <w:color w:val="000000"/>
                <w:kern w:val="0"/>
                <w:sz w:val="16"/>
                <w:szCs w:val="16"/>
                <w:lang w:bidi="ar"/>
              </w:rPr>
              <w:t>〕</w:t>
            </w:r>
            <w:r>
              <w:rPr>
                <w:rFonts w:eastAsia="宋体"/>
                <w:color w:val="000000"/>
                <w:kern w:val="0"/>
                <w:sz w:val="16"/>
                <w:szCs w:val="16"/>
                <w:lang w:bidi="ar"/>
              </w:rPr>
              <w:t>25</w:t>
            </w:r>
            <w:r>
              <w:rPr>
                <w:rFonts w:hint="eastAsia" w:ascii="宋体" w:hAnsi="宋体" w:eastAsia="宋体" w:cs="宋体"/>
                <w:color w:val="000000"/>
                <w:kern w:val="0"/>
                <w:sz w:val="16"/>
                <w:szCs w:val="16"/>
                <w:lang w:bidi="ar"/>
              </w:rPr>
              <w:t>号）文件的</w:t>
            </w:r>
            <w:r>
              <w:rPr>
                <w:rFonts w:eastAsia="宋体"/>
                <w:color w:val="000000"/>
                <w:kern w:val="0"/>
                <w:sz w:val="16"/>
                <w:szCs w:val="16"/>
                <w:lang w:bidi="ar"/>
              </w:rPr>
              <w:t>“</w:t>
            </w:r>
            <w:r>
              <w:rPr>
                <w:rFonts w:hint="eastAsia" w:ascii="宋体" w:hAnsi="宋体" w:eastAsia="宋体" w:cs="宋体"/>
                <w:color w:val="000000"/>
                <w:kern w:val="0"/>
                <w:sz w:val="16"/>
                <w:szCs w:val="16"/>
                <w:lang w:bidi="ar"/>
              </w:rPr>
              <w:t>第三章 资金分配和预算下达</w:t>
            </w:r>
            <w:r>
              <w:rPr>
                <w:rFonts w:eastAsia="宋体"/>
                <w:color w:val="000000"/>
                <w:kern w:val="0"/>
                <w:sz w:val="16"/>
                <w:szCs w:val="16"/>
                <w:lang w:bidi="ar"/>
              </w:rPr>
              <w:t>”</w:t>
            </w:r>
            <w:r>
              <w:rPr>
                <w:rFonts w:hint="eastAsia" w:ascii="宋体" w:hAnsi="宋体" w:eastAsia="宋体" w:cs="宋体"/>
                <w:color w:val="000000"/>
                <w:kern w:val="0"/>
                <w:sz w:val="16"/>
                <w:szCs w:val="16"/>
                <w:lang w:bidi="ar"/>
              </w:rPr>
              <w:t>要求，严格按照国库集中支付制度有关规定支付资金，未出现违规将资金从国库转入财政专户或支付到预算单位实有资金账户等问题，资金拨付合规。</w:t>
            </w:r>
          </w:p>
        </w:tc>
        <w:tc>
          <w:tcPr>
            <w:tcW w:w="1520" w:type="pct"/>
            <w:gridSpan w:val="2"/>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5" w:hRule="atLeast"/>
        </w:trPr>
        <w:tc>
          <w:tcPr>
            <w:tcW w:w="847" w:type="pct"/>
            <w:gridSpan w:val="2"/>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color w:val="000000"/>
                <w:sz w:val="16"/>
                <w:szCs w:val="16"/>
              </w:rPr>
            </w:pPr>
          </w:p>
        </w:tc>
        <w:tc>
          <w:tcPr>
            <w:tcW w:w="877"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使用规范性</w:t>
            </w:r>
          </w:p>
        </w:tc>
        <w:tc>
          <w:tcPr>
            <w:tcW w:w="1754" w:type="pct"/>
            <w:gridSpan w:val="2"/>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left"/>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 xml:space="preserve">按照《新疆维吾尔自治区财政厅 </w:t>
            </w:r>
            <w:r>
              <w:rPr>
                <w:rFonts w:hint="eastAsia" w:ascii="宋体" w:hAnsi="宋体" w:eastAsia="宋体" w:cs="宋体"/>
                <w:color w:val="000000"/>
                <w:kern w:val="0"/>
                <w:sz w:val="16"/>
                <w:szCs w:val="16"/>
                <w:lang w:eastAsia="zh-CN" w:bidi="ar"/>
              </w:rPr>
              <w:t>农业农村厅</w:t>
            </w:r>
            <w:r>
              <w:rPr>
                <w:rFonts w:hint="eastAsia" w:ascii="宋体" w:hAnsi="宋体" w:eastAsia="宋体" w:cs="宋体"/>
                <w:color w:val="000000"/>
                <w:kern w:val="0"/>
                <w:sz w:val="16"/>
                <w:szCs w:val="16"/>
                <w:lang w:bidi="ar"/>
              </w:rPr>
              <w:t>关于印发&lt;新疆维吾尔自治区农业产业发展资金管理办法&gt;的通知》（新财规〔2020〕17号）、《财政部 农业农村部关于修订农业相关转移支付资金管理办法的通知》（财农〔2022〕25号）等文件要求，建立资金使用台账，加强资金监管，实行统筹管理、专项核算、专职会计；坚持实事求是的原则，严格执行财务制度，做到原始凭证齐全，财务手续健全，账目核算规范；做好项目资金专款专储专用，杜绝任何形式的资金占用。</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资金使用符合中央农业产业发展资金使用范围要求，在中央巡视、各级审计和财政监督中未发现问题。</w:t>
            </w:r>
          </w:p>
        </w:tc>
        <w:tc>
          <w:tcPr>
            <w:tcW w:w="1520" w:type="pct"/>
            <w:gridSpan w:val="2"/>
            <w:vMerge w:val="restar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847" w:type="pct"/>
            <w:gridSpan w:val="2"/>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color w:val="000000"/>
                <w:sz w:val="16"/>
                <w:szCs w:val="16"/>
              </w:rPr>
            </w:pPr>
          </w:p>
        </w:tc>
        <w:tc>
          <w:tcPr>
            <w:tcW w:w="877" w:type="pct"/>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color w:val="000000"/>
                <w:sz w:val="16"/>
                <w:szCs w:val="16"/>
              </w:rPr>
            </w:pPr>
          </w:p>
        </w:tc>
        <w:tc>
          <w:tcPr>
            <w:tcW w:w="1754" w:type="pct"/>
            <w:gridSpan w:val="2"/>
            <w:vMerge w:val="continue"/>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color w:val="000000"/>
                <w:sz w:val="16"/>
                <w:szCs w:val="16"/>
              </w:rPr>
            </w:pPr>
          </w:p>
        </w:tc>
        <w:tc>
          <w:tcPr>
            <w:tcW w:w="1520" w:type="pct"/>
            <w:gridSpan w:val="2"/>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5" w:hRule="atLeast"/>
        </w:trPr>
        <w:tc>
          <w:tcPr>
            <w:tcW w:w="847" w:type="pct"/>
            <w:gridSpan w:val="2"/>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color w:val="000000"/>
                <w:sz w:val="16"/>
                <w:szCs w:val="16"/>
              </w:rPr>
            </w:pPr>
          </w:p>
        </w:tc>
        <w:tc>
          <w:tcPr>
            <w:tcW w:w="877"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执行准确性</w:t>
            </w:r>
          </w:p>
        </w:tc>
        <w:tc>
          <w:tcPr>
            <w:tcW w:w="1754" w:type="pct"/>
            <w:gridSpan w:val="2"/>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自治区农业农村厅印发《关于全力以赴抓好</w:t>
            </w:r>
            <w:r>
              <w:rPr>
                <w:rFonts w:eastAsia="宋体"/>
                <w:color w:val="000000"/>
                <w:kern w:val="0"/>
                <w:sz w:val="16"/>
                <w:szCs w:val="16"/>
                <w:lang w:bidi="ar"/>
              </w:rPr>
              <w:t>2023</w:t>
            </w:r>
            <w:r>
              <w:rPr>
                <w:rFonts w:hint="eastAsia" w:ascii="宋体" w:hAnsi="宋体" w:eastAsia="宋体" w:cs="宋体"/>
                <w:color w:val="000000"/>
                <w:kern w:val="0"/>
                <w:sz w:val="16"/>
                <w:szCs w:val="16"/>
                <w:lang w:bidi="ar"/>
              </w:rPr>
              <w:t>年涉农项目资金监管工作的通知》、《关于印发</w:t>
            </w:r>
            <w:r>
              <w:rPr>
                <w:rFonts w:eastAsia="宋体"/>
                <w:color w:val="000000"/>
                <w:kern w:val="0"/>
                <w:sz w:val="16"/>
                <w:szCs w:val="16"/>
                <w:lang w:bidi="ar"/>
              </w:rPr>
              <w:t>&lt;</w:t>
            </w:r>
            <w:r>
              <w:rPr>
                <w:rFonts w:hint="eastAsia" w:ascii="宋体" w:hAnsi="宋体" w:eastAsia="宋体" w:cs="宋体"/>
                <w:color w:val="000000"/>
                <w:kern w:val="0"/>
                <w:sz w:val="16"/>
                <w:szCs w:val="16"/>
                <w:lang w:bidi="ar"/>
              </w:rPr>
              <w:t>关于加强农业农村厅涉农资金规范管理的办法（试行）</w:t>
            </w:r>
            <w:r>
              <w:rPr>
                <w:rFonts w:eastAsia="宋体"/>
                <w:color w:val="000000"/>
                <w:kern w:val="0"/>
                <w:sz w:val="16"/>
                <w:szCs w:val="16"/>
                <w:lang w:bidi="ar"/>
              </w:rPr>
              <w:t>&gt;</w:t>
            </w:r>
            <w:r>
              <w:rPr>
                <w:rFonts w:hint="eastAsia" w:ascii="宋体" w:hAnsi="宋体" w:eastAsia="宋体" w:cs="宋体"/>
                <w:color w:val="000000"/>
                <w:kern w:val="0"/>
                <w:sz w:val="16"/>
                <w:szCs w:val="16"/>
                <w:lang w:bidi="ar"/>
              </w:rPr>
              <w:t>的通知》等，委托第三方专业机构对项目开展实地绩效评价，对发现问题通过发提醒函或约谈等形式及时协调推动解决，督促做好涉农项目资金管理工作。自治区党委政府将涉农项目管理工作列入重点督查内容，定期召开调度会，并对有关情况及时进行通报。厅党组定期听取项目进展情况，主要领导多次赴地州调研，召开项目推进专题会议，督促抓好项目实施质量及资金拨付进度，抓好资金监管，资金执行准确。</w:t>
            </w:r>
          </w:p>
        </w:tc>
        <w:tc>
          <w:tcPr>
            <w:tcW w:w="1520" w:type="pct"/>
            <w:gridSpan w:val="2"/>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4" w:hRule="atLeast"/>
        </w:trPr>
        <w:tc>
          <w:tcPr>
            <w:tcW w:w="847" w:type="pct"/>
            <w:gridSpan w:val="2"/>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color w:val="000000"/>
                <w:sz w:val="16"/>
                <w:szCs w:val="16"/>
              </w:rPr>
            </w:pPr>
          </w:p>
        </w:tc>
        <w:tc>
          <w:tcPr>
            <w:tcW w:w="877"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预算绩效管理情况</w:t>
            </w:r>
          </w:p>
        </w:tc>
        <w:tc>
          <w:tcPr>
            <w:tcW w:w="1754" w:type="pct"/>
            <w:gridSpan w:val="2"/>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left"/>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按照《中共中央国务院关于全面实施预算绩效管理的意见》、《关于印发</w:t>
            </w:r>
            <w:r>
              <w:rPr>
                <w:rFonts w:eastAsia="宋体"/>
                <w:color w:val="000000"/>
                <w:kern w:val="0"/>
                <w:sz w:val="16"/>
                <w:szCs w:val="16"/>
                <w:lang w:bidi="ar"/>
              </w:rPr>
              <w:t>&lt;</w:t>
            </w:r>
            <w:r>
              <w:rPr>
                <w:rFonts w:hint="eastAsia" w:ascii="宋体" w:hAnsi="宋体" w:eastAsia="宋体" w:cs="宋体"/>
                <w:color w:val="000000"/>
                <w:kern w:val="0"/>
                <w:sz w:val="16"/>
                <w:szCs w:val="16"/>
                <w:lang w:bidi="ar"/>
              </w:rPr>
              <w:t>自治区本级部门预算绩效目标管理办法</w:t>
            </w:r>
            <w:r>
              <w:rPr>
                <w:rFonts w:eastAsia="宋体"/>
                <w:color w:val="000000"/>
                <w:kern w:val="0"/>
                <w:sz w:val="16"/>
                <w:szCs w:val="16"/>
                <w:lang w:bidi="ar"/>
              </w:rPr>
              <w:t>&gt;</w:t>
            </w:r>
            <w:r>
              <w:rPr>
                <w:rFonts w:hint="eastAsia" w:ascii="宋体" w:hAnsi="宋体" w:eastAsia="宋体" w:cs="宋体"/>
                <w:color w:val="000000"/>
                <w:kern w:val="0"/>
                <w:sz w:val="16"/>
                <w:szCs w:val="16"/>
                <w:lang w:bidi="ar"/>
              </w:rPr>
              <w:t>的通知》（新财预〔</w:t>
            </w:r>
            <w:r>
              <w:rPr>
                <w:rFonts w:eastAsia="宋体"/>
                <w:color w:val="000000"/>
                <w:kern w:val="0"/>
                <w:sz w:val="16"/>
                <w:szCs w:val="16"/>
                <w:lang w:bidi="ar"/>
              </w:rPr>
              <w:t>2017</w:t>
            </w:r>
            <w:r>
              <w:rPr>
                <w:rFonts w:hint="eastAsia" w:ascii="宋体" w:hAnsi="宋体" w:eastAsia="宋体" w:cs="宋体"/>
                <w:color w:val="000000"/>
                <w:kern w:val="0"/>
                <w:sz w:val="16"/>
                <w:szCs w:val="16"/>
                <w:lang w:bidi="ar"/>
              </w:rPr>
              <w:t>〕</w:t>
            </w:r>
            <w:r>
              <w:rPr>
                <w:rFonts w:eastAsia="宋体"/>
                <w:color w:val="000000"/>
                <w:kern w:val="0"/>
                <w:sz w:val="16"/>
                <w:szCs w:val="16"/>
                <w:lang w:bidi="ar"/>
              </w:rPr>
              <w:t>21</w:t>
            </w:r>
            <w:r>
              <w:rPr>
                <w:rFonts w:hint="eastAsia" w:ascii="宋体" w:hAnsi="宋体" w:eastAsia="宋体" w:cs="宋体"/>
                <w:color w:val="000000"/>
                <w:kern w:val="0"/>
                <w:sz w:val="16"/>
                <w:szCs w:val="16"/>
                <w:lang w:bidi="ar"/>
              </w:rPr>
              <w:t>号</w:t>
            </w:r>
            <w:r>
              <w:rPr>
                <w:rFonts w:eastAsia="宋体"/>
                <w:color w:val="000000"/>
                <w:kern w:val="0"/>
                <w:sz w:val="16"/>
                <w:szCs w:val="16"/>
                <w:lang w:bidi="ar"/>
              </w:rPr>
              <w:t>)</w:t>
            </w:r>
            <w:r>
              <w:rPr>
                <w:rFonts w:hint="eastAsia" w:ascii="宋体" w:hAnsi="宋体" w:eastAsia="宋体" w:cs="宋体"/>
                <w:color w:val="000000"/>
                <w:kern w:val="0"/>
                <w:sz w:val="16"/>
                <w:szCs w:val="16"/>
                <w:lang w:bidi="ar"/>
              </w:rPr>
              <w:t>、《关于印发</w:t>
            </w:r>
            <w:r>
              <w:rPr>
                <w:rFonts w:eastAsia="宋体"/>
                <w:color w:val="000000"/>
                <w:kern w:val="0"/>
                <w:sz w:val="16"/>
                <w:szCs w:val="16"/>
                <w:lang w:bidi="ar"/>
              </w:rPr>
              <w:t>&lt;</w:t>
            </w:r>
            <w:r>
              <w:rPr>
                <w:rFonts w:hint="eastAsia" w:ascii="宋体" w:hAnsi="宋体" w:eastAsia="宋体" w:cs="宋体"/>
                <w:color w:val="000000"/>
                <w:kern w:val="0"/>
                <w:sz w:val="16"/>
                <w:szCs w:val="16"/>
                <w:lang w:bidi="ar"/>
              </w:rPr>
              <w:t>新疆维吾尔自治区农业相关转移支付资金绩效管理办法实施细则</w:t>
            </w:r>
            <w:r>
              <w:rPr>
                <w:rFonts w:eastAsia="宋体"/>
                <w:color w:val="000000"/>
                <w:kern w:val="0"/>
                <w:sz w:val="16"/>
                <w:szCs w:val="16"/>
                <w:lang w:bidi="ar"/>
              </w:rPr>
              <w:t>&gt;</w:t>
            </w:r>
            <w:r>
              <w:rPr>
                <w:rFonts w:hint="eastAsia" w:ascii="宋体" w:hAnsi="宋体" w:eastAsia="宋体" w:cs="宋体"/>
                <w:color w:val="000000"/>
                <w:kern w:val="0"/>
                <w:sz w:val="16"/>
                <w:szCs w:val="16"/>
                <w:lang w:bidi="ar"/>
              </w:rPr>
              <w:t>的通知》（新财规〔</w:t>
            </w:r>
            <w:r>
              <w:rPr>
                <w:rFonts w:eastAsia="宋体"/>
                <w:color w:val="000000"/>
                <w:kern w:val="0"/>
                <w:sz w:val="16"/>
                <w:szCs w:val="16"/>
                <w:lang w:bidi="ar"/>
              </w:rPr>
              <w:t>2020</w:t>
            </w:r>
            <w:r>
              <w:rPr>
                <w:rFonts w:hint="eastAsia" w:ascii="宋体" w:hAnsi="宋体" w:eastAsia="宋体" w:cs="宋体"/>
                <w:color w:val="000000"/>
                <w:kern w:val="0"/>
                <w:sz w:val="16"/>
                <w:szCs w:val="16"/>
                <w:lang w:bidi="ar"/>
              </w:rPr>
              <w:t>〕</w:t>
            </w:r>
            <w:r>
              <w:rPr>
                <w:rFonts w:eastAsia="宋体"/>
                <w:color w:val="000000"/>
                <w:kern w:val="0"/>
                <w:sz w:val="16"/>
                <w:szCs w:val="16"/>
                <w:lang w:bidi="ar"/>
              </w:rPr>
              <w:t>15</w:t>
            </w:r>
            <w:r>
              <w:rPr>
                <w:rFonts w:hint="eastAsia" w:ascii="宋体" w:hAnsi="宋体" w:eastAsia="宋体" w:cs="宋体"/>
                <w:color w:val="000000"/>
                <w:kern w:val="0"/>
                <w:sz w:val="16"/>
                <w:szCs w:val="16"/>
                <w:lang w:bidi="ar"/>
              </w:rPr>
              <w:t>号）等相关文件要求，自治区农业农村厅强化资金使用监管，严格执行有关财经制度，进一步加强预算绩效管理，在预算执行中做好绩效监控，预算执行完做好绩效评价，切实提高财政资金使用效益，确保资金安全规范使用，确保年度绩效目标如期实现。</w:t>
            </w:r>
          </w:p>
        </w:tc>
        <w:tc>
          <w:tcPr>
            <w:tcW w:w="1520" w:type="pct"/>
            <w:gridSpan w:val="2"/>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847" w:type="pct"/>
            <w:gridSpan w:val="2"/>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color w:val="000000"/>
                <w:sz w:val="16"/>
                <w:szCs w:val="16"/>
              </w:rPr>
            </w:pPr>
          </w:p>
        </w:tc>
        <w:tc>
          <w:tcPr>
            <w:tcW w:w="877"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支出责任履行情况</w:t>
            </w:r>
          </w:p>
        </w:tc>
        <w:tc>
          <w:tcPr>
            <w:tcW w:w="1754" w:type="pct"/>
            <w:gridSpan w:val="2"/>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left"/>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对共同财政事权转移支付，按照财政事权和支出责任划分有关规定，足额安排资金履行本级支出责任，支出责任履行情况良好。</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项目实施乡镇人民政府为直接责任人，地州市县农业农村局为项目主管部门对项目资金使用、监督和验收负主体责任；单位主要领导为项目监督和实施第一责任人，主动与财政部门做好项目资金对接落实工作，确保资金及时到位，安全使用；自治区农业农村厅建立项目执行定期调度督导机制，及时掌握项目执行和资金使用情况，不断总结经验和问题，确保项目执行到位、资金使用规范。</w:t>
            </w:r>
          </w:p>
        </w:tc>
        <w:tc>
          <w:tcPr>
            <w:tcW w:w="1520" w:type="pct"/>
            <w:gridSpan w:val="2"/>
            <w:vMerge w:val="restar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2" w:hRule="atLeast"/>
        </w:trPr>
        <w:tc>
          <w:tcPr>
            <w:tcW w:w="847" w:type="pct"/>
            <w:gridSpan w:val="2"/>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color w:val="000000"/>
                <w:sz w:val="16"/>
                <w:szCs w:val="16"/>
              </w:rPr>
            </w:pPr>
          </w:p>
        </w:tc>
        <w:tc>
          <w:tcPr>
            <w:tcW w:w="877" w:type="pct"/>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color w:val="000000"/>
                <w:sz w:val="16"/>
                <w:szCs w:val="16"/>
              </w:rPr>
            </w:pPr>
          </w:p>
        </w:tc>
        <w:tc>
          <w:tcPr>
            <w:tcW w:w="1754" w:type="pct"/>
            <w:gridSpan w:val="2"/>
            <w:vMerge w:val="continue"/>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color w:val="000000"/>
                <w:sz w:val="16"/>
                <w:szCs w:val="16"/>
              </w:rPr>
            </w:pPr>
          </w:p>
        </w:tc>
        <w:tc>
          <w:tcPr>
            <w:tcW w:w="1520" w:type="pct"/>
            <w:gridSpan w:val="2"/>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341" w:type="pct"/>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总体目标完成情况</w:t>
            </w:r>
          </w:p>
        </w:tc>
        <w:tc>
          <w:tcPr>
            <w:tcW w:w="2458" w:type="pct"/>
            <w:gridSpan w:val="3"/>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总体目标</w:t>
            </w:r>
          </w:p>
        </w:tc>
        <w:tc>
          <w:tcPr>
            <w:tcW w:w="2199" w:type="pct"/>
            <w:gridSpan w:val="3"/>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全年实际完成情况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9" w:hRule="atLeast"/>
        </w:trPr>
        <w:tc>
          <w:tcPr>
            <w:tcW w:w="341" w:type="pct"/>
            <w:vMerge w:val="continue"/>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color w:val="000000"/>
                <w:sz w:val="16"/>
                <w:szCs w:val="16"/>
              </w:rPr>
            </w:pPr>
          </w:p>
        </w:tc>
        <w:tc>
          <w:tcPr>
            <w:tcW w:w="2458" w:type="pct"/>
            <w:gridSpan w:val="3"/>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both"/>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按照相关规划或实施方案，根据任务并结合地方实际开展农业产业发展工作。</w:t>
            </w:r>
          </w:p>
        </w:tc>
        <w:tc>
          <w:tcPr>
            <w:tcW w:w="2199" w:type="pct"/>
            <w:gridSpan w:val="3"/>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ind w:firstLine="320" w:firstLineChars="200"/>
              <w:jc w:val="both"/>
              <w:textAlignment w:val="center"/>
              <w:rPr>
                <w:rFonts w:eastAsia="宋体"/>
                <w:color w:val="000000"/>
                <w:sz w:val="16"/>
                <w:szCs w:val="16"/>
              </w:rPr>
            </w:pPr>
            <w:r>
              <w:rPr>
                <w:rFonts w:eastAsia="宋体"/>
                <w:color w:val="000000"/>
                <w:kern w:val="0"/>
                <w:sz w:val="16"/>
                <w:szCs w:val="16"/>
                <w:lang w:bidi="ar"/>
              </w:rPr>
              <w:t>2024</w:t>
            </w:r>
            <w:r>
              <w:rPr>
                <w:rFonts w:hint="eastAsia" w:ascii="宋体" w:hAnsi="宋体" w:eastAsia="宋体" w:cs="宋体"/>
                <w:color w:val="000000"/>
                <w:kern w:val="0"/>
                <w:sz w:val="16"/>
                <w:szCs w:val="16"/>
                <w:lang w:bidi="ar"/>
              </w:rPr>
              <w:t>全年农机购置与应用补贴机具数实际完成</w:t>
            </w:r>
            <w:r>
              <w:rPr>
                <w:rFonts w:eastAsia="宋体"/>
                <w:color w:val="000000"/>
                <w:kern w:val="0"/>
                <w:sz w:val="16"/>
                <w:szCs w:val="16"/>
                <w:lang w:bidi="ar"/>
              </w:rPr>
              <w:t>79830</w:t>
            </w:r>
            <w:r>
              <w:rPr>
                <w:rFonts w:hint="eastAsia" w:ascii="宋体" w:hAnsi="宋体" w:eastAsia="宋体" w:cs="宋体"/>
                <w:color w:val="000000"/>
                <w:kern w:val="0"/>
                <w:sz w:val="16"/>
                <w:szCs w:val="16"/>
                <w:lang w:bidi="ar"/>
              </w:rPr>
              <w:t>台；其中：补贴补短板重点机械</w:t>
            </w:r>
            <w:r>
              <w:rPr>
                <w:rFonts w:eastAsia="宋体"/>
                <w:color w:val="000000"/>
                <w:kern w:val="0"/>
                <w:sz w:val="16"/>
                <w:szCs w:val="16"/>
                <w:lang w:bidi="ar"/>
              </w:rPr>
              <w:t>7300</w:t>
            </w:r>
            <w:r>
              <w:rPr>
                <w:rFonts w:hint="eastAsia" w:ascii="宋体" w:hAnsi="宋体" w:eastAsia="宋体" w:cs="宋体"/>
                <w:color w:val="000000"/>
                <w:kern w:val="0"/>
                <w:sz w:val="16"/>
                <w:szCs w:val="16"/>
                <w:lang w:bidi="ar"/>
              </w:rPr>
              <w:t>台、报废更新补贴机具数</w:t>
            </w:r>
            <w:r>
              <w:rPr>
                <w:rFonts w:eastAsia="宋体"/>
                <w:color w:val="000000"/>
                <w:kern w:val="0"/>
                <w:sz w:val="16"/>
                <w:szCs w:val="16"/>
                <w:lang w:bidi="ar"/>
              </w:rPr>
              <w:t>5750</w:t>
            </w:r>
            <w:r>
              <w:rPr>
                <w:rFonts w:hint="eastAsia" w:ascii="宋体" w:hAnsi="宋体" w:eastAsia="宋体" w:cs="宋体"/>
                <w:color w:val="000000"/>
                <w:kern w:val="0"/>
                <w:sz w:val="16"/>
                <w:szCs w:val="16"/>
                <w:lang w:bidi="ar"/>
              </w:rPr>
              <w:t>台、保护国家级畜禽遗传资源保护品种数量</w:t>
            </w:r>
            <w:r>
              <w:rPr>
                <w:rFonts w:hint="eastAsia" w:eastAsia="宋体"/>
                <w:color w:val="000000"/>
                <w:kern w:val="0"/>
                <w:sz w:val="16"/>
                <w:szCs w:val="16"/>
                <w:lang w:val="en-US" w:eastAsia="zh-CN" w:bidi="ar"/>
              </w:rPr>
              <w:t>8</w:t>
            </w:r>
            <w:r>
              <w:rPr>
                <w:rFonts w:hint="eastAsia" w:ascii="宋体" w:hAnsi="宋体" w:eastAsia="宋体" w:cs="宋体"/>
                <w:color w:val="000000"/>
                <w:kern w:val="0"/>
                <w:sz w:val="16"/>
                <w:szCs w:val="16"/>
                <w:lang w:bidi="ar"/>
              </w:rPr>
              <w:t>个、种畜禽和奶牛生产性能测定数量</w:t>
            </w:r>
            <w:r>
              <w:rPr>
                <w:rFonts w:eastAsia="宋体"/>
                <w:color w:val="000000"/>
                <w:kern w:val="0"/>
                <w:sz w:val="16"/>
                <w:szCs w:val="16"/>
                <w:lang w:bidi="ar"/>
              </w:rPr>
              <w:t>40250</w:t>
            </w:r>
            <w:r>
              <w:rPr>
                <w:rFonts w:hint="eastAsia" w:ascii="宋体" w:hAnsi="宋体" w:eastAsia="宋体" w:cs="宋体"/>
                <w:color w:val="000000"/>
                <w:kern w:val="0"/>
                <w:sz w:val="16"/>
                <w:szCs w:val="16"/>
                <w:lang w:bidi="ar"/>
              </w:rPr>
              <w:t>头、新建设优势特色产业集群数量</w:t>
            </w:r>
            <w:r>
              <w:rPr>
                <w:rFonts w:eastAsia="宋体"/>
                <w:color w:val="000000"/>
                <w:kern w:val="0"/>
                <w:sz w:val="16"/>
                <w:szCs w:val="16"/>
                <w:lang w:bidi="ar"/>
              </w:rPr>
              <w:t>1</w:t>
            </w:r>
            <w:r>
              <w:rPr>
                <w:rFonts w:hint="eastAsia" w:ascii="宋体" w:hAnsi="宋体" w:eastAsia="宋体" w:cs="宋体"/>
                <w:color w:val="000000"/>
                <w:kern w:val="0"/>
                <w:sz w:val="16"/>
                <w:szCs w:val="16"/>
                <w:lang w:bidi="ar"/>
              </w:rPr>
              <w:t>个、续建优势特色产业集群数量</w:t>
            </w:r>
            <w:r>
              <w:rPr>
                <w:rFonts w:eastAsia="宋体"/>
                <w:color w:val="000000"/>
                <w:kern w:val="0"/>
                <w:sz w:val="16"/>
                <w:szCs w:val="16"/>
                <w:lang w:bidi="ar"/>
              </w:rPr>
              <w:t>2</w:t>
            </w:r>
            <w:r>
              <w:rPr>
                <w:rFonts w:hint="eastAsia" w:ascii="宋体" w:hAnsi="宋体" w:eastAsia="宋体" w:cs="宋体"/>
                <w:color w:val="000000"/>
                <w:kern w:val="0"/>
                <w:sz w:val="16"/>
                <w:szCs w:val="16"/>
                <w:lang w:bidi="ar"/>
              </w:rPr>
              <w:t>个、新建设国家现代农业产业园数量</w:t>
            </w:r>
            <w:r>
              <w:rPr>
                <w:rFonts w:eastAsia="宋体"/>
                <w:color w:val="000000"/>
                <w:kern w:val="0"/>
                <w:sz w:val="16"/>
                <w:szCs w:val="16"/>
                <w:lang w:bidi="ar"/>
              </w:rPr>
              <w:t>2</w:t>
            </w:r>
            <w:r>
              <w:rPr>
                <w:rFonts w:hint="eastAsia" w:ascii="宋体" w:hAnsi="宋体" w:eastAsia="宋体" w:cs="宋体"/>
                <w:color w:val="000000"/>
                <w:kern w:val="0"/>
                <w:sz w:val="16"/>
                <w:szCs w:val="16"/>
                <w:lang w:bidi="ar"/>
              </w:rPr>
              <w:t>个、新建农业产业强镇数量</w:t>
            </w:r>
            <w:r>
              <w:rPr>
                <w:rFonts w:eastAsia="宋体"/>
                <w:color w:val="000000"/>
                <w:kern w:val="0"/>
                <w:sz w:val="16"/>
                <w:szCs w:val="16"/>
                <w:lang w:bidi="ar"/>
              </w:rPr>
              <w:t>7</w:t>
            </w:r>
            <w:r>
              <w:rPr>
                <w:rFonts w:hint="eastAsia" w:ascii="宋体" w:hAnsi="宋体" w:eastAsia="宋体" w:cs="宋体"/>
                <w:color w:val="000000"/>
                <w:kern w:val="0"/>
                <w:sz w:val="16"/>
                <w:szCs w:val="16"/>
                <w:lang w:bidi="ar"/>
              </w:rPr>
              <w:t>个、续建农业产业强镇数量</w:t>
            </w:r>
            <w:r>
              <w:rPr>
                <w:rFonts w:eastAsia="宋体"/>
                <w:color w:val="000000"/>
                <w:kern w:val="0"/>
                <w:sz w:val="16"/>
                <w:szCs w:val="16"/>
                <w:lang w:bidi="ar"/>
              </w:rPr>
              <w:t>13</w:t>
            </w:r>
            <w:r>
              <w:rPr>
                <w:rFonts w:hint="eastAsia" w:ascii="宋体" w:hAnsi="宋体" w:eastAsia="宋体" w:cs="宋体"/>
                <w:color w:val="000000"/>
                <w:kern w:val="0"/>
                <w:sz w:val="16"/>
                <w:szCs w:val="16"/>
                <w:lang w:bidi="ar"/>
              </w:rPr>
              <w:t>个、奶业生产能力提升县数量</w:t>
            </w:r>
            <w:r>
              <w:rPr>
                <w:rFonts w:eastAsia="宋体"/>
                <w:color w:val="000000"/>
                <w:kern w:val="0"/>
                <w:sz w:val="16"/>
                <w:szCs w:val="16"/>
                <w:lang w:bidi="ar"/>
              </w:rPr>
              <w:t>2</w:t>
            </w:r>
            <w:r>
              <w:rPr>
                <w:rFonts w:hint="eastAsia" w:ascii="宋体" w:hAnsi="宋体" w:eastAsia="宋体" w:cs="宋体"/>
                <w:color w:val="000000"/>
                <w:kern w:val="0"/>
                <w:sz w:val="16"/>
                <w:szCs w:val="16"/>
                <w:lang w:bidi="ar"/>
              </w:rPr>
              <w:t>个、奶业生产能力提升县平均奶牛单产水平</w:t>
            </w:r>
            <w:r>
              <w:rPr>
                <w:rFonts w:eastAsia="宋体"/>
                <w:color w:val="000000"/>
                <w:kern w:val="0"/>
                <w:sz w:val="16"/>
                <w:szCs w:val="16"/>
                <w:lang w:bidi="ar"/>
              </w:rPr>
              <w:t>9.5</w:t>
            </w:r>
            <w:r>
              <w:rPr>
                <w:rFonts w:hint="eastAsia" w:ascii="宋体" w:hAnsi="宋体" w:eastAsia="宋体" w:cs="宋体"/>
                <w:color w:val="000000"/>
                <w:kern w:val="0"/>
                <w:sz w:val="16"/>
                <w:szCs w:val="16"/>
                <w:lang w:bidi="ar"/>
              </w:rPr>
              <w:t>吨</w:t>
            </w:r>
            <w:r>
              <w:rPr>
                <w:rFonts w:eastAsia="宋体"/>
                <w:color w:val="000000"/>
                <w:kern w:val="0"/>
                <w:sz w:val="16"/>
                <w:szCs w:val="16"/>
                <w:lang w:bidi="ar"/>
              </w:rPr>
              <w:t>/</w:t>
            </w:r>
            <w:r>
              <w:rPr>
                <w:rFonts w:hint="eastAsia" w:ascii="宋体" w:hAnsi="宋体" w:eastAsia="宋体" w:cs="宋体"/>
                <w:color w:val="000000"/>
                <w:kern w:val="0"/>
                <w:sz w:val="16"/>
                <w:szCs w:val="16"/>
                <w:lang w:bidi="ar"/>
              </w:rPr>
              <w:t>年、新增高产优质苜蓿基地面积</w:t>
            </w:r>
            <w:r>
              <w:rPr>
                <w:rFonts w:eastAsia="宋体"/>
                <w:color w:val="000000"/>
                <w:kern w:val="0"/>
                <w:sz w:val="16"/>
                <w:szCs w:val="16"/>
                <w:lang w:bidi="ar"/>
              </w:rPr>
              <w:t>7.46</w:t>
            </w:r>
            <w:r>
              <w:rPr>
                <w:rFonts w:hint="eastAsia" w:ascii="宋体" w:hAnsi="宋体" w:eastAsia="宋体" w:cs="宋体"/>
                <w:color w:val="000000"/>
                <w:kern w:val="0"/>
                <w:sz w:val="16"/>
                <w:szCs w:val="16"/>
                <w:lang w:bidi="ar"/>
              </w:rPr>
              <w:t>万亩、粮改饲结构调整面积</w:t>
            </w:r>
            <w:r>
              <w:rPr>
                <w:rFonts w:eastAsia="宋体"/>
                <w:color w:val="000000"/>
                <w:kern w:val="0"/>
                <w:sz w:val="16"/>
                <w:szCs w:val="16"/>
                <w:lang w:bidi="ar"/>
              </w:rPr>
              <w:t>111.41</w:t>
            </w:r>
            <w:r>
              <w:rPr>
                <w:rFonts w:hint="eastAsia" w:ascii="宋体" w:hAnsi="宋体" w:eastAsia="宋体" w:cs="宋体"/>
                <w:color w:val="000000"/>
                <w:kern w:val="0"/>
                <w:sz w:val="16"/>
                <w:szCs w:val="16"/>
                <w:lang w:bidi="ar"/>
              </w:rPr>
              <w:t>万亩、项目县新生犊母牛与能繁母牛存栏量比值</w:t>
            </w:r>
            <w:r>
              <w:rPr>
                <w:rFonts w:eastAsia="宋体"/>
                <w:color w:val="000000"/>
                <w:kern w:val="0"/>
                <w:sz w:val="16"/>
                <w:szCs w:val="16"/>
                <w:lang w:bidi="ar"/>
              </w:rPr>
              <w:t>51%</w:t>
            </w:r>
            <w:r>
              <w:rPr>
                <w:rFonts w:hint="eastAsia" w:ascii="宋体" w:hAnsi="宋体" w:eastAsia="宋体" w:cs="宋体"/>
                <w:color w:val="000000"/>
                <w:kern w:val="0"/>
                <w:sz w:val="16"/>
                <w:szCs w:val="16"/>
                <w:lang w:bidi="ar"/>
              </w:rPr>
              <w:t>、牧区良种补贴数量</w:t>
            </w:r>
            <w:r>
              <w:rPr>
                <w:rFonts w:eastAsia="宋体"/>
                <w:color w:val="000000"/>
                <w:kern w:val="0"/>
                <w:sz w:val="16"/>
                <w:szCs w:val="16"/>
                <w:lang w:bidi="ar"/>
              </w:rPr>
              <w:t>420.9</w:t>
            </w:r>
            <w:r>
              <w:rPr>
                <w:rFonts w:hint="eastAsia" w:ascii="宋体" w:hAnsi="宋体" w:eastAsia="宋体" w:cs="宋体"/>
                <w:color w:val="000000"/>
                <w:kern w:val="0"/>
                <w:sz w:val="16"/>
                <w:szCs w:val="16"/>
                <w:lang w:bidi="ar"/>
              </w:rPr>
              <w:t>万份、水产品初加工和冷藏保鲜等设施设备</w:t>
            </w:r>
            <w:r>
              <w:rPr>
                <w:rFonts w:eastAsia="宋体"/>
                <w:color w:val="000000"/>
                <w:kern w:val="0"/>
                <w:sz w:val="16"/>
                <w:szCs w:val="16"/>
                <w:lang w:bidi="ar"/>
              </w:rPr>
              <w:t>52</w:t>
            </w:r>
            <w:r>
              <w:rPr>
                <w:rFonts w:hint="eastAsia" w:ascii="宋体" w:hAnsi="宋体" w:eastAsia="宋体" w:cs="宋体"/>
                <w:color w:val="000000"/>
                <w:kern w:val="0"/>
                <w:sz w:val="16"/>
                <w:szCs w:val="16"/>
                <w:lang w:bidi="ar"/>
              </w:rPr>
              <w:t>套、集中连片内陆养殖池塘标准化改造和尾水处理</w:t>
            </w:r>
            <w:r>
              <w:rPr>
                <w:rFonts w:eastAsia="宋体"/>
                <w:color w:val="000000"/>
                <w:kern w:val="0"/>
                <w:sz w:val="16"/>
                <w:szCs w:val="16"/>
                <w:lang w:bidi="ar"/>
              </w:rPr>
              <w:t>818</w:t>
            </w:r>
            <w:r>
              <w:rPr>
                <w:rFonts w:hint="eastAsia" w:ascii="宋体" w:hAnsi="宋体" w:eastAsia="宋体" w:cs="宋体"/>
                <w:color w:val="000000"/>
                <w:kern w:val="0"/>
                <w:sz w:val="16"/>
                <w:szCs w:val="16"/>
                <w:lang w:bidi="ar"/>
              </w:rPr>
              <w:t>亩、渔业绿色循环发展试点</w:t>
            </w:r>
            <w:r>
              <w:rPr>
                <w:rFonts w:eastAsia="宋体"/>
                <w:color w:val="000000"/>
                <w:kern w:val="0"/>
                <w:sz w:val="16"/>
                <w:szCs w:val="16"/>
                <w:lang w:bidi="ar"/>
              </w:rPr>
              <w:t>1</w:t>
            </w:r>
            <w:r>
              <w:rPr>
                <w:rFonts w:hint="eastAsia" w:ascii="宋体" w:hAnsi="宋体" w:eastAsia="宋体" w:cs="宋体"/>
                <w:color w:val="000000"/>
                <w:kern w:val="0"/>
                <w:sz w:val="16"/>
                <w:szCs w:val="16"/>
                <w:lang w:bidi="ar"/>
              </w:rPr>
              <w:t>个、集群全产业链产值增长</w:t>
            </w:r>
            <w:r>
              <w:rPr>
                <w:rFonts w:eastAsia="宋体"/>
                <w:color w:val="000000"/>
                <w:kern w:val="0"/>
                <w:sz w:val="16"/>
                <w:szCs w:val="16"/>
                <w:lang w:bidi="ar"/>
              </w:rPr>
              <w:t>8%</w:t>
            </w:r>
            <w:r>
              <w:rPr>
                <w:rFonts w:hint="eastAsia" w:ascii="宋体" w:hAnsi="宋体" w:eastAsia="宋体" w:cs="宋体"/>
                <w:color w:val="000000"/>
                <w:kern w:val="0"/>
                <w:sz w:val="16"/>
                <w:szCs w:val="16"/>
                <w:lang w:bidi="ar"/>
              </w:rPr>
              <w:t>以上、种质资源承担主体完成生产性能测定任务时间为</w:t>
            </w:r>
            <w:r>
              <w:rPr>
                <w:rFonts w:eastAsia="宋体"/>
                <w:color w:val="000000"/>
                <w:kern w:val="0"/>
                <w:sz w:val="16"/>
                <w:szCs w:val="16"/>
                <w:lang w:bidi="ar"/>
              </w:rPr>
              <w:t>12</w:t>
            </w:r>
            <w:r>
              <w:rPr>
                <w:rFonts w:hint="eastAsia" w:ascii="宋体" w:hAnsi="宋体" w:eastAsia="宋体" w:cs="宋体"/>
                <w:color w:val="000000"/>
                <w:kern w:val="0"/>
                <w:sz w:val="16"/>
                <w:szCs w:val="16"/>
                <w:lang w:bidi="ar"/>
              </w:rPr>
              <w:t>月</w:t>
            </w:r>
            <w:r>
              <w:rPr>
                <w:rFonts w:eastAsia="宋体"/>
                <w:color w:val="000000"/>
                <w:kern w:val="0"/>
                <w:sz w:val="16"/>
                <w:szCs w:val="16"/>
                <w:lang w:bidi="ar"/>
              </w:rPr>
              <w:t>31</w:t>
            </w:r>
            <w:r>
              <w:rPr>
                <w:rFonts w:hint="eastAsia" w:ascii="宋体" w:hAnsi="宋体" w:eastAsia="宋体" w:cs="宋体"/>
                <w:color w:val="000000"/>
                <w:kern w:val="0"/>
                <w:sz w:val="16"/>
                <w:szCs w:val="16"/>
                <w:lang w:bidi="ar"/>
              </w:rPr>
              <w:t>日，项目期间无资金使用违规违纪问题，且服务对象对中央财政补助经费使用情况的满意度为</w:t>
            </w:r>
            <w:r>
              <w:rPr>
                <w:rFonts w:eastAsia="宋体"/>
                <w:color w:val="000000"/>
                <w:kern w:val="0"/>
                <w:sz w:val="16"/>
                <w:szCs w:val="16"/>
                <w:lang w:bidi="ar"/>
              </w:rPr>
              <w:t>90%</w:t>
            </w:r>
            <w:r>
              <w:rPr>
                <w:rFonts w:hint="eastAsia" w:ascii="宋体" w:hAnsi="宋体" w:eastAsia="宋体" w:cs="宋体"/>
                <w:color w:val="000000"/>
                <w:kern w:val="0"/>
                <w:sz w:val="16"/>
                <w:szCs w:val="16"/>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41" w:type="pct"/>
            <w:vMerge w:val="continue"/>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color w:val="000000"/>
                <w:sz w:val="16"/>
                <w:szCs w:val="16"/>
              </w:rPr>
            </w:pPr>
          </w:p>
        </w:tc>
        <w:tc>
          <w:tcPr>
            <w:tcW w:w="2458" w:type="pct"/>
            <w:gridSpan w:val="3"/>
            <w:vMerge w:val="continue"/>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color w:val="000000"/>
                <w:sz w:val="16"/>
                <w:szCs w:val="16"/>
              </w:rPr>
            </w:pPr>
          </w:p>
        </w:tc>
        <w:tc>
          <w:tcPr>
            <w:tcW w:w="2199" w:type="pct"/>
            <w:gridSpan w:val="3"/>
            <w:vMerge w:val="continue"/>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left"/>
              <w:rPr>
                <w:rFonts w:eastAsia="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341" w:type="pct"/>
            <w:vMerge w:val="continue"/>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color w:val="000000"/>
                <w:sz w:val="16"/>
                <w:szCs w:val="16"/>
              </w:rPr>
            </w:pPr>
          </w:p>
        </w:tc>
        <w:tc>
          <w:tcPr>
            <w:tcW w:w="2458" w:type="pct"/>
            <w:gridSpan w:val="3"/>
            <w:vMerge w:val="continue"/>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color w:val="000000"/>
                <w:sz w:val="16"/>
                <w:szCs w:val="16"/>
              </w:rPr>
            </w:pPr>
          </w:p>
        </w:tc>
        <w:tc>
          <w:tcPr>
            <w:tcW w:w="2199" w:type="pct"/>
            <w:gridSpan w:val="3"/>
            <w:vMerge w:val="continue"/>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left"/>
              <w:rPr>
                <w:rFonts w:eastAsia="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341" w:type="pct"/>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eastAsia="宋体"/>
                <w:color w:val="000000"/>
                <w:sz w:val="16"/>
                <w:szCs w:val="16"/>
              </w:rPr>
            </w:pPr>
          </w:p>
        </w:tc>
        <w:tc>
          <w:tcPr>
            <w:tcW w:w="506"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一级指标</w:t>
            </w:r>
          </w:p>
        </w:tc>
        <w:tc>
          <w:tcPr>
            <w:tcW w:w="877"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二级指标</w:t>
            </w:r>
          </w:p>
        </w:tc>
        <w:tc>
          <w:tcPr>
            <w:tcW w:w="1074"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三级指标</w:t>
            </w:r>
          </w:p>
        </w:tc>
        <w:tc>
          <w:tcPr>
            <w:tcW w:w="679"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指标值</w:t>
            </w:r>
          </w:p>
        </w:tc>
        <w:tc>
          <w:tcPr>
            <w:tcW w:w="590"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全年实际完成值</w:t>
            </w:r>
          </w:p>
        </w:tc>
        <w:tc>
          <w:tcPr>
            <w:tcW w:w="93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未完成原因和改进措施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341" w:type="pct"/>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kern w:val="0"/>
                <w:sz w:val="16"/>
                <w:szCs w:val="16"/>
                <w:lang w:bidi="ar"/>
              </w:rPr>
            </w:pPr>
            <w:r>
              <w:rPr>
                <w:rFonts w:hint="eastAsia" w:ascii="宋体" w:hAnsi="宋体" w:eastAsia="宋体" w:cs="宋体"/>
                <w:color w:val="000000"/>
                <w:kern w:val="0"/>
                <w:sz w:val="16"/>
                <w:szCs w:val="16"/>
                <w:lang w:bidi="ar"/>
              </w:rPr>
              <w:t>绩</w:t>
            </w:r>
          </w:p>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kern w:val="0"/>
                <w:sz w:val="16"/>
                <w:szCs w:val="16"/>
                <w:lang w:eastAsia="zh-CN" w:bidi="ar"/>
              </w:rPr>
            </w:pPr>
            <w:r>
              <w:rPr>
                <w:rFonts w:hint="eastAsia" w:ascii="宋体" w:hAnsi="宋体" w:eastAsia="宋体" w:cs="宋体"/>
                <w:color w:val="000000"/>
                <w:kern w:val="0"/>
                <w:sz w:val="16"/>
                <w:szCs w:val="16"/>
                <w:lang w:eastAsia="zh-CN" w:bidi="ar"/>
              </w:rPr>
              <w:t>效</w:t>
            </w:r>
          </w:p>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kern w:val="0"/>
                <w:sz w:val="16"/>
                <w:szCs w:val="16"/>
                <w:lang w:eastAsia="zh-CN" w:bidi="ar"/>
              </w:rPr>
            </w:pPr>
            <w:r>
              <w:rPr>
                <w:rFonts w:hint="eastAsia" w:ascii="宋体" w:hAnsi="宋体" w:eastAsia="宋体" w:cs="宋体"/>
                <w:color w:val="000000"/>
                <w:kern w:val="0"/>
                <w:sz w:val="16"/>
                <w:szCs w:val="16"/>
                <w:lang w:eastAsia="zh-CN" w:bidi="ar"/>
              </w:rPr>
              <w:t>指</w:t>
            </w:r>
          </w:p>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标</w:t>
            </w:r>
          </w:p>
        </w:tc>
        <w:tc>
          <w:tcPr>
            <w:tcW w:w="506"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产出指标</w:t>
            </w:r>
          </w:p>
        </w:tc>
        <w:tc>
          <w:tcPr>
            <w:tcW w:w="877"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数量指标</w:t>
            </w:r>
          </w:p>
        </w:tc>
        <w:tc>
          <w:tcPr>
            <w:tcW w:w="107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left"/>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农机购置与应用补贴机具数（台（套））</w:t>
            </w:r>
          </w:p>
        </w:tc>
        <w:tc>
          <w:tcPr>
            <w:tcW w:w="67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≥50000</w:t>
            </w:r>
          </w:p>
        </w:tc>
        <w:tc>
          <w:tcPr>
            <w:tcW w:w="590"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79830</w:t>
            </w:r>
          </w:p>
        </w:tc>
        <w:tc>
          <w:tcPr>
            <w:tcW w:w="930" w:type="pct"/>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both"/>
              <w:rPr>
                <w:rFonts w:eastAsia="宋体"/>
                <w:color w:val="000000"/>
                <w:sz w:val="16"/>
                <w:szCs w:val="16"/>
              </w:rPr>
            </w:pPr>
            <w:r>
              <w:rPr>
                <w:rFonts w:eastAsia="宋体"/>
                <w:color w:val="000000"/>
                <w:sz w:val="16"/>
                <w:szCs w:val="16"/>
              </w:rPr>
              <w:t>主要原因为我区箱式采棉机向打包式采棉机升级趋势显著，箱式采棉机补贴数量大幅下降，尤其是2024年6月1日之后我区箱式采棉机不予补贴，而采棉机补贴额较高（30-53万元），释放出的资金用于其他机具补贴，因此补贴机具数量整体增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341"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p>
        </w:tc>
        <w:tc>
          <w:tcPr>
            <w:tcW w:w="506" w:type="pct"/>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color w:val="000000"/>
                <w:sz w:val="16"/>
                <w:szCs w:val="16"/>
              </w:rPr>
            </w:pPr>
          </w:p>
        </w:tc>
        <w:tc>
          <w:tcPr>
            <w:tcW w:w="877" w:type="pct"/>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color w:val="000000"/>
                <w:sz w:val="16"/>
                <w:szCs w:val="16"/>
              </w:rPr>
            </w:pPr>
          </w:p>
        </w:tc>
        <w:tc>
          <w:tcPr>
            <w:tcW w:w="107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left"/>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农作物种质资源保存数量（份）</w:t>
            </w:r>
          </w:p>
        </w:tc>
        <w:tc>
          <w:tcPr>
            <w:tcW w:w="67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30362</w:t>
            </w:r>
          </w:p>
        </w:tc>
        <w:tc>
          <w:tcPr>
            <w:tcW w:w="590"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30662</w:t>
            </w:r>
          </w:p>
        </w:tc>
        <w:tc>
          <w:tcPr>
            <w:tcW w:w="930" w:type="pct"/>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eastAsia="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341" w:type="pct"/>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color w:val="000000"/>
                <w:sz w:val="16"/>
                <w:szCs w:val="16"/>
              </w:rPr>
            </w:pPr>
          </w:p>
        </w:tc>
        <w:tc>
          <w:tcPr>
            <w:tcW w:w="506" w:type="pct"/>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color w:val="000000"/>
                <w:sz w:val="16"/>
                <w:szCs w:val="16"/>
              </w:rPr>
            </w:pPr>
          </w:p>
        </w:tc>
        <w:tc>
          <w:tcPr>
            <w:tcW w:w="877" w:type="pct"/>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color w:val="000000"/>
                <w:sz w:val="16"/>
                <w:szCs w:val="16"/>
              </w:rPr>
            </w:pPr>
          </w:p>
        </w:tc>
        <w:tc>
          <w:tcPr>
            <w:tcW w:w="107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left"/>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保护国家级畜禽遗传资源保护品种数量（个）</w:t>
            </w:r>
          </w:p>
        </w:tc>
        <w:tc>
          <w:tcPr>
            <w:tcW w:w="67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val="en-US" w:eastAsia="zh-CN" w:bidi="ar"/>
              </w:rPr>
              <w:t>8</w:t>
            </w:r>
          </w:p>
        </w:tc>
        <w:tc>
          <w:tcPr>
            <w:tcW w:w="590"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lang w:eastAsia="zh-CN"/>
              </w:rPr>
            </w:pPr>
            <w:r>
              <w:rPr>
                <w:rFonts w:hint="eastAsia" w:ascii="宋体" w:hAnsi="宋体" w:eastAsia="宋体" w:cs="宋体"/>
                <w:color w:val="000000"/>
                <w:kern w:val="0"/>
                <w:sz w:val="16"/>
                <w:szCs w:val="16"/>
                <w:lang w:val="en-US" w:eastAsia="zh-CN" w:bidi="ar"/>
              </w:rPr>
              <w:t>8</w:t>
            </w:r>
          </w:p>
        </w:tc>
        <w:tc>
          <w:tcPr>
            <w:tcW w:w="930" w:type="pct"/>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eastAsia="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41" w:type="pct"/>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color w:val="000000"/>
                <w:sz w:val="16"/>
                <w:szCs w:val="16"/>
              </w:rPr>
            </w:pPr>
          </w:p>
        </w:tc>
        <w:tc>
          <w:tcPr>
            <w:tcW w:w="506" w:type="pct"/>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color w:val="000000"/>
                <w:sz w:val="16"/>
                <w:szCs w:val="16"/>
              </w:rPr>
            </w:pPr>
          </w:p>
        </w:tc>
        <w:tc>
          <w:tcPr>
            <w:tcW w:w="877" w:type="pct"/>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color w:val="000000"/>
                <w:sz w:val="16"/>
                <w:szCs w:val="16"/>
              </w:rPr>
            </w:pPr>
          </w:p>
        </w:tc>
        <w:tc>
          <w:tcPr>
            <w:tcW w:w="107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left"/>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种畜禽和奶牛生产性能测定数量（头、只）</w:t>
            </w:r>
          </w:p>
        </w:tc>
        <w:tc>
          <w:tcPr>
            <w:tcW w:w="67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40250</w:t>
            </w:r>
          </w:p>
        </w:tc>
        <w:tc>
          <w:tcPr>
            <w:tcW w:w="590"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40250</w:t>
            </w:r>
          </w:p>
        </w:tc>
        <w:tc>
          <w:tcPr>
            <w:tcW w:w="930" w:type="pct"/>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eastAsia="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41" w:type="pct"/>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color w:val="000000"/>
                <w:sz w:val="16"/>
                <w:szCs w:val="16"/>
              </w:rPr>
            </w:pPr>
          </w:p>
        </w:tc>
        <w:tc>
          <w:tcPr>
            <w:tcW w:w="506" w:type="pct"/>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color w:val="000000"/>
                <w:sz w:val="16"/>
                <w:szCs w:val="16"/>
              </w:rPr>
            </w:pPr>
          </w:p>
        </w:tc>
        <w:tc>
          <w:tcPr>
            <w:tcW w:w="877" w:type="pct"/>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color w:val="000000"/>
                <w:sz w:val="16"/>
                <w:szCs w:val="16"/>
              </w:rPr>
            </w:pPr>
          </w:p>
        </w:tc>
        <w:tc>
          <w:tcPr>
            <w:tcW w:w="107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left"/>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新建设优势特色产业集群数量（个）</w:t>
            </w:r>
          </w:p>
        </w:tc>
        <w:tc>
          <w:tcPr>
            <w:tcW w:w="67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590"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930" w:type="pct"/>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eastAsia="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41" w:type="pct"/>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color w:val="000000"/>
                <w:sz w:val="16"/>
                <w:szCs w:val="16"/>
              </w:rPr>
            </w:pPr>
          </w:p>
        </w:tc>
        <w:tc>
          <w:tcPr>
            <w:tcW w:w="506" w:type="pct"/>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color w:val="000000"/>
                <w:sz w:val="16"/>
                <w:szCs w:val="16"/>
              </w:rPr>
            </w:pPr>
          </w:p>
        </w:tc>
        <w:tc>
          <w:tcPr>
            <w:tcW w:w="877" w:type="pct"/>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color w:val="000000"/>
                <w:sz w:val="16"/>
                <w:szCs w:val="16"/>
              </w:rPr>
            </w:pPr>
          </w:p>
        </w:tc>
        <w:tc>
          <w:tcPr>
            <w:tcW w:w="107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left"/>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新建设国家现代农业产业园数量（个）</w:t>
            </w:r>
          </w:p>
        </w:tc>
        <w:tc>
          <w:tcPr>
            <w:tcW w:w="67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2</w:t>
            </w:r>
          </w:p>
        </w:tc>
        <w:tc>
          <w:tcPr>
            <w:tcW w:w="590"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2</w:t>
            </w:r>
          </w:p>
        </w:tc>
        <w:tc>
          <w:tcPr>
            <w:tcW w:w="930" w:type="pct"/>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left"/>
              <w:rPr>
                <w:rFonts w:eastAsia="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341" w:type="pct"/>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color w:val="000000"/>
                <w:sz w:val="16"/>
                <w:szCs w:val="16"/>
              </w:rPr>
            </w:pPr>
          </w:p>
        </w:tc>
        <w:tc>
          <w:tcPr>
            <w:tcW w:w="506" w:type="pct"/>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color w:val="000000"/>
                <w:sz w:val="16"/>
                <w:szCs w:val="16"/>
              </w:rPr>
            </w:pPr>
          </w:p>
        </w:tc>
        <w:tc>
          <w:tcPr>
            <w:tcW w:w="877" w:type="pct"/>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color w:val="000000"/>
                <w:sz w:val="16"/>
                <w:szCs w:val="16"/>
              </w:rPr>
            </w:pPr>
          </w:p>
        </w:tc>
        <w:tc>
          <w:tcPr>
            <w:tcW w:w="107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left"/>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新建农业产业强镇数量（个）</w:t>
            </w:r>
          </w:p>
        </w:tc>
        <w:tc>
          <w:tcPr>
            <w:tcW w:w="67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7</w:t>
            </w:r>
          </w:p>
        </w:tc>
        <w:tc>
          <w:tcPr>
            <w:tcW w:w="590"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7</w:t>
            </w:r>
          </w:p>
        </w:tc>
        <w:tc>
          <w:tcPr>
            <w:tcW w:w="930" w:type="pct"/>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left"/>
              <w:rPr>
                <w:rFonts w:eastAsia="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341" w:type="pct"/>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color w:val="000000"/>
                <w:sz w:val="16"/>
                <w:szCs w:val="16"/>
              </w:rPr>
            </w:pPr>
          </w:p>
        </w:tc>
        <w:tc>
          <w:tcPr>
            <w:tcW w:w="506" w:type="pct"/>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color w:val="000000"/>
                <w:sz w:val="16"/>
                <w:szCs w:val="16"/>
              </w:rPr>
            </w:pPr>
          </w:p>
        </w:tc>
        <w:tc>
          <w:tcPr>
            <w:tcW w:w="877" w:type="pct"/>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color w:val="000000"/>
                <w:sz w:val="16"/>
                <w:szCs w:val="16"/>
              </w:rPr>
            </w:pPr>
          </w:p>
        </w:tc>
        <w:tc>
          <w:tcPr>
            <w:tcW w:w="107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left"/>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奶业生产能力提升县平均奶牛单产水平（</w:t>
            </w:r>
            <w:r>
              <w:rPr>
                <w:rFonts w:eastAsia="宋体"/>
                <w:color w:val="000000"/>
                <w:kern w:val="0"/>
                <w:sz w:val="16"/>
                <w:szCs w:val="16"/>
                <w:lang w:bidi="ar"/>
              </w:rPr>
              <w:t>≥</w:t>
            </w:r>
            <w:r>
              <w:rPr>
                <w:rFonts w:hint="eastAsia" w:ascii="宋体" w:hAnsi="宋体" w:eastAsia="宋体" w:cs="宋体"/>
                <w:color w:val="000000"/>
                <w:kern w:val="0"/>
                <w:sz w:val="16"/>
                <w:szCs w:val="16"/>
                <w:lang w:bidi="ar"/>
              </w:rPr>
              <w:t>吨</w:t>
            </w:r>
            <w:r>
              <w:rPr>
                <w:rFonts w:eastAsia="宋体"/>
                <w:color w:val="000000"/>
                <w:kern w:val="0"/>
                <w:sz w:val="16"/>
                <w:szCs w:val="16"/>
                <w:lang w:bidi="ar"/>
              </w:rPr>
              <w:t>/</w:t>
            </w:r>
            <w:r>
              <w:rPr>
                <w:rFonts w:hint="eastAsia" w:ascii="宋体" w:hAnsi="宋体" w:eastAsia="宋体" w:cs="宋体"/>
                <w:color w:val="000000"/>
                <w:kern w:val="0"/>
                <w:sz w:val="16"/>
                <w:szCs w:val="16"/>
                <w:lang w:bidi="ar"/>
              </w:rPr>
              <w:t>年）</w:t>
            </w:r>
          </w:p>
        </w:tc>
        <w:tc>
          <w:tcPr>
            <w:tcW w:w="67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9.5</w:t>
            </w:r>
          </w:p>
        </w:tc>
        <w:tc>
          <w:tcPr>
            <w:tcW w:w="590"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9.5</w:t>
            </w:r>
          </w:p>
        </w:tc>
        <w:tc>
          <w:tcPr>
            <w:tcW w:w="930" w:type="pct"/>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left"/>
              <w:rPr>
                <w:rFonts w:eastAsia="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5" w:hRule="atLeast"/>
        </w:trPr>
        <w:tc>
          <w:tcPr>
            <w:tcW w:w="341" w:type="pct"/>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color w:val="000000"/>
                <w:sz w:val="16"/>
                <w:szCs w:val="16"/>
              </w:rPr>
            </w:pPr>
          </w:p>
        </w:tc>
        <w:tc>
          <w:tcPr>
            <w:tcW w:w="506" w:type="pct"/>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color w:val="000000"/>
                <w:sz w:val="16"/>
                <w:szCs w:val="16"/>
              </w:rPr>
            </w:pPr>
          </w:p>
        </w:tc>
        <w:tc>
          <w:tcPr>
            <w:tcW w:w="877" w:type="pct"/>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color w:val="000000"/>
                <w:sz w:val="16"/>
                <w:szCs w:val="16"/>
              </w:rPr>
            </w:pPr>
          </w:p>
        </w:tc>
        <w:tc>
          <w:tcPr>
            <w:tcW w:w="107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left"/>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新增高产优质苜蓿基地面积（万亩）</w:t>
            </w:r>
          </w:p>
        </w:tc>
        <w:tc>
          <w:tcPr>
            <w:tcW w:w="67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8</w:t>
            </w:r>
          </w:p>
        </w:tc>
        <w:tc>
          <w:tcPr>
            <w:tcW w:w="590"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7.46</w:t>
            </w:r>
          </w:p>
        </w:tc>
        <w:tc>
          <w:tcPr>
            <w:tcW w:w="930"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left"/>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部分县市项目实施主体的种植地块，后期纳入国土空间规划生态红线，无法种植。部分县市种植后出苗率低，要求实施主体重新种植。下一步：做好项目指导及服务，督促项目县市畜牧兽医主管部门主动与财政部门对接，加快项目资金的兑付，同时，加强对项目县实施情况的调度指导，督促执行缓慢的地州、区县按照上报绩效目标值开展相关工作，跟踪落实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341" w:type="pct"/>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color w:val="000000"/>
                <w:sz w:val="16"/>
                <w:szCs w:val="16"/>
              </w:rPr>
            </w:pPr>
          </w:p>
        </w:tc>
        <w:tc>
          <w:tcPr>
            <w:tcW w:w="506" w:type="pct"/>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color w:val="000000"/>
                <w:sz w:val="16"/>
                <w:szCs w:val="16"/>
              </w:rPr>
            </w:pPr>
          </w:p>
        </w:tc>
        <w:tc>
          <w:tcPr>
            <w:tcW w:w="877" w:type="pct"/>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color w:val="000000"/>
                <w:sz w:val="16"/>
                <w:szCs w:val="16"/>
              </w:rPr>
            </w:pPr>
          </w:p>
        </w:tc>
        <w:tc>
          <w:tcPr>
            <w:tcW w:w="107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left"/>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粮改饲结构调整面积（万亩）</w:t>
            </w:r>
          </w:p>
        </w:tc>
        <w:tc>
          <w:tcPr>
            <w:tcW w:w="67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109</w:t>
            </w:r>
          </w:p>
        </w:tc>
        <w:tc>
          <w:tcPr>
            <w:tcW w:w="590"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111.41</w:t>
            </w:r>
          </w:p>
        </w:tc>
        <w:tc>
          <w:tcPr>
            <w:tcW w:w="930" w:type="pct"/>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left"/>
              <w:rPr>
                <w:rFonts w:eastAsia="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341" w:type="pct"/>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color w:val="000000"/>
                <w:sz w:val="16"/>
                <w:szCs w:val="16"/>
              </w:rPr>
            </w:pPr>
          </w:p>
        </w:tc>
        <w:tc>
          <w:tcPr>
            <w:tcW w:w="506" w:type="pct"/>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color w:val="000000"/>
                <w:sz w:val="16"/>
                <w:szCs w:val="16"/>
              </w:rPr>
            </w:pPr>
          </w:p>
        </w:tc>
        <w:tc>
          <w:tcPr>
            <w:tcW w:w="877" w:type="pct"/>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color w:val="000000"/>
                <w:sz w:val="16"/>
                <w:szCs w:val="16"/>
              </w:rPr>
            </w:pPr>
          </w:p>
        </w:tc>
        <w:tc>
          <w:tcPr>
            <w:tcW w:w="107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left"/>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项目县新生犊母牛与能繁母牛存栏量比值（</w:t>
            </w:r>
            <w:r>
              <w:rPr>
                <w:rFonts w:eastAsia="宋体"/>
                <w:color w:val="000000"/>
                <w:kern w:val="0"/>
                <w:sz w:val="16"/>
                <w:szCs w:val="16"/>
                <w:lang w:bidi="ar"/>
              </w:rPr>
              <w:t>%</w:t>
            </w:r>
            <w:r>
              <w:rPr>
                <w:rFonts w:hint="eastAsia" w:ascii="宋体" w:hAnsi="宋体" w:eastAsia="宋体" w:cs="宋体"/>
                <w:color w:val="000000"/>
                <w:kern w:val="0"/>
                <w:sz w:val="16"/>
                <w:szCs w:val="16"/>
                <w:lang w:bidi="ar"/>
              </w:rPr>
              <w:t>）</w:t>
            </w:r>
          </w:p>
        </w:tc>
        <w:tc>
          <w:tcPr>
            <w:tcW w:w="67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≥40%</w:t>
            </w:r>
          </w:p>
        </w:tc>
        <w:tc>
          <w:tcPr>
            <w:tcW w:w="590"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51%</w:t>
            </w:r>
          </w:p>
        </w:tc>
        <w:tc>
          <w:tcPr>
            <w:tcW w:w="930" w:type="pct"/>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left"/>
              <w:rPr>
                <w:rFonts w:eastAsia="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5" w:hRule="atLeast"/>
        </w:trPr>
        <w:tc>
          <w:tcPr>
            <w:tcW w:w="341" w:type="pct"/>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color w:val="000000"/>
                <w:sz w:val="16"/>
                <w:szCs w:val="16"/>
              </w:rPr>
            </w:pPr>
          </w:p>
        </w:tc>
        <w:tc>
          <w:tcPr>
            <w:tcW w:w="506" w:type="pct"/>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color w:val="000000"/>
                <w:sz w:val="16"/>
                <w:szCs w:val="16"/>
              </w:rPr>
            </w:pPr>
          </w:p>
        </w:tc>
        <w:tc>
          <w:tcPr>
            <w:tcW w:w="877" w:type="pct"/>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color w:val="000000"/>
                <w:sz w:val="16"/>
                <w:szCs w:val="16"/>
              </w:rPr>
            </w:pPr>
          </w:p>
        </w:tc>
        <w:tc>
          <w:tcPr>
            <w:tcW w:w="107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left"/>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牧区良种补贴数量（万份牛精液单位）</w:t>
            </w:r>
          </w:p>
        </w:tc>
        <w:tc>
          <w:tcPr>
            <w:tcW w:w="67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480</w:t>
            </w:r>
          </w:p>
        </w:tc>
        <w:tc>
          <w:tcPr>
            <w:tcW w:w="590"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420.9</w:t>
            </w:r>
          </w:p>
        </w:tc>
        <w:tc>
          <w:tcPr>
            <w:tcW w:w="930"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left"/>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项目县在执行过程中，分批验收，年末验收的正等待县财经领导小组会议审议同意后拨付资金。下一步：做好项目指导及服务，督促项目县市畜牧兽医主管部门主动与财政部门对接，加快项目资金的兑付，同时，加强对项目县实施情况的调度指导，督促执行缓慢的地州、区县按照上报绩效目标值开展相关工作，跟踪落实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341" w:type="pct"/>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color w:val="000000"/>
                <w:sz w:val="16"/>
                <w:szCs w:val="16"/>
              </w:rPr>
            </w:pPr>
          </w:p>
        </w:tc>
        <w:tc>
          <w:tcPr>
            <w:tcW w:w="506" w:type="pct"/>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color w:val="000000"/>
                <w:sz w:val="16"/>
                <w:szCs w:val="16"/>
              </w:rPr>
            </w:pPr>
          </w:p>
        </w:tc>
        <w:tc>
          <w:tcPr>
            <w:tcW w:w="877" w:type="pct"/>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color w:val="000000"/>
                <w:sz w:val="16"/>
                <w:szCs w:val="16"/>
              </w:rPr>
            </w:pPr>
          </w:p>
        </w:tc>
        <w:tc>
          <w:tcPr>
            <w:tcW w:w="107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left"/>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水产品初加工和冷藏保鲜等设施设备（套</w:t>
            </w:r>
            <w:r>
              <w:rPr>
                <w:rFonts w:eastAsia="宋体"/>
                <w:color w:val="000000"/>
                <w:kern w:val="0"/>
                <w:sz w:val="16"/>
                <w:szCs w:val="16"/>
                <w:lang w:bidi="ar"/>
              </w:rPr>
              <w:t>/</w:t>
            </w:r>
            <w:r>
              <w:rPr>
                <w:rFonts w:hint="eastAsia" w:ascii="宋体" w:hAnsi="宋体" w:eastAsia="宋体" w:cs="宋体"/>
                <w:color w:val="000000"/>
                <w:kern w:val="0"/>
                <w:sz w:val="16"/>
                <w:szCs w:val="16"/>
                <w:lang w:bidi="ar"/>
              </w:rPr>
              <w:t>台）</w:t>
            </w:r>
          </w:p>
        </w:tc>
        <w:tc>
          <w:tcPr>
            <w:tcW w:w="67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50</w:t>
            </w:r>
          </w:p>
        </w:tc>
        <w:tc>
          <w:tcPr>
            <w:tcW w:w="590"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52</w:t>
            </w:r>
          </w:p>
        </w:tc>
        <w:tc>
          <w:tcPr>
            <w:tcW w:w="930" w:type="pct"/>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left"/>
              <w:rPr>
                <w:rFonts w:eastAsia="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41" w:type="pct"/>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color w:val="000000"/>
                <w:sz w:val="16"/>
                <w:szCs w:val="16"/>
              </w:rPr>
            </w:pPr>
          </w:p>
        </w:tc>
        <w:tc>
          <w:tcPr>
            <w:tcW w:w="506" w:type="pct"/>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color w:val="000000"/>
                <w:sz w:val="16"/>
                <w:szCs w:val="16"/>
              </w:rPr>
            </w:pPr>
          </w:p>
        </w:tc>
        <w:tc>
          <w:tcPr>
            <w:tcW w:w="877" w:type="pct"/>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color w:val="000000"/>
                <w:sz w:val="16"/>
                <w:szCs w:val="16"/>
              </w:rPr>
            </w:pPr>
          </w:p>
        </w:tc>
        <w:tc>
          <w:tcPr>
            <w:tcW w:w="107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left"/>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渔业绿色循环发展试点（个）</w:t>
            </w:r>
          </w:p>
        </w:tc>
        <w:tc>
          <w:tcPr>
            <w:tcW w:w="67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590"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930" w:type="pct"/>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left"/>
              <w:rPr>
                <w:rFonts w:eastAsia="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341" w:type="pct"/>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color w:val="000000"/>
                <w:sz w:val="16"/>
                <w:szCs w:val="16"/>
              </w:rPr>
            </w:pPr>
          </w:p>
        </w:tc>
        <w:tc>
          <w:tcPr>
            <w:tcW w:w="506" w:type="pct"/>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color w:val="000000"/>
                <w:sz w:val="16"/>
                <w:szCs w:val="16"/>
              </w:rPr>
            </w:pPr>
          </w:p>
        </w:tc>
        <w:tc>
          <w:tcPr>
            <w:tcW w:w="877"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时效指标</w:t>
            </w:r>
          </w:p>
        </w:tc>
        <w:tc>
          <w:tcPr>
            <w:tcW w:w="107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left"/>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承担主体完成生产性能测定任务时间</w:t>
            </w:r>
          </w:p>
        </w:tc>
        <w:tc>
          <w:tcPr>
            <w:tcW w:w="67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12月31日前</w:t>
            </w:r>
          </w:p>
        </w:tc>
        <w:tc>
          <w:tcPr>
            <w:tcW w:w="590"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12月31日</w:t>
            </w:r>
          </w:p>
        </w:tc>
        <w:tc>
          <w:tcPr>
            <w:tcW w:w="930" w:type="pct"/>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eastAsia="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341" w:type="pct"/>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color w:val="000000"/>
                <w:sz w:val="16"/>
                <w:szCs w:val="16"/>
              </w:rPr>
            </w:pPr>
          </w:p>
        </w:tc>
        <w:tc>
          <w:tcPr>
            <w:tcW w:w="506"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效益指标</w:t>
            </w:r>
          </w:p>
        </w:tc>
        <w:tc>
          <w:tcPr>
            <w:tcW w:w="877"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经济效益指标</w:t>
            </w:r>
          </w:p>
        </w:tc>
        <w:tc>
          <w:tcPr>
            <w:tcW w:w="107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left"/>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对渔业经济发展的促进作用</w:t>
            </w:r>
          </w:p>
        </w:tc>
        <w:tc>
          <w:tcPr>
            <w:tcW w:w="67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明显</w:t>
            </w:r>
          </w:p>
        </w:tc>
        <w:tc>
          <w:tcPr>
            <w:tcW w:w="590"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default" w:ascii="宋体" w:hAnsi="宋体" w:eastAsia="宋体" w:cs="宋体"/>
                <w:color w:val="000000"/>
                <w:sz w:val="16"/>
                <w:szCs w:val="16"/>
                <w:lang w:val="en-US" w:eastAsia="zh-CN"/>
              </w:rPr>
            </w:pPr>
            <w:r>
              <w:rPr>
                <w:rFonts w:hint="eastAsia" w:ascii="宋体" w:hAnsi="宋体" w:eastAsia="宋体" w:cs="宋体"/>
                <w:color w:val="000000"/>
                <w:kern w:val="0"/>
                <w:sz w:val="16"/>
                <w:szCs w:val="16"/>
                <w:lang w:bidi="ar"/>
              </w:rPr>
              <w:t>明显</w:t>
            </w:r>
          </w:p>
        </w:tc>
        <w:tc>
          <w:tcPr>
            <w:tcW w:w="930" w:type="pct"/>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eastAsia="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341" w:type="pct"/>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color w:val="000000"/>
                <w:sz w:val="16"/>
                <w:szCs w:val="16"/>
              </w:rPr>
            </w:pPr>
          </w:p>
        </w:tc>
        <w:tc>
          <w:tcPr>
            <w:tcW w:w="506" w:type="pct"/>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color w:val="000000"/>
                <w:sz w:val="16"/>
                <w:szCs w:val="16"/>
              </w:rPr>
            </w:pPr>
          </w:p>
        </w:tc>
        <w:tc>
          <w:tcPr>
            <w:tcW w:w="877"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社会效益指标</w:t>
            </w:r>
          </w:p>
        </w:tc>
        <w:tc>
          <w:tcPr>
            <w:tcW w:w="107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left"/>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资金使用重大违规违纪问题</w:t>
            </w:r>
          </w:p>
        </w:tc>
        <w:tc>
          <w:tcPr>
            <w:tcW w:w="67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无</w:t>
            </w:r>
          </w:p>
        </w:tc>
        <w:tc>
          <w:tcPr>
            <w:tcW w:w="590"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无</w:t>
            </w:r>
          </w:p>
        </w:tc>
        <w:tc>
          <w:tcPr>
            <w:tcW w:w="930" w:type="pct"/>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eastAsia="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341" w:type="pct"/>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color w:val="000000"/>
                <w:sz w:val="16"/>
                <w:szCs w:val="16"/>
              </w:rPr>
            </w:pPr>
          </w:p>
        </w:tc>
        <w:tc>
          <w:tcPr>
            <w:tcW w:w="506" w:type="pct"/>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hint="eastAsia" w:ascii="宋体" w:hAnsi="宋体" w:eastAsia="宋体" w:cs="宋体"/>
                <w:color w:val="000000"/>
                <w:sz w:val="16"/>
                <w:szCs w:val="16"/>
              </w:rPr>
            </w:pPr>
          </w:p>
        </w:tc>
        <w:tc>
          <w:tcPr>
            <w:tcW w:w="877" w:type="pct"/>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kern w:val="0"/>
                <w:sz w:val="16"/>
                <w:szCs w:val="16"/>
                <w:lang w:bidi="ar"/>
              </w:rPr>
            </w:pPr>
          </w:p>
        </w:tc>
        <w:tc>
          <w:tcPr>
            <w:tcW w:w="107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left"/>
              <w:textAlignment w:val="center"/>
              <w:rPr>
                <w:rFonts w:hint="eastAsia" w:ascii="宋体" w:hAnsi="宋体" w:eastAsia="宋体" w:cs="宋体"/>
                <w:color w:val="000000"/>
                <w:kern w:val="0"/>
                <w:sz w:val="16"/>
                <w:szCs w:val="16"/>
                <w:lang w:bidi="ar"/>
              </w:rPr>
            </w:pPr>
            <w:r>
              <w:rPr>
                <w:rFonts w:hint="eastAsia" w:ascii="宋体" w:hAnsi="宋体" w:eastAsia="宋体" w:cs="宋体"/>
                <w:color w:val="000000"/>
                <w:kern w:val="0"/>
                <w:sz w:val="16"/>
                <w:szCs w:val="16"/>
                <w:lang w:bidi="ar"/>
              </w:rPr>
              <w:t>海洋渔业资源</w:t>
            </w:r>
          </w:p>
        </w:tc>
        <w:tc>
          <w:tcPr>
            <w:tcW w:w="67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kern w:val="0"/>
                <w:sz w:val="16"/>
                <w:szCs w:val="16"/>
                <w:lang w:bidi="ar"/>
              </w:rPr>
            </w:pPr>
            <w:r>
              <w:rPr>
                <w:rFonts w:hint="eastAsia" w:ascii="宋体" w:hAnsi="宋体" w:eastAsia="宋体" w:cs="宋体"/>
                <w:color w:val="000000"/>
                <w:kern w:val="0"/>
                <w:sz w:val="16"/>
                <w:szCs w:val="16"/>
                <w:lang w:bidi="ar"/>
              </w:rPr>
              <w:t>改善</w:t>
            </w:r>
          </w:p>
        </w:tc>
        <w:tc>
          <w:tcPr>
            <w:tcW w:w="590"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kern w:val="0"/>
                <w:sz w:val="16"/>
                <w:szCs w:val="16"/>
                <w:lang w:eastAsia="zh-CN" w:bidi="ar"/>
              </w:rPr>
            </w:pPr>
            <w:r>
              <w:rPr>
                <w:rFonts w:hint="eastAsia" w:ascii="宋体" w:hAnsi="宋体" w:eastAsia="宋体" w:cs="宋体"/>
                <w:color w:val="000000"/>
                <w:kern w:val="0"/>
                <w:sz w:val="16"/>
                <w:szCs w:val="16"/>
                <w:lang w:bidi="ar"/>
              </w:rPr>
              <w:t>改善</w:t>
            </w:r>
          </w:p>
        </w:tc>
        <w:tc>
          <w:tcPr>
            <w:tcW w:w="930" w:type="pct"/>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eastAsia="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341" w:type="pct"/>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rPr>
                <w:rFonts w:hint="eastAsia" w:ascii="宋体" w:hAnsi="宋体" w:eastAsia="宋体" w:cs="宋体"/>
                <w:color w:val="000000"/>
                <w:sz w:val="16"/>
                <w:szCs w:val="16"/>
              </w:rPr>
            </w:pPr>
          </w:p>
        </w:tc>
        <w:tc>
          <w:tcPr>
            <w:tcW w:w="506"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kern w:val="0"/>
                <w:sz w:val="16"/>
                <w:szCs w:val="16"/>
                <w:lang w:bidi="ar"/>
              </w:rPr>
            </w:pPr>
            <w:r>
              <w:rPr>
                <w:rFonts w:hint="eastAsia" w:ascii="宋体" w:hAnsi="宋体" w:eastAsia="宋体" w:cs="宋体"/>
                <w:color w:val="000000"/>
                <w:kern w:val="0"/>
                <w:sz w:val="16"/>
                <w:szCs w:val="16"/>
                <w:lang w:bidi="ar"/>
              </w:rPr>
              <w:t>满意度</w:t>
            </w:r>
          </w:p>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指标</w:t>
            </w:r>
          </w:p>
        </w:tc>
        <w:tc>
          <w:tcPr>
            <w:tcW w:w="877"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服务对象满意度指标</w:t>
            </w:r>
          </w:p>
        </w:tc>
        <w:tc>
          <w:tcPr>
            <w:tcW w:w="107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left"/>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服务对象对中央财政补助经费使用情况的满意度（</w:t>
            </w:r>
            <w:r>
              <w:rPr>
                <w:rFonts w:eastAsia="宋体"/>
                <w:color w:val="000000"/>
                <w:kern w:val="0"/>
                <w:sz w:val="16"/>
                <w:szCs w:val="16"/>
                <w:lang w:bidi="ar"/>
              </w:rPr>
              <w:t>%</w:t>
            </w:r>
            <w:r>
              <w:rPr>
                <w:rFonts w:hint="eastAsia" w:ascii="宋体" w:hAnsi="宋体" w:eastAsia="宋体" w:cs="宋体"/>
                <w:color w:val="000000"/>
                <w:kern w:val="0"/>
                <w:sz w:val="16"/>
                <w:szCs w:val="16"/>
                <w:lang w:bidi="ar"/>
              </w:rPr>
              <w:t>）</w:t>
            </w:r>
          </w:p>
        </w:tc>
        <w:tc>
          <w:tcPr>
            <w:tcW w:w="67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≥90%</w:t>
            </w:r>
          </w:p>
        </w:tc>
        <w:tc>
          <w:tcPr>
            <w:tcW w:w="590"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98%</w:t>
            </w:r>
          </w:p>
        </w:tc>
        <w:tc>
          <w:tcPr>
            <w:tcW w:w="930" w:type="pct"/>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exact"/>
              <w:jc w:val="center"/>
              <w:rPr>
                <w:rFonts w:eastAsia="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4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说明</w:t>
            </w:r>
          </w:p>
        </w:tc>
        <w:tc>
          <w:tcPr>
            <w:tcW w:w="4658" w:type="pct"/>
            <w:gridSpan w:val="6"/>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无</w:t>
            </w:r>
          </w:p>
        </w:tc>
      </w:tr>
    </w:tbl>
    <w:p>
      <w:pPr>
        <w:keepNext w:val="0"/>
        <w:keepLines w:val="0"/>
        <w:pageBreakBefore w:val="0"/>
        <w:kinsoku/>
        <w:wordWrap/>
        <w:overflowPunct/>
        <w:topLinePunct w:val="0"/>
        <w:autoSpaceDE/>
        <w:autoSpaceDN/>
        <w:bidi w:val="0"/>
        <w:adjustRightInd/>
        <w:snapToGrid/>
        <w:spacing w:after="0" w:line="240" w:lineRule="exact"/>
        <w:jc w:val="both"/>
        <w:rPr>
          <w:rFonts w:hint="eastAsia" w:ascii="宋体" w:hAnsi="宋体" w:eastAsia="宋体" w:cs="宋体"/>
          <w:b/>
          <w:bCs/>
          <w:spacing w:val="-5"/>
          <w:sz w:val="36"/>
          <w:szCs w:val="36"/>
        </w:rPr>
      </w:pPr>
    </w:p>
    <w:p>
      <w:pPr>
        <w:spacing w:line="219" w:lineRule="auto"/>
        <w:jc w:val="both"/>
        <w:rPr>
          <w:rFonts w:hint="eastAsia" w:ascii="宋体" w:hAnsi="宋体" w:eastAsia="宋体" w:cs="宋体"/>
          <w:b/>
          <w:bCs/>
          <w:spacing w:val="-5"/>
          <w:sz w:val="36"/>
          <w:szCs w:val="36"/>
        </w:rPr>
      </w:pPr>
    </w:p>
    <w:sectPr>
      <w:pgSz w:w="11906" w:h="16838"/>
      <w:pgMar w:top="1440" w:right="1803" w:bottom="1440" w:left="1803" w:header="851" w:footer="992" w:gutter="0"/>
      <w:pgNumType w:fmt="numberInDash"/>
      <w:cols w:space="0" w:num="1"/>
      <w:rtlGutter w:val="0"/>
      <w:docGrid w:type="lines" w:linePitch="41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A1"/>
    <w:family w:val="auto"/>
    <w:pitch w:val="default"/>
    <w:sig w:usb0="00000000" w:usb1="00000000" w:usb2="00000009" w:usb3="00000000" w:csb0="400001FF" w:csb1="FFFF0000"/>
  </w:font>
  <w:font w:name="宋体">
    <w:altName w:val="方正书宋_GBK"/>
    <w:panose1 w:val="02010600030101010101"/>
    <w:charset w:val="5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_GB2312">
    <w:altName w:val="方正楷体_GBK"/>
    <w:panose1 w:val="02010609030101010101"/>
    <w:charset w:val="86"/>
    <w:family w:val="auto"/>
    <w:pitch w:val="default"/>
    <w:sig w:usb0="00000000" w:usb1="00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微软雅黑">
    <w:altName w:val="方正黑体_GBK"/>
    <w:panose1 w:val="020B0503020204020204"/>
    <w:charset w:val="86"/>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8"/>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9qwsYhwCAAAnBAAADgAAAAAAAAABACAAAAA1AQAAZHJzL2Uyb0RvYy54bWxQSwUG&#10;AAAAAAYABgBZAQAAwwUAAAAA&#10;">
              <v:fill on="f" focussize="0,0"/>
              <v:stroke on="f" weight="0.5pt"/>
              <v:imagedata o:title=""/>
              <o:lock v:ext="edit" aspectratio="f"/>
              <v:textbox inset="0mm,0mm,0mm,0mm" style="mso-fit-shape-to-text:t;">
                <w:txbxContent>
                  <w:p>
                    <w:pPr>
                      <w:pStyle w:val="8"/>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86F6D0"/>
    <w:multiLevelType w:val="singleLevel"/>
    <w:tmpl w:val="0986F6D0"/>
    <w:lvl w:ilvl="0" w:tentative="0">
      <w:start w:val="3"/>
      <w:numFmt w:val="chineseCounting"/>
      <w:suff w:val="nothing"/>
      <w:lvlText w:val="（%1）"/>
      <w:lvlJc w:val="left"/>
      <w:rPr>
        <w:rFonts w:hint="eastAsia"/>
      </w:rPr>
    </w:lvl>
  </w:abstractNum>
  <w:abstractNum w:abstractNumId="1">
    <w:nsid w:val="4F8A60BA"/>
    <w:multiLevelType w:val="singleLevel"/>
    <w:tmpl w:val="4F8A60BA"/>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208"/>
  <w:displayHorizontalDrawingGridEvery w:val="1"/>
  <w:displayVerticalDrawingGridEvery w:val="1"/>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xY2FlYmQ5ZDk2ODhhNjA1MDNkMTg2OGE1NTVkYmYifQ=="/>
  </w:docVars>
  <w:rsids>
    <w:rsidRoot w:val="690A7624"/>
    <w:rsid w:val="001A2F4D"/>
    <w:rsid w:val="001D1D78"/>
    <w:rsid w:val="002026F0"/>
    <w:rsid w:val="00226054"/>
    <w:rsid w:val="00254C64"/>
    <w:rsid w:val="002B4DE3"/>
    <w:rsid w:val="0034278C"/>
    <w:rsid w:val="003709E3"/>
    <w:rsid w:val="0047605D"/>
    <w:rsid w:val="00494BCB"/>
    <w:rsid w:val="00550BED"/>
    <w:rsid w:val="005F7823"/>
    <w:rsid w:val="00640873"/>
    <w:rsid w:val="006F047F"/>
    <w:rsid w:val="007244CA"/>
    <w:rsid w:val="007A3AD5"/>
    <w:rsid w:val="007A5A54"/>
    <w:rsid w:val="00836DCF"/>
    <w:rsid w:val="00981AA4"/>
    <w:rsid w:val="009A6609"/>
    <w:rsid w:val="009A710E"/>
    <w:rsid w:val="00B33D9A"/>
    <w:rsid w:val="00C3560A"/>
    <w:rsid w:val="00C84CA8"/>
    <w:rsid w:val="00C9313C"/>
    <w:rsid w:val="00C972FE"/>
    <w:rsid w:val="00CD1C05"/>
    <w:rsid w:val="00EF7DD9"/>
    <w:rsid w:val="00FE5223"/>
    <w:rsid w:val="02F2197A"/>
    <w:rsid w:val="03F4702C"/>
    <w:rsid w:val="04651CD8"/>
    <w:rsid w:val="06D66EBD"/>
    <w:rsid w:val="07434552"/>
    <w:rsid w:val="07672E32"/>
    <w:rsid w:val="07B94814"/>
    <w:rsid w:val="080B17EA"/>
    <w:rsid w:val="086A3D60"/>
    <w:rsid w:val="0902043D"/>
    <w:rsid w:val="0B1464A6"/>
    <w:rsid w:val="0BFC73C5"/>
    <w:rsid w:val="0CA21D12"/>
    <w:rsid w:val="0D5C5C58"/>
    <w:rsid w:val="0EC3241C"/>
    <w:rsid w:val="0F2400A6"/>
    <w:rsid w:val="0F39623B"/>
    <w:rsid w:val="0F8719E9"/>
    <w:rsid w:val="0FCD53EB"/>
    <w:rsid w:val="103510F8"/>
    <w:rsid w:val="107240FA"/>
    <w:rsid w:val="126153F0"/>
    <w:rsid w:val="13202894"/>
    <w:rsid w:val="132C67E2"/>
    <w:rsid w:val="140040F4"/>
    <w:rsid w:val="15C076B6"/>
    <w:rsid w:val="169C4ED1"/>
    <w:rsid w:val="18F629B6"/>
    <w:rsid w:val="1B304996"/>
    <w:rsid w:val="1BD91EA9"/>
    <w:rsid w:val="1C0D0B0B"/>
    <w:rsid w:val="1C6D4024"/>
    <w:rsid w:val="1C9A4858"/>
    <w:rsid w:val="1F271888"/>
    <w:rsid w:val="214B412D"/>
    <w:rsid w:val="22A13307"/>
    <w:rsid w:val="22D64075"/>
    <w:rsid w:val="24422247"/>
    <w:rsid w:val="26132435"/>
    <w:rsid w:val="262F241A"/>
    <w:rsid w:val="26B714A5"/>
    <w:rsid w:val="277E6C1A"/>
    <w:rsid w:val="28D62F30"/>
    <w:rsid w:val="298505A2"/>
    <w:rsid w:val="2B022BE4"/>
    <w:rsid w:val="2B1424A9"/>
    <w:rsid w:val="2B4001F8"/>
    <w:rsid w:val="2B5621F6"/>
    <w:rsid w:val="2BAC0068"/>
    <w:rsid w:val="2BB51233"/>
    <w:rsid w:val="2CE33F5E"/>
    <w:rsid w:val="2E761D60"/>
    <w:rsid w:val="2F846674"/>
    <w:rsid w:val="31A71BB0"/>
    <w:rsid w:val="32193F7E"/>
    <w:rsid w:val="328947D0"/>
    <w:rsid w:val="34661CD2"/>
    <w:rsid w:val="35960D13"/>
    <w:rsid w:val="363451EF"/>
    <w:rsid w:val="36F72CFC"/>
    <w:rsid w:val="374C09A7"/>
    <w:rsid w:val="37FC5C01"/>
    <w:rsid w:val="388D46D6"/>
    <w:rsid w:val="38BE3223"/>
    <w:rsid w:val="38D76A02"/>
    <w:rsid w:val="39141D33"/>
    <w:rsid w:val="3A1C1E04"/>
    <w:rsid w:val="3A5F6FFC"/>
    <w:rsid w:val="3AA02CF1"/>
    <w:rsid w:val="3ABF4FB8"/>
    <w:rsid w:val="3ACE5DFD"/>
    <w:rsid w:val="3B1EC571"/>
    <w:rsid w:val="3CFC3141"/>
    <w:rsid w:val="3D363B4C"/>
    <w:rsid w:val="3D7B9B20"/>
    <w:rsid w:val="3E060C40"/>
    <w:rsid w:val="3E932215"/>
    <w:rsid w:val="3ECA05D1"/>
    <w:rsid w:val="3FB35DA1"/>
    <w:rsid w:val="428471F1"/>
    <w:rsid w:val="428E0CE2"/>
    <w:rsid w:val="42E27550"/>
    <w:rsid w:val="430E78E2"/>
    <w:rsid w:val="43A85162"/>
    <w:rsid w:val="495B7C28"/>
    <w:rsid w:val="4C1A51E9"/>
    <w:rsid w:val="4DED25B9"/>
    <w:rsid w:val="4DEF484E"/>
    <w:rsid w:val="4F7911BC"/>
    <w:rsid w:val="4FC96B8B"/>
    <w:rsid w:val="4FF736F9"/>
    <w:rsid w:val="5060304C"/>
    <w:rsid w:val="50B17EFD"/>
    <w:rsid w:val="523A167B"/>
    <w:rsid w:val="52D62C91"/>
    <w:rsid w:val="52E71802"/>
    <w:rsid w:val="57D91936"/>
    <w:rsid w:val="58EB1921"/>
    <w:rsid w:val="59E43CD1"/>
    <w:rsid w:val="5A957D96"/>
    <w:rsid w:val="5E9F5D4A"/>
    <w:rsid w:val="5F6853D7"/>
    <w:rsid w:val="5FBB029F"/>
    <w:rsid w:val="5FBC047C"/>
    <w:rsid w:val="60015C3D"/>
    <w:rsid w:val="6065020A"/>
    <w:rsid w:val="66AF3F8D"/>
    <w:rsid w:val="68E25D18"/>
    <w:rsid w:val="68EE4629"/>
    <w:rsid w:val="690A7624"/>
    <w:rsid w:val="6A1707C7"/>
    <w:rsid w:val="6C1D408F"/>
    <w:rsid w:val="6CB26586"/>
    <w:rsid w:val="6CE23A73"/>
    <w:rsid w:val="6D45175D"/>
    <w:rsid w:val="6DA15428"/>
    <w:rsid w:val="6E62032D"/>
    <w:rsid w:val="6EE91E80"/>
    <w:rsid w:val="6EFF4040"/>
    <w:rsid w:val="6F213E96"/>
    <w:rsid w:val="6F4C5630"/>
    <w:rsid w:val="70AB5DB2"/>
    <w:rsid w:val="70FD0240"/>
    <w:rsid w:val="731D4975"/>
    <w:rsid w:val="7720419D"/>
    <w:rsid w:val="773A75F0"/>
    <w:rsid w:val="78372035"/>
    <w:rsid w:val="78F50600"/>
    <w:rsid w:val="796450AB"/>
    <w:rsid w:val="7A61783D"/>
    <w:rsid w:val="7C607F1C"/>
    <w:rsid w:val="7D75E0C2"/>
    <w:rsid w:val="7D9FFB51"/>
    <w:rsid w:val="7DD8701C"/>
    <w:rsid w:val="7DF32EA2"/>
    <w:rsid w:val="7E1846B6"/>
    <w:rsid w:val="7F803FA7"/>
    <w:rsid w:val="7F9F4521"/>
    <w:rsid w:val="7FFED14A"/>
    <w:rsid w:val="BBBE9DDC"/>
    <w:rsid w:val="DFFFB54A"/>
    <w:rsid w:val="E7741457"/>
    <w:rsid w:val="E7D84A80"/>
    <w:rsid w:val="EDF6AB0A"/>
    <w:rsid w:val="EFE7869F"/>
    <w:rsid w:val="FA6F9225"/>
    <w:rsid w:val="FEBBEA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仿宋_GB2312" w:cs="Times New Roman"/>
      <w:kern w:val="2"/>
      <w:sz w:val="30"/>
      <w:szCs w:val="24"/>
      <w:lang w:val="en-US" w:eastAsia="zh-CN" w:bidi="ar-SA"/>
    </w:rPr>
  </w:style>
  <w:style w:type="paragraph" w:styleId="2">
    <w:name w:val="heading 2"/>
    <w:basedOn w:val="1"/>
    <w:next w:val="1"/>
    <w:unhideWhenUsed/>
    <w:qFormat/>
    <w:uiPriority w:val="0"/>
    <w:pPr>
      <w:keepNext/>
      <w:keepLines/>
      <w:outlineLvl w:val="1"/>
    </w:pPr>
    <w:rPr>
      <w:rFonts w:ascii="仿宋_GB2312" w:hAnsi="仿宋_GB231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Normal Indent"/>
    <w:basedOn w:val="1"/>
    <w:unhideWhenUsed/>
    <w:qFormat/>
    <w:uiPriority w:val="99"/>
    <w:pPr>
      <w:ind w:firstLine="420" w:firstLineChars="200"/>
    </w:pPr>
    <w:rPr>
      <w:rFonts w:eastAsia="仿宋"/>
      <w:sz w:val="32"/>
    </w:rPr>
  </w:style>
  <w:style w:type="paragraph" w:styleId="4">
    <w:name w:val="annotation text"/>
    <w:basedOn w:val="1"/>
    <w:qFormat/>
    <w:uiPriority w:val="0"/>
    <w:pPr>
      <w:jc w:val="left"/>
    </w:pPr>
  </w:style>
  <w:style w:type="paragraph" w:styleId="5">
    <w:name w:val="Body Text"/>
    <w:basedOn w:val="1"/>
    <w:qFormat/>
    <w:uiPriority w:val="0"/>
    <w:rPr>
      <w:rFonts w:ascii="宋体" w:hAnsi="宋体" w:eastAsia="宋体" w:cs="宋体"/>
      <w:szCs w:val="32"/>
      <w:lang w:val="zh-CN" w:bidi="zh-CN"/>
    </w:rPr>
  </w:style>
  <w:style w:type="paragraph" w:styleId="6">
    <w:name w:val="Body Text Indent"/>
    <w:basedOn w:val="1"/>
    <w:semiHidden/>
    <w:qFormat/>
    <w:uiPriority w:val="99"/>
    <w:pPr>
      <w:spacing w:after="120"/>
      <w:ind w:left="420" w:leftChars="200"/>
    </w:pPr>
  </w:style>
  <w:style w:type="paragraph" w:styleId="7">
    <w:name w:val="Plain Text"/>
    <w:basedOn w:val="1"/>
    <w:qFormat/>
    <w:uiPriority w:val="0"/>
    <w:rPr>
      <w:rFonts w:ascii="宋体" w:hAnsi="Courier New" w:eastAsia="宋体"/>
      <w:kern w:val="0"/>
      <w:sz w:val="20"/>
      <w:szCs w:val="21"/>
    </w:rPr>
  </w:style>
  <w:style w:type="paragraph" w:styleId="8">
    <w:name w:val="footer"/>
    <w:basedOn w:val="1"/>
    <w:next w:val="1"/>
    <w:qFormat/>
    <w:uiPriority w:val="0"/>
    <w:pPr>
      <w:tabs>
        <w:tab w:val="center" w:pos="4153"/>
        <w:tab w:val="right" w:pos="8306"/>
      </w:tabs>
      <w:snapToGrid w:val="0"/>
      <w:jc w:val="left"/>
    </w:pPr>
    <w:rPr>
      <w:sz w:val="18"/>
    </w:rPr>
  </w:style>
  <w:style w:type="paragraph" w:styleId="9">
    <w:name w:val="header"/>
    <w:basedOn w:val="1"/>
    <w:link w:val="31"/>
    <w:qFormat/>
    <w:uiPriority w:val="0"/>
    <w:pPr>
      <w:tabs>
        <w:tab w:val="center" w:pos="4153"/>
        <w:tab w:val="right" w:pos="8306"/>
      </w:tabs>
      <w:snapToGrid w:val="0"/>
      <w:jc w:val="center"/>
    </w:pPr>
    <w:rPr>
      <w:sz w:val="18"/>
      <w:szCs w:val="18"/>
    </w:rPr>
  </w:style>
  <w:style w:type="paragraph" w:styleId="10">
    <w:name w:val="Body Text First Indent"/>
    <w:basedOn w:val="5"/>
    <w:qFormat/>
    <w:uiPriority w:val="0"/>
    <w:pPr>
      <w:ind w:firstLine="420" w:firstLineChars="100"/>
    </w:pPr>
  </w:style>
  <w:style w:type="paragraph" w:styleId="11">
    <w:name w:val="Body Text First Indent 2"/>
    <w:basedOn w:val="6"/>
    <w:next w:val="10"/>
    <w:qFormat/>
    <w:uiPriority w:val="99"/>
    <w:pPr>
      <w:ind w:firstLine="420" w:firstLineChars="200"/>
    </w:pPr>
    <w:rPr>
      <w:rFonts w:ascii="Calibri" w:hAnsi="Calibri"/>
    </w:rPr>
  </w:style>
  <w:style w:type="paragraph" w:customStyle="1" w:styleId="14">
    <w:name w:val="Table Text"/>
    <w:basedOn w:val="1"/>
    <w:semiHidden/>
    <w:qFormat/>
    <w:uiPriority w:val="0"/>
    <w:rPr>
      <w:rFonts w:ascii="宋体" w:hAnsi="宋体" w:eastAsia="宋体" w:cs="宋体"/>
      <w:sz w:val="19"/>
      <w:szCs w:val="19"/>
      <w:lang w:eastAsia="en-US"/>
    </w:rPr>
  </w:style>
  <w:style w:type="table" w:customStyle="1" w:styleId="15">
    <w:name w:val="Table Normal"/>
    <w:semiHidden/>
    <w:unhideWhenUsed/>
    <w:qFormat/>
    <w:uiPriority w:val="0"/>
    <w:tblPr>
      <w:tblCellMar>
        <w:top w:w="0" w:type="dxa"/>
        <w:left w:w="0" w:type="dxa"/>
        <w:bottom w:w="0" w:type="dxa"/>
        <w:right w:w="0" w:type="dxa"/>
      </w:tblCellMar>
    </w:tblPr>
  </w:style>
  <w:style w:type="paragraph" w:customStyle="1" w:styleId="16">
    <w:name w:val="_Style 1"/>
    <w:qFormat/>
    <w:uiPriority w:val="0"/>
    <w:pPr>
      <w:widowControl w:val="0"/>
      <w:spacing w:after="160" w:line="278" w:lineRule="auto"/>
      <w:jc w:val="both"/>
    </w:pPr>
    <w:rPr>
      <w:rFonts w:ascii="Calibri" w:hAnsi="Calibri" w:eastAsia="宋体" w:cs="Times New Roman"/>
      <w:kern w:val="2"/>
      <w:sz w:val="21"/>
      <w:szCs w:val="22"/>
      <w:lang w:val="en-US" w:eastAsia="zh-CN" w:bidi="ar-SA"/>
    </w:rPr>
  </w:style>
  <w:style w:type="character" w:customStyle="1" w:styleId="17">
    <w:name w:val="font11"/>
    <w:basedOn w:val="13"/>
    <w:qFormat/>
    <w:uiPriority w:val="0"/>
    <w:rPr>
      <w:rFonts w:hint="eastAsia" w:ascii="黑体" w:hAnsi="宋体" w:eastAsia="黑体" w:cs="黑体"/>
      <w:b/>
      <w:bCs/>
      <w:color w:val="000000"/>
      <w:sz w:val="20"/>
      <w:szCs w:val="20"/>
      <w:u w:val="none"/>
    </w:rPr>
  </w:style>
  <w:style w:type="character" w:customStyle="1" w:styleId="18">
    <w:name w:val="font41"/>
    <w:basedOn w:val="13"/>
    <w:qFormat/>
    <w:uiPriority w:val="0"/>
    <w:rPr>
      <w:rFonts w:ascii="楷体_GB2312" w:eastAsia="楷体_GB2312" w:cs="楷体_GB2312"/>
      <w:b/>
      <w:bCs/>
      <w:color w:val="000000"/>
      <w:sz w:val="20"/>
      <w:szCs w:val="20"/>
      <w:u w:val="none"/>
    </w:rPr>
  </w:style>
  <w:style w:type="character" w:customStyle="1" w:styleId="19">
    <w:name w:val="font21"/>
    <w:basedOn w:val="13"/>
    <w:qFormat/>
    <w:uiPriority w:val="0"/>
    <w:rPr>
      <w:rFonts w:hint="eastAsia" w:ascii="宋体" w:hAnsi="宋体" w:eastAsia="宋体" w:cs="宋体"/>
      <w:color w:val="000000"/>
      <w:sz w:val="18"/>
      <w:szCs w:val="18"/>
      <w:u w:val="none"/>
    </w:rPr>
  </w:style>
  <w:style w:type="character" w:customStyle="1" w:styleId="20">
    <w:name w:val="font91"/>
    <w:basedOn w:val="13"/>
    <w:qFormat/>
    <w:uiPriority w:val="0"/>
    <w:rPr>
      <w:rFonts w:hint="eastAsia" w:ascii="仿宋_GB2312" w:eastAsia="仿宋_GB2312" w:cs="仿宋_GB2312"/>
      <w:color w:val="000000"/>
      <w:sz w:val="16"/>
      <w:szCs w:val="16"/>
      <w:u w:val="none"/>
    </w:rPr>
  </w:style>
  <w:style w:type="character" w:customStyle="1" w:styleId="21">
    <w:name w:val="font121"/>
    <w:basedOn w:val="13"/>
    <w:qFormat/>
    <w:uiPriority w:val="0"/>
    <w:rPr>
      <w:rFonts w:hint="default" w:ascii="Times New Roman" w:hAnsi="Times New Roman" w:cs="Times New Roman"/>
      <w:color w:val="000000"/>
      <w:sz w:val="16"/>
      <w:szCs w:val="16"/>
      <w:u w:val="none"/>
    </w:rPr>
  </w:style>
  <w:style w:type="character" w:customStyle="1" w:styleId="22">
    <w:name w:val="NormalCharacter"/>
    <w:basedOn w:val="13"/>
    <w:semiHidden/>
    <w:qFormat/>
    <w:uiPriority w:val="0"/>
    <w:rPr>
      <w:rFonts w:ascii="Calibri" w:hAnsi="Calibri"/>
      <w:kern w:val="2"/>
      <w:sz w:val="21"/>
      <w:szCs w:val="24"/>
      <w:lang w:val="en-US" w:eastAsia="zh-CN" w:bidi="ar-SA"/>
    </w:rPr>
  </w:style>
  <w:style w:type="character" w:customStyle="1" w:styleId="23">
    <w:name w:val="font31"/>
    <w:basedOn w:val="13"/>
    <w:qFormat/>
    <w:uiPriority w:val="0"/>
    <w:rPr>
      <w:rFonts w:hint="eastAsia" w:ascii="宋体" w:hAnsi="宋体" w:eastAsia="宋体" w:cs="宋体"/>
      <w:color w:val="000000"/>
      <w:sz w:val="18"/>
      <w:szCs w:val="18"/>
      <w:u w:val="none"/>
    </w:rPr>
  </w:style>
  <w:style w:type="character" w:customStyle="1" w:styleId="24">
    <w:name w:val="font51"/>
    <w:basedOn w:val="13"/>
    <w:qFormat/>
    <w:uiPriority w:val="0"/>
    <w:rPr>
      <w:rFonts w:hint="eastAsia" w:ascii="宋体" w:hAnsi="宋体" w:eastAsia="宋体" w:cs="宋体"/>
      <w:b/>
      <w:bCs/>
      <w:color w:val="000000"/>
      <w:sz w:val="18"/>
      <w:szCs w:val="18"/>
      <w:u w:val="none"/>
    </w:rPr>
  </w:style>
  <w:style w:type="character" w:customStyle="1" w:styleId="25">
    <w:name w:val="font61"/>
    <w:basedOn w:val="13"/>
    <w:qFormat/>
    <w:uiPriority w:val="0"/>
    <w:rPr>
      <w:rFonts w:hint="eastAsia" w:ascii="宋体" w:hAnsi="宋体" w:eastAsia="宋体" w:cs="宋体"/>
      <w:color w:val="000000"/>
      <w:sz w:val="18"/>
      <w:szCs w:val="18"/>
      <w:u w:val="none"/>
    </w:rPr>
  </w:style>
  <w:style w:type="character" w:customStyle="1" w:styleId="26">
    <w:name w:val="font101"/>
    <w:basedOn w:val="13"/>
    <w:qFormat/>
    <w:uiPriority w:val="0"/>
    <w:rPr>
      <w:rFonts w:ascii="黑体" w:hAnsi="宋体" w:eastAsia="黑体" w:cs="黑体"/>
      <w:b/>
      <w:bCs/>
      <w:color w:val="000000"/>
      <w:sz w:val="20"/>
      <w:szCs w:val="20"/>
      <w:u w:val="none"/>
    </w:rPr>
  </w:style>
  <w:style w:type="character" w:customStyle="1" w:styleId="27">
    <w:name w:val="font81"/>
    <w:basedOn w:val="13"/>
    <w:qFormat/>
    <w:uiPriority w:val="0"/>
    <w:rPr>
      <w:rFonts w:hint="default" w:ascii="仿宋_GB2312" w:eastAsia="仿宋_GB2312" w:cs="仿宋_GB2312"/>
      <w:b/>
      <w:bCs/>
      <w:color w:val="000000"/>
      <w:sz w:val="20"/>
      <w:szCs w:val="20"/>
      <w:u w:val="none"/>
    </w:rPr>
  </w:style>
  <w:style w:type="character" w:customStyle="1" w:styleId="28">
    <w:name w:val="font71"/>
    <w:basedOn w:val="13"/>
    <w:qFormat/>
    <w:uiPriority w:val="0"/>
    <w:rPr>
      <w:rFonts w:hint="default" w:ascii="Times New Roman" w:hAnsi="Times New Roman" w:cs="Times New Roman"/>
      <w:color w:val="000000"/>
      <w:sz w:val="16"/>
      <w:szCs w:val="16"/>
      <w:u w:val="none"/>
    </w:rPr>
  </w:style>
  <w:style w:type="character" w:customStyle="1" w:styleId="29">
    <w:name w:val="font131"/>
    <w:basedOn w:val="13"/>
    <w:qFormat/>
    <w:uiPriority w:val="0"/>
    <w:rPr>
      <w:rFonts w:hint="default" w:ascii="Times New Roman" w:hAnsi="Times New Roman" w:cs="Times New Roman"/>
      <w:b/>
      <w:bCs/>
      <w:color w:val="000000"/>
      <w:sz w:val="16"/>
      <w:szCs w:val="16"/>
      <w:u w:val="none"/>
    </w:rPr>
  </w:style>
  <w:style w:type="character" w:customStyle="1" w:styleId="30">
    <w:name w:val="font141"/>
    <w:basedOn w:val="13"/>
    <w:qFormat/>
    <w:uiPriority w:val="0"/>
    <w:rPr>
      <w:rFonts w:hint="eastAsia" w:ascii="宋体" w:hAnsi="宋体" w:eastAsia="宋体" w:cs="宋体"/>
      <w:color w:val="000000"/>
      <w:sz w:val="16"/>
      <w:szCs w:val="16"/>
      <w:u w:val="none"/>
    </w:rPr>
  </w:style>
  <w:style w:type="character" w:customStyle="1" w:styleId="31">
    <w:name w:val="页眉 字符"/>
    <w:basedOn w:val="13"/>
    <w:link w:val="9"/>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43</Pages>
  <Words>1925</Words>
  <Characters>2199</Characters>
  <Lines>124</Lines>
  <Paragraphs>35</Paragraphs>
  <TotalTime>17</TotalTime>
  <ScaleCrop>false</ScaleCrop>
  <LinksUpToDate>false</LinksUpToDate>
  <CharactersWithSpaces>2199</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2024-03-11T03:04:00Z</dcterms:created>
  <dc:creator>Qin</dc:creator>
  <cp:lastModifiedBy>user</cp:lastModifiedBy>
  <cp:lastPrinted>2025-03-27T21:23:00Z</cp:lastPrinted>
  <dcterms:modified xsi:type="dcterms:W3CDTF">2025-09-01T18:09:43Z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2ABAE2EDBF754285B4B929D901FFC713</vt:lpwstr>
  </property>
  <property fmtid="{D5CDD505-2E9C-101B-9397-08002B2CF9AE}" pid="4" name="KSOTemplateDocerSaveRecord">
    <vt:lpwstr>eyJoZGlkIjoiZWVkNzFmYmU3ZmFiNTI4YTExMTUxMzU0YWNhNmVlYWQiLCJ1c2VySWQiOiIxNTU4MDYwODYxIn0=</vt:lpwstr>
  </property>
</Properties>
</file>