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left"/>
        <w:rPr>
          <w:rFonts w:hint="eastAsia" w:asciiTheme="majorEastAsia" w:hAnsiTheme="majorEastAsia" w:eastAsiaTheme="majorEastAsia" w:cstheme="majorEastAsia"/>
          <w:b/>
          <w:bCs/>
          <w:color w:val="auto"/>
          <w:kern w:val="0"/>
          <w:sz w:val="32"/>
          <w:szCs w:val="32"/>
          <w:lang w:val="en-US" w:eastAsia="zh-CN"/>
        </w:rPr>
      </w:pPr>
      <w:r>
        <w:rPr>
          <w:rFonts w:hint="eastAsia" w:asciiTheme="majorEastAsia" w:hAnsiTheme="majorEastAsia" w:eastAsiaTheme="majorEastAsia" w:cstheme="majorEastAsia"/>
          <w:b/>
          <w:bCs/>
          <w:color w:val="auto"/>
          <w:kern w:val="0"/>
          <w:sz w:val="32"/>
          <w:szCs w:val="32"/>
          <w:lang w:val="en-US" w:eastAsia="zh-CN"/>
        </w:rPr>
        <w:t xml:space="preserve">附件5 </w:t>
      </w:r>
    </w:p>
    <w:p>
      <w:pPr>
        <w:jc w:val="center"/>
        <w:rPr>
          <w:rFonts w:hint="default" w:ascii="Times New Roman" w:hAnsi="Times New Roman" w:eastAsia="黑体" w:cs="Times New Roman"/>
          <w:b/>
          <w:color w:val="auto"/>
          <w:sz w:val="44"/>
          <w:szCs w:val="44"/>
        </w:rPr>
      </w:pPr>
    </w:p>
    <w:p>
      <w:pPr>
        <w:jc w:val="center"/>
        <w:rPr>
          <w:rFonts w:hint="default" w:ascii="Times New Roman" w:hAnsi="Times New Roman" w:eastAsia="黑体" w:cs="Times New Roman"/>
          <w:b/>
          <w:color w:val="auto"/>
          <w:sz w:val="44"/>
          <w:szCs w:val="44"/>
        </w:rPr>
      </w:pPr>
    </w:p>
    <w:p>
      <w:pPr>
        <w:widowControl/>
        <w:kinsoku w:val="0"/>
        <w:autoSpaceDE w:val="0"/>
        <w:autoSpaceDN w:val="0"/>
        <w:adjustRightInd w:val="0"/>
        <w:snapToGrid w:val="0"/>
        <w:jc w:val="center"/>
        <w:textAlignment w:val="baseline"/>
        <w:rPr>
          <w:rFonts w:hint="default" w:ascii="Times New Roman" w:hAnsi="Times New Roman" w:eastAsia="宋体" w:cs="Times New Roman"/>
          <w:b/>
          <w:bCs/>
          <w:snapToGrid w:val="0"/>
          <w:color w:val="auto"/>
          <w:spacing w:val="-5"/>
          <w:kern w:val="0"/>
          <w:sz w:val="44"/>
          <w:szCs w:val="44"/>
          <w:lang w:val="en-US" w:eastAsia="zh-CN"/>
        </w:rPr>
      </w:pPr>
      <w:r>
        <w:rPr>
          <w:rFonts w:hint="default" w:ascii="Times New Roman" w:hAnsi="Times New Roman" w:eastAsia="方正小标宋_GBK" w:cs="Times New Roman"/>
          <w:b w:val="0"/>
          <w:bCs w:val="0"/>
          <w:snapToGrid w:val="0"/>
          <w:color w:val="auto"/>
          <w:spacing w:val="-5"/>
          <w:kern w:val="0"/>
          <w:sz w:val="40"/>
          <w:szCs w:val="40"/>
          <w:lang w:val="en-US" w:eastAsia="zh-CN"/>
        </w:rPr>
        <w:t>新疆维吾尔自治区农业防灾减灾资金转移支付2023年度绩效自评报告</w:t>
      </w:r>
    </w:p>
    <w:p>
      <w:pPr>
        <w:widowControl/>
        <w:kinsoku w:val="0"/>
        <w:autoSpaceDE w:val="0"/>
        <w:autoSpaceDN w:val="0"/>
        <w:adjustRightInd w:val="0"/>
        <w:snapToGrid w:val="0"/>
        <w:jc w:val="center"/>
        <w:textAlignment w:val="baseline"/>
        <w:rPr>
          <w:rFonts w:hint="default" w:ascii="Times New Roman" w:hAnsi="Times New Roman" w:eastAsia="方正小标宋_GBK" w:cs="Times New Roman"/>
          <w:b w:val="0"/>
          <w:bCs w:val="0"/>
          <w:snapToGrid w:val="0"/>
          <w:color w:val="auto"/>
          <w:spacing w:val="-5"/>
          <w:kern w:val="0"/>
          <w:sz w:val="40"/>
          <w:szCs w:val="40"/>
          <w:lang w:val="en-US" w:eastAsia="zh-CN"/>
        </w:rPr>
      </w:pPr>
    </w:p>
    <w:p>
      <w:pPr>
        <w:spacing w:line="540" w:lineRule="exact"/>
        <w:jc w:val="center"/>
        <w:rPr>
          <w:rFonts w:hint="default" w:ascii="Times New Roman" w:hAnsi="Times New Roman" w:cs="Times New Roman"/>
          <w:b/>
          <w:bCs/>
          <w:color w:val="auto"/>
          <w:kern w:val="0"/>
          <w:szCs w:val="30"/>
        </w:rPr>
      </w:pPr>
    </w:p>
    <w:p>
      <w:pPr>
        <w:spacing w:line="540" w:lineRule="exact"/>
        <w:jc w:val="center"/>
        <w:rPr>
          <w:rFonts w:hint="default" w:ascii="Times New Roman" w:hAnsi="Times New Roman" w:cs="Times New Roman"/>
          <w:color w:val="auto"/>
          <w:kern w:val="0"/>
          <w:szCs w:val="30"/>
        </w:rPr>
      </w:pPr>
    </w:p>
    <w:p>
      <w:pPr>
        <w:spacing w:line="540" w:lineRule="exact"/>
        <w:jc w:val="center"/>
        <w:rPr>
          <w:rFonts w:hint="default" w:ascii="Times New Roman" w:hAnsi="Times New Roman" w:cs="Times New Roman"/>
          <w:color w:val="auto"/>
          <w:kern w:val="0"/>
          <w:szCs w:val="30"/>
        </w:rPr>
      </w:pPr>
    </w:p>
    <w:p>
      <w:pPr>
        <w:pStyle w:val="11"/>
        <w:ind w:left="600" w:firstLine="600"/>
        <w:rPr>
          <w:rFonts w:hint="default" w:ascii="Times New Roman" w:hAnsi="Times New Roman" w:cs="Times New Roman"/>
          <w:color w:val="auto"/>
          <w:kern w:val="0"/>
          <w:szCs w:val="30"/>
        </w:rPr>
      </w:pPr>
    </w:p>
    <w:p>
      <w:pPr>
        <w:pStyle w:val="11"/>
        <w:ind w:left="600" w:firstLine="600"/>
        <w:rPr>
          <w:rFonts w:hint="default" w:ascii="Times New Roman" w:hAnsi="Times New Roman" w:cs="Times New Roman"/>
          <w:color w:val="auto"/>
          <w:kern w:val="0"/>
          <w:szCs w:val="30"/>
        </w:rPr>
      </w:pPr>
    </w:p>
    <w:p>
      <w:pPr>
        <w:spacing w:line="540" w:lineRule="exact"/>
        <w:jc w:val="both"/>
        <w:rPr>
          <w:rFonts w:hint="default" w:ascii="Times New Roman" w:hAnsi="Times New Roman" w:cs="Times New Roman"/>
          <w:color w:val="auto"/>
          <w:kern w:val="0"/>
          <w:szCs w:val="30"/>
        </w:rPr>
      </w:pPr>
    </w:p>
    <w:p>
      <w:pPr>
        <w:pStyle w:val="3"/>
        <w:rPr>
          <w:rFonts w:hint="default" w:ascii="Times New Roman" w:hAnsi="Times New Roman" w:cs="Times New Roman"/>
          <w:color w:val="auto"/>
        </w:rPr>
      </w:pPr>
    </w:p>
    <w:p>
      <w:pPr>
        <w:pStyle w:val="3"/>
        <w:rPr>
          <w:rFonts w:hint="default" w:ascii="Times New Roman" w:hAnsi="Times New Roman" w:cs="Times New Roman"/>
          <w:color w:val="auto"/>
        </w:rPr>
      </w:pPr>
    </w:p>
    <w:p>
      <w:pPr>
        <w:spacing w:line="700" w:lineRule="exact"/>
        <w:ind w:firstLine="640" w:firstLineChars="200"/>
        <w:jc w:val="left"/>
        <w:rPr>
          <w:rFonts w:hint="default" w:ascii="Times New Roman" w:hAnsi="Times New Roman" w:eastAsia="方正小标宋_GBK" w:cs="Times New Roman"/>
          <w:b w:val="0"/>
          <w:bCs w:val="0"/>
          <w:color w:val="auto"/>
          <w:kern w:val="2"/>
          <w:sz w:val="32"/>
          <w:szCs w:val="32"/>
          <w:lang w:val="en-US" w:eastAsia="zh-CN" w:bidi="ar-SA"/>
        </w:rPr>
      </w:pPr>
    </w:p>
    <w:p>
      <w:pPr>
        <w:spacing w:line="700" w:lineRule="exact"/>
        <w:ind w:firstLine="642" w:firstLineChars="200"/>
        <w:jc w:val="left"/>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bCs/>
          <w:color w:val="auto"/>
          <w:kern w:val="2"/>
          <w:sz w:val="32"/>
          <w:szCs w:val="32"/>
          <w:lang w:val="en-US" w:eastAsia="zh-CN" w:bidi="ar-SA"/>
        </w:rPr>
        <w:t>项目名称：</w:t>
      </w:r>
      <w:r>
        <w:rPr>
          <w:rFonts w:hint="default" w:ascii="Times New Roman" w:hAnsi="Times New Roman" w:eastAsia="仿宋_GB2312" w:cs="Times New Roman"/>
          <w:b w:val="0"/>
          <w:bCs w:val="0"/>
          <w:color w:val="auto"/>
          <w:kern w:val="0"/>
          <w:sz w:val="32"/>
          <w:szCs w:val="32"/>
        </w:rPr>
        <w:t>农业防灾减灾资金</w:t>
      </w:r>
    </w:p>
    <w:p>
      <w:pPr>
        <w:spacing w:line="700" w:lineRule="exact"/>
        <w:ind w:firstLine="642" w:firstLineChars="200"/>
        <w:jc w:val="left"/>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实施单位（公章）：</w:t>
      </w:r>
      <w:r>
        <w:rPr>
          <w:rFonts w:hint="default" w:ascii="Times New Roman" w:hAnsi="Times New Roman" w:eastAsia="仿宋_GB2312" w:cs="Times New Roman"/>
          <w:b w:val="0"/>
          <w:bCs w:val="0"/>
          <w:color w:val="auto"/>
          <w:sz w:val="32"/>
          <w:szCs w:val="32"/>
        </w:rPr>
        <w:t>各地州市农业农村局</w:t>
      </w:r>
      <w:r>
        <w:rPr>
          <w:rFonts w:hint="eastAsia" w:cs="Times New Roman"/>
          <w:b w:val="0"/>
          <w:bCs w:val="0"/>
          <w:color w:val="auto"/>
          <w:sz w:val="32"/>
          <w:szCs w:val="32"/>
          <w:lang w:eastAsia="zh-CN"/>
        </w:rPr>
        <w:t>、</w:t>
      </w:r>
      <w:r>
        <w:rPr>
          <w:rFonts w:hint="eastAsia" w:cs="Times New Roman"/>
          <w:b w:val="0"/>
          <w:bCs w:val="0"/>
          <w:color w:val="auto"/>
          <w:sz w:val="32"/>
          <w:szCs w:val="32"/>
          <w:lang w:val="en-US" w:eastAsia="zh-CN"/>
        </w:rPr>
        <w:t>畜牧兽医局</w:t>
      </w:r>
    </w:p>
    <w:p>
      <w:pPr>
        <w:spacing w:line="700" w:lineRule="exact"/>
        <w:ind w:firstLine="642" w:firstLineChars="200"/>
        <w:jc w:val="left"/>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bCs/>
          <w:color w:val="auto"/>
          <w:kern w:val="2"/>
          <w:sz w:val="32"/>
          <w:szCs w:val="32"/>
          <w:lang w:val="en-US" w:eastAsia="zh-CN" w:bidi="ar-SA"/>
        </w:rPr>
        <w:t>主管部门（公章）：</w:t>
      </w:r>
      <w:r>
        <w:rPr>
          <w:rFonts w:hint="default" w:ascii="Times New Roman" w:hAnsi="Times New Roman" w:eastAsia="仿宋_GB2312" w:cs="Times New Roman"/>
          <w:b w:val="0"/>
          <w:bCs w:val="0"/>
          <w:color w:val="auto"/>
          <w:kern w:val="0"/>
          <w:sz w:val="32"/>
          <w:szCs w:val="32"/>
        </w:rPr>
        <w:t>自治区农业农村厅</w:t>
      </w:r>
    </w:p>
    <w:p>
      <w:pPr>
        <w:spacing w:line="700" w:lineRule="exact"/>
        <w:ind w:firstLine="642" w:firstLineChars="200"/>
        <w:jc w:val="left"/>
        <w:rPr>
          <w:rFonts w:hint="default" w:ascii="Times New Roman" w:hAnsi="Times New Roman" w:eastAsia="仿宋_GB2312" w:cs="Times New Roman"/>
          <w:b w:val="0"/>
          <w:bCs w:val="0"/>
          <w:color w:val="auto"/>
          <w:kern w:val="0"/>
          <w:sz w:val="32"/>
          <w:szCs w:val="32"/>
          <w:highlight w:val="none"/>
          <w:lang w:val="en-US"/>
        </w:rPr>
      </w:pPr>
      <w:r>
        <w:rPr>
          <w:rFonts w:hint="default" w:ascii="Times New Roman" w:hAnsi="Times New Roman" w:eastAsia="仿宋_GB2312" w:cs="Times New Roman"/>
          <w:b/>
          <w:bCs/>
          <w:color w:val="auto"/>
          <w:kern w:val="2"/>
          <w:sz w:val="32"/>
          <w:szCs w:val="32"/>
          <w:highlight w:val="none"/>
          <w:lang w:val="en-US" w:eastAsia="zh-CN" w:bidi="ar-SA"/>
        </w:rPr>
        <w:t>项目负责人（签章）：</w:t>
      </w:r>
      <w:r>
        <w:rPr>
          <w:rFonts w:hint="default" w:ascii="Times New Roman" w:hAnsi="Times New Roman" w:eastAsia="仿宋_GB2312" w:cs="Times New Roman"/>
          <w:b w:val="0"/>
          <w:bCs w:val="0"/>
          <w:color w:val="auto"/>
          <w:kern w:val="2"/>
          <w:sz w:val="32"/>
          <w:szCs w:val="32"/>
          <w:highlight w:val="none"/>
          <w:lang w:val="en-US" w:eastAsia="zh-CN" w:bidi="ar-SA"/>
        </w:rPr>
        <w:t>王惠卿、汤义武</w:t>
      </w:r>
      <w:r>
        <w:rPr>
          <w:rFonts w:hint="eastAsia" w:cs="Times New Roman"/>
          <w:b w:val="0"/>
          <w:bCs w:val="0"/>
          <w:color w:val="auto"/>
          <w:kern w:val="2"/>
          <w:sz w:val="32"/>
          <w:szCs w:val="32"/>
          <w:highlight w:val="none"/>
          <w:lang w:val="en-US" w:eastAsia="zh-CN" w:bidi="ar-SA"/>
        </w:rPr>
        <w:t>、张加群</w:t>
      </w:r>
    </w:p>
    <w:p>
      <w:pPr>
        <w:spacing w:line="700" w:lineRule="exact"/>
        <w:ind w:firstLine="642"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2"/>
          <w:sz w:val="32"/>
          <w:szCs w:val="32"/>
          <w:lang w:val="en-US" w:eastAsia="zh-CN" w:bidi="ar-SA"/>
        </w:rPr>
        <w:t>填报时间：</w:t>
      </w:r>
      <w:r>
        <w:rPr>
          <w:rFonts w:hint="default" w:ascii="Times New Roman" w:hAnsi="Times New Roman" w:eastAsia="仿宋_GB2312" w:cs="Times New Roman"/>
          <w:b w:val="0"/>
          <w:bCs w:val="0"/>
          <w:color w:val="auto"/>
          <w:kern w:val="0"/>
          <w:sz w:val="32"/>
          <w:szCs w:val="32"/>
        </w:rPr>
        <w:t>202</w:t>
      </w:r>
      <w:r>
        <w:rPr>
          <w:rFonts w:hint="default" w:ascii="Times New Roman" w:hAnsi="Times New Roman" w:eastAsia="仿宋_GB2312" w:cs="Times New Roman"/>
          <w:b w:val="0"/>
          <w:bCs w:val="0"/>
          <w:color w:val="auto"/>
          <w:kern w:val="0"/>
          <w:sz w:val="32"/>
          <w:szCs w:val="32"/>
          <w:lang w:val="en-US" w:eastAsia="zh-CN"/>
        </w:rPr>
        <w:t>4</w:t>
      </w:r>
      <w:r>
        <w:rPr>
          <w:rFonts w:hint="default" w:ascii="Times New Roman" w:hAnsi="Times New Roman" w:eastAsia="仿宋_GB2312" w:cs="Times New Roman"/>
          <w:b w:val="0"/>
          <w:bCs w:val="0"/>
          <w:color w:val="auto"/>
          <w:kern w:val="0"/>
          <w:sz w:val="32"/>
          <w:szCs w:val="32"/>
        </w:rPr>
        <w:t>年</w:t>
      </w:r>
      <w:r>
        <w:rPr>
          <w:rFonts w:hint="default" w:ascii="Times New Roman" w:hAnsi="Times New Roman" w:eastAsia="仿宋_GB2312" w:cs="Times New Roman"/>
          <w:b w:val="0"/>
          <w:bCs w:val="0"/>
          <w:color w:val="auto"/>
          <w:kern w:val="0"/>
          <w:sz w:val="32"/>
          <w:szCs w:val="32"/>
          <w:lang w:val="en-US" w:eastAsia="zh-CN"/>
        </w:rPr>
        <w:t>3</w:t>
      </w:r>
      <w:r>
        <w:rPr>
          <w:rFonts w:hint="default" w:ascii="Times New Roman" w:hAnsi="Times New Roman" w:eastAsia="仿宋_GB2312" w:cs="Times New Roman"/>
          <w:b w:val="0"/>
          <w:bCs w:val="0"/>
          <w:color w:val="auto"/>
          <w:kern w:val="0"/>
          <w:sz w:val="32"/>
          <w:szCs w:val="32"/>
        </w:rPr>
        <w:t>月</w:t>
      </w:r>
      <w:r>
        <w:rPr>
          <w:rFonts w:hint="default" w:ascii="Times New Roman" w:hAnsi="Times New Roman" w:eastAsia="仿宋_GB2312" w:cs="Times New Roman"/>
          <w:b w:val="0"/>
          <w:bCs w:val="0"/>
          <w:color w:val="auto"/>
          <w:kern w:val="0"/>
          <w:sz w:val="32"/>
          <w:szCs w:val="32"/>
          <w:lang w:val="en-US" w:eastAsia="zh-CN"/>
        </w:rPr>
        <w:t>8</w:t>
      </w:r>
      <w:r>
        <w:rPr>
          <w:rFonts w:hint="default" w:ascii="Times New Roman" w:hAnsi="Times New Roman" w:eastAsia="仿宋_GB2312" w:cs="Times New Roman"/>
          <w:b w:val="0"/>
          <w:bCs w:val="0"/>
          <w:color w:val="auto"/>
          <w:kern w:val="0"/>
          <w:sz w:val="32"/>
          <w:szCs w:val="32"/>
        </w:rPr>
        <w:t>日</w:t>
      </w:r>
    </w:p>
    <w:p>
      <w:pPr>
        <w:jc w:val="center"/>
        <w:rPr>
          <w:rFonts w:hint="default" w:ascii="Times New Roman" w:hAnsi="Times New Roman" w:eastAsia="方正小标宋_GBK" w:cs="Times New Roman"/>
          <w:b/>
          <w:color w:val="auto"/>
          <w:sz w:val="32"/>
          <w:szCs w:val="32"/>
        </w:rPr>
        <w:sectPr>
          <w:headerReference r:id="rId3" w:type="default"/>
          <w:footerReference r:id="rId4" w:type="default"/>
          <w:pgSz w:w="11906" w:h="16838"/>
          <w:pgMar w:top="1440" w:right="1800" w:bottom="1440" w:left="1800" w:header="851" w:footer="992" w:gutter="0"/>
          <w:pgNumType w:fmt="decimal" w:start="1"/>
          <w:cols w:space="720" w:num="1"/>
          <w:docGrid w:type="lines" w:linePitch="312" w:charSpace="0"/>
        </w:sectPr>
      </w:pPr>
    </w:p>
    <w:p>
      <w:pPr>
        <w:widowControl/>
        <w:kinsoku w:val="0"/>
        <w:autoSpaceDE w:val="0"/>
        <w:autoSpaceDN w:val="0"/>
        <w:adjustRightInd w:val="0"/>
        <w:snapToGrid w:val="0"/>
        <w:jc w:val="center"/>
        <w:textAlignment w:val="baseline"/>
        <w:rPr>
          <w:rFonts w:hint="default" w:ascii="Times New Roman" w:hAnsi="Times New Roman" w:eastAsia="方正小标宋_GBK" w:cs="Times New Roman"/>
          <w:b w:val="0"/>
          <w:bCs w:val="0"/>
          <w:snapToGrid w:val="0"/>
          <w:color w:val="auto"/>
          <w:spacing w:val="-5"/>
          <w:kern w:val="0"/>
          <w:sz w:val="40"/>
          <w:szCs w:val="40"/>
        </w:rPr>
      </w:pPr>
      <w:r>
        <w:rPr>
          <w:rFonts w:hint="default" w:ascii="Times New Roman" w:hAnsi="Times New Roman" w:eastAsia="方正小标宋_GBK" w:cs="Times New Roman"/>
          <w:b w:val="0"/>
          <w:bCs w:val="0"/>
          <w:snapToGrid w:val="0"/>
          <w:color w:val="auto"/>
          <w:spacing w:val="-5"/>
          <w:kern w:val="0"/>
          <w:sz w:val="40"/>
          <w:szCs w:val="40"/>
        </w:rPr>
        <w:t>新疆</w:t>
      </w:r>
      <w:r>
        <w:rPr>
          <w:rFonts w:hint="default" w:ascii="Times New Roman" w:hAnsi="Times New Roman" w:eastAsia="方正小标宋_GBK" w:cs="Times New Roman"/>
          <w:b w:val="0"/>
          <w:bCs w:val="0"/>
          <w:snapToGrid w:val="0"/>
          <w:color w:val="auto"/>
          <w:spacing w:val="-5"/>
          <w:kern w:val="0"/>
          <w:sz w:val="40"/>
          <w:szCs w:val="40"/>
          <w:lang w:val="en-US" w:eastAsia="zh-CN"/>
        </w:rPr>
        <w:t>维吾尔自治区农业防灾减灾资金</w:t>
      </w:r>
      <w:r>
        <w:rPr>
          <w:rFonts w:hint="default" w:ascii="Times New Roman" w:hAnsi="Times New Roman" w:eastAsia="方正小标宋_GBK" w:cs="Times New Roman"/>
          <w:b w:val="0"/>
          <w:bCs w:val="0"/>
          <w:snapToGrid w:val="0"/>
          <w:color w:val="auto"/>
          <w:spacing w:val="-5"/>
          <w:kern w:val="0"/>
          <w:sz w:val="40"/>
          <w:szCs w:val="40"/>
        </w:rPr>
        <w:t>转移支付</w:t>
      </w:r>
    </w:p>
    <w:p>
      <w:pPr>
        <w:widowControl/>
        <w:kinsoku w:val="0"/>
        <w:autoSpaceDE w:val="0"/>
        <w:autoSpaceDN w:val="0"/>
        <w:adjustRightInd w:val="0"/>
        <w:snapToGrid w:val="0"/>
        <w:spacing w:afterAutospacing="0"/>
        <w:jc w:val="center"/>
        <w:textAlignment w:val="baseline"/>
        <w:rPr>
          <w:rFonts w:hint="default" w:ascii="Times New Roman" w:hAnsi="Times New Roman" w:eastAsia="方正小标宋_GBK" w:cs="Times New Roman"/>
          <w:b w:val="0"/>
          <w:bCs w:val="0"/>
          <w:snapToGrid w:val="0"/>
          <w:color w:val="auto"/>
          <w:spacing w:val="-5"/>
          <w:kern w:val="0"/>
          <w:sz w:val="40"/>
          <w:szCs w:val="40"/>
        </w:rPr>
      </w:pPr>
      <w:r>
        <w:rPr>
          <w:rFonts w:hint="default" w:ascii="Times New Roman" w:hAnsi="Times New Roman" w:eastAsia="方正小标宋_GBK" w:cs="Times New Roman"/>
          <w:b w:val="0"/>
          <w:bCs w:val="0"/>
          <w:snapToGrid w:val="0"/>
          <w:color w:val="auto"/>
          <w:spacing w:val="-5"/>
          <w:kern w:val="0"/>
          <w:sz w:val="40"/>
          <w:szCs w:val="40"/>
          <w:lang w:val="en-US" w:eastAsia="zh-CN"/>
        </w:rPr>
        <w:t>2023年度</w:t>
      </w:r>
      <w:r>
        <w:rPr>
          <w:rFonts w:hint="default" w:ascii="Times New Roman" w:hAnsi="Times New Roman" w:eastAsia="方正小标宋_GBK" w:cs="Times New Roman"/>
          <w:b w:val="0"/>
          <w:bCs w:val="0"/>
          <w:snapToGrid w:val="0"/>
          <w:color w:val="auto"/>
          <w:spacing w:val="-5"/>
          <w:kern w:val="0"/>
          <w:sz w:val="40"/>
          <w:szCs w:val="40"/>
        </w:rPr>
        <w:t>绩效自评报告</w:t>
      </w:r>
    </w:p>
    <w:p>
      <w:pPr>
        <w:pStyle w:val="3"/>
        <w:spacing w:before="0" w:beforeAutospacing="0" w:after="0" w:afterAutospacing="0"/>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贯彻落实党中央全面实施预算绩效管理决策部署，根据《财政部关于开展2023年度中央对地方转移支付预算执行情况绩效自评工作的通知》（财监〔202</w:t>
      </w:r>
      <w:r>
        <w:rPr>
          <w:rFonts w:hint="default" w:ascii="Times New Roman" w:hAnsi="Times New Roman" w:cs="Times New Roman"/>
          <w:bCs/>
          <w:color w:val="auto"/>
          <w:sz w:val="32"/>
          <w:szCs w:val="32"/>
          <w:lang w:val="en-US" w:eastAsia="zh-CN"/>
        </w:rPr>
        <w:t>4</w:t>
      </w:r>
      <w:r>
        <w:rPr>
          <w:rFonts w:hint="default" w:ascii="Times New Roman" w:hAnsi="Times New Roman" w:cs="Times New Roman"/>
          <w:bCs/>
          <w:color w:val="auto"/>
          <w:sz w:val="32"/>
          <w:szCs w:val="32"/>
        </w:rPr>
        <w:t>〕</w:t>
      </w:r>
      <w:r>
        <w:rPr>
          <w:rFonts w:hint="default" w:ascii="Times New Roman" w:hAnsi="Times New Roman" w:cs="Times New Roman"/>
          <w:bCs/>
          <w:color w:val="auto"/>
          <w:sz w:val="32"/>
          <w:szCs w:val="32"/>
          <w:lang w:val="en-US" w:eastAsia="zh-CN"/>
        </w:rPr>
        <w:t>3</w:t>
      </w:r>
      <w:r>
        <w:rPr>
          <w:rFonts w:hint="default" w:ascii="Times New Roman" w:hAnsi="Times New Roman" w:cs="Times New Roman"/>
          <w:bCs/>
          <w:color w:val="auto"/>
          <w:sz w:val="32"/>
          <w:szCs w:val="32"/>
        </w:rPr>
        <w:t>号），自治区农业农村厅、财政厅高度重视，严格按规范要求组织开展了202</w:t>
      </w:r>
      <w:r>
        <w:rPr>
          <w:rFonts w:hint="default" w:ascii="Times New Roman" w:hAnsi="Times New Roman" w:cs="Times New Roman"/>
          <w:bCs/>
          <w:color w:val="auto"/>
          <w:sz w:val="32"/>
          <w:szCs w:val="32"/>
          <w:lang w:val="en-US" w:eastAsia="zh-CN"/>
        </w:rPr>
        <w:t>3</w:t>
      </w:r>
      <w:r>
        <w:rPr>
          <w:rFonts w:hint="default" w:ascii="Times New Roman" w:hAnsi="Times New Roman" w:cs="Times New Roman"/>
          <w:bCs/>
          <w:color w:val="auto"/>
          <w:sz w:val="32"/>
          <w:szCs w:val="32"/>
        </w:rPr>
        <w:t>年度新疆</w:t>
      </w:r>
      <w:r>
        <w:rPr>
          <w:rFonts w:hint="default" w:ascii="Times New Roman" w:hAnsi="Times New Roman" w:cs="Times New Roman"/>
          <w:bCs/>
          <w:color w:val="auto"/>
          <w:sz w:val="32"/>
          <w:szCs w:val="32"/>
          <w:lang w:val="en-US" w:eastAsia="zh-CN"/>
        </w:rPr>
        <w:t>农业防灾减灾</w:t>
      </w:r>
      <w:r>
        <w:rPr>
          <w:rFonts w:hint="default" w:ascii="Times New Roman" w:hAnsi="Times New Roman" w:cs="Times New Roman"/>
          <w:bCs/>
          <w:color w:val="auto"/>
          <w:sz w:val="32"/>
          <w:szCs w:val="32"/>
        </w:rPr>
        <w:t>中央补助资金绩效自评工作，现将自评情况报告如下：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一、绩效目标分解下达情况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outlineLvl w:val="0"/>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rPr>
        <w:t>（一）中央下达</w:t>
      </w:r>
      <w:r>
        <w:rPr>
          <w:rFonts w:hint="default" w:ascii="Times New Roman" w:hAnsi="Times New Roman" w:eastAsia="楷体" w:cs="Times New Roman"/>
          <w:b/>
          <w:bCs/>
          <w:color w:val="auto"/>
          <w:sz w:val="32"/>
          <w:szCs w:val="32"/>
          <w:lang w:val="en-US" w:eastAsia="zh-CN"/>
        </w:rPr>
        <w:t>农业防灾减灾</w:t>
      </w:r>
      <w:r>
        <w:rPr>
          <w:rFonts w:hint="default" w:ascii="Times New Roman" w:hAnsi="Times New Roman" w:eastAsia="楷体" w:cs="Times New Roman"/>
          <w:b/>
          <w:bCs/>
          <w:color w:val="auto"/>
          <w:sz w:val="32"/>
          <w:szCs w:val="32"/>
        </w:rPr>
        <w:t>专项转移支付预算和绩效目标情况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1</w:t>
      </w:r>
      <w:r>
        <w:rPr>
          <w:rFonts w:hint="default" w:cs="Times New Roman"/>
          <w:b/>
          <w:bCs/>
          <w:color w:val="auto"/>
          <w:sz w:val="32"/>
          <w:szCs w:val="32"/>
          <w:lang w:val="en"/>
        </w:rPr>
        <w:t>.</w:t>
      </w:r>
      <w:r>
        <w:rPr>
          <w:rFonts w:hint="default" w:ascii="Times New Roman" w:hAnsi="Times New Roman" w:cs="Times New Roman"/>
          <w:b/>
          <w:bCs/>
          <w:color w:val="auto"/>
          <w:sz w:val="32"/>
          <w:szCs w:val="32"/>
        </w:rPr>
        <w:t>下达预算情况</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202</w:t>
      </w:r>
      <w:r>
        <w:rPr>
          <w:rFonts w:hint="default" w:ascii="Times New Roman" w:hAnsi="Times New Roman" w:cs="Times New Roman"/>
          <w:color w:val="auto"/>
          <w:sz w:val="32"/>
          <w:szCs w:val="32"/>
          <w:lang w:val="en-US" w:eastAsia="zh-CN"/>
        </w:rPr>
        <w:t>3</w:t>
      </w:r>
      <w:r>
        <w:rPr>
          <w:rFonts w:hint="default" w:ascii="Times New Roman" w:hAnsi="Times New Roman" w:cs="Times New Roman"/>
          <w:color w:val="auto"/>
          <w:sz w:val="32"/>
          <w:szCs w:val="32"/>
        </w:rPr>
        <w:t>年度，财政部</w:t>
      </w:r>
      <w:r>
        <w:rPr>
          <w:rFonts w:hint="default" w:ascii="Times New Roman" w:hAnsi="Times New Roman" w:cs="Times New Roman"/>
          <w:color w:val="auto"/>
          <w:sz w:val="32"/>
          <w:szCs w:val="32"/>
          <w:lang w:val="en-US" w:eastAsia="zh-CN"/>
        </w:rPr>
        <w:t>下达我区农业防灾减灾资金43062万元</w:t>
      </w:r>
      <w:r>
        <w:rPr>
          <w:rFonts w:hint="default" w:ascii="Times New Roman" w:hAnsi="Times New Roman" w:cs="Times New Roman"/>
          <w:color w:val="auto"/>
          <w:sz w:val="32"/>
          <w:szCs w:val="32"/>
        </w:rPr>
        <w:t>，用于</w:t>
      </w:r>
      <w:r>
        <w:rPr>
          <w:rFonts w:hint="default" w:ascii="Times New Roman" w:hAnsi="Times New Roman" w:cs="Times New Roman"/>
          <w:color w:val="auto"/>
          <w:sz w:val="32"/>
          <w:szCs w:val="32"/>
          <w:lang w:val="en-US" w:eastAsia="zh-CN"/>
        </w:rPr>
        <w:t>农业防灾减灾，</w:t>
      </w:r>
      <w:r>
        <w:rPr>
          <w:rFonts w:hint="default" w:ascii="Times New Roman" w:hAnsi="Times New Roman" w:cs="Times New Roman"/>
          <w:color w:val="auto"/>
          <w:sz w:val="32"/>
          <w:szCs w:val="32"/>
        </w:rPr>
        <w:t>详细如下：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cs="Times New Roman"/>
          <w:color w:val="auto"/>
          <w:sz w:val="32"/>
          <w:szCs w:val="32"/>
          <w:lang w:val="en-US" w:eastAsia="zh-CN"/>
        </w:rPr>
        <w:t>2022年10月《关于提前下达2023年农业相关转移支付资金预算的通知》（财农〔2022〕82号）</w:t>
      </w:r>
      <w:r>
        <w:rPr>
          <w:rFonts w:hint="default" w:ascii="Times New Roman" w:hAnsi="Times New Roman" w:cs="Times New Roman"/>
          <w:color w:val="auto"/>
          <w:sz w:val="32"/>
          <w:szCs w:val="32"/>
        </w:rPr>
        <w:t>下达20397</w:t>
      </w:r>
      <w:r>
        <w:rPr>
          <w:rFonts w:hint="default" w:ascii="Times New Roman" w:hAnsi="Times New Roman" w:cs="Times New Roman"/>
          <w:color w:val="auto"/>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202</w:t>
      </w:r>
      <w:r>
        <w:rPr>
          <w:rFonts w:hint="default" w:ascii="Times New Roman" w:hAnsi="Times New Roman" w:cs="Times New Roman"/>
          <w:color w:val="auto"/>
          <w:sz w:val="32"/>
          <w:szCs w:val="32"/>
          <w:lang w:val="en-US" w:eastAsia="zh-CN"/>
        </w:rPr>
        <w:t>3</w:t>
      </w:r>
      <w:r>
        <w:rPr>
          <w:rFonts w:hint="default" w:ascii="Times New Roman" w:hAnsi="Times New Roman" w:cs="Times New Roman"/>
          <w:color w:val="auto"/>
          <w:sz w:val="32"/>
          <w:szCs w:val="32"/>
        </w:rPr>
        <w:t>年</w:t>
      </w:r>
      <w:r>
        <w:rPr>
          <w:rFonts w:hint="default" w:ascii="Times New Roman" w:hAnsi="Times New Roman" w:cs="Times New Roman"/>
          <w:color w:val="auto"/>
          <w:sz w:val="32"/>
          <w:szCs w:val="32"/>
          <w:lang w:val="en-US" w:eastAsia="zh-CN"/>
        </w:rPr>
        <w:t>4</w:t>
      </w:r>
      <w:r>
        <w:rPr>
          <w:rFonts w:hint="default" w:ascii="Times New Roman" w:hAnsi="Times New Roman" w:cs="Times New Roman"/>
          <w:color w:val="auto"/>
          <w:sz w:val="32"/>
          <w:szCs w:val="32"/>
        </w:rPr>
        <w:t>月《关于下达2023年农业防灾减灾和水利救灾资金（动物防疫补助）预算的通知》（财农〔2023〕23号）下达9575</w:t>
      </w:r>
      <w:r>
        <w:rPr>
          <w:rFonts w:hint="default" w:ascii="Times New Roman" w:hAnsi="Times New Roman" w:cs="Times New Roman"/>
          <w:color w:val="auto"/>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rPr>
        <w:t>202</w:t>
      </w:r>
      <w:r>
        <w:rPr>
          <w:rFonts w:hint="default" w:ascii="Times New Roman" w:hAnsi="Times New Roman" w:cs="Times New Roman"/>
          <w:color w:val="auto"/>
          <w:sz w:val="32"/>
          <w:szCs w:val="32"/>
          <w:lang w:val="en-US" w:eastAsia="zh-CN"/>
        </w:rPr>
        <w:t>3</w:t>
      </w:r>
      <w:r>
        <w:rPr>
          <w:rFonts w:hint="default" w:ascii="Times New Roman" w:hAnsi="Times New Roman" w:cs="Times New Roman"/>
          <w:color w:val="auto"/>
          <w:sz w:val="32"/>
          <w:szCs w:val="32"/>
        </w:rPr>
        <w:t>年</w:t>
      </w:r>
      <w:r>
        <w:rPr>
          <w:rFonts w:hint="default" w:ascii="Times New Roman" w:hAnsi="Times New Roman" w:cs="Times New Roman"/>
          <w:color w:val="auto"/>
          <w:sz w:val="32"/>
          <w:szCs w:val="32"/>
          <w:lang w:val="en-US" w:eastAsia="zh-CN"/>
        </w:rPr>
        <w:t>4</w:t>
      </w:r>
      <w:r>
        <w:rPr>
          <w:rFonts w:hint="default" w:ascii="Times New Roman" w:hAnsi="Times New Roman" w:cs="Times New Roman"/>
          <w:color w:val="auto"/>
          <w:sz w:val="32"/>
          <w:szCs w:val="32"/>
        </w:rPr>
        <w:t>月</w:t>
      </w:r>
      <w:r>
        <w:rPr>
          <w:rFonts w:hint="default" w:ascii="Times New Roman" w:hAnsi="Times New Roman" w:cs="Times New Roman"/>
          <w:color w:val="auto"/>
          <w:sz w:val="32"/>
          <w:szCs w:val="32"/>
          <w:lang w:val="en-US" w:eastAsia="zh-CN"/>
        </w:rPr>
        <w:t>《财政部关于下达2023年农业防灾减灾和水利救灾资金预算</w:t>
      </w:r>
      <w:r>
        <w:rPr>
          <w:rFonts w:hint="eastAsia" w:ascii="Times New Roman" w:hAnsi="Times New Roman" w:cs="Times New Roman"/>
          <w:color w:val="auto"/>
          <w:sz w:val="32"/>
          <w:szCs w:val="32"/>
          <w:lang w:val="en-US" w:eastAsia="zh-CN"/>
        </w:rPr>
        <w:t>（</w:t>
      </w:r>
      <w:r>
        <w:rPr>
          <w:rFonts w:hint="default" w:ascii="Times New Roman" w:hAnsi="Times New Roman" w:cs="Times New Roman"/>
          <w:color w:val="auto"/>
          <w:sz w:val="32"/>
          <w:szCs w:val="32"/>
          <w:lang w:val="en-US" w:eastAsia="zh-CN"/>
        </w:rPr>
        <w:t>防灾救灾第一批</w:t>
      </w:r>
      <w:r>
        <w:rPr>
          <w:rFonts w:hint="eastAsia" w:ascii="Times New Roman" w:hAnsi="Times New Roman" w:cs="Times New Roman"/>
          <w:color w:val="auto"/>
          <w:sz w:val="32"/>
          <w:szCs w:val="32"/>
          <w:lang w:val="en-US" w:eastAsia="zh-CN"/>
        </w:rPr>
        <w:t>）</w:t>
      </w:r>
      <w:r>
        <w:rPr>
          <w:rFonts w:hint="default" w:ascii="Times New Roman" w:hAnsi="Times New Roman" w:cs="Times New Roman"/>
          <w:color w:val="auto"/>
          <w:sz w:val="32"/>
          <w:szCs w:val="32"/>
          <w:lang w:val="en-US" w:eastAsia="zh-CN"/>
        </w:rPr>
        <w:t>的通知》（财农〔2023〕21）</w:t>
      </w:r>
      <w:r>
        <w:rPr>
          <w:rFonts w:hint="default" w:ascii="Times New Roman" w:hAnsi="Times New Roman" w:cs="Times New Roman"/>
          <w:color w:val="auto"/>
          <w:sz w:val="32"/>
          <w:szCs w:val="32"/>
        </w:rPr>
        <w:t>下达1330</w:t>
      </w:r>
      <w:r>
        <w:rPr>
          <w:rFonts w:hint="default" w:ascii="Times New Roman" w:hAnsi="Times New Roman" w:cs="Times New Roman"/>
          <w:color w:val="auto"/>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rPr>
        <w:t>202</w:t>
      </w:r>
      <w:r>
        <w:rPr>
          <w:rFonts w:hint="default" w:ascii="Times New Roman" w:hAnsi="Times New Roman" w:cs="Times New Roman"/>
          <w:color w:val="auto"/>
          <w:sz w:val="32"/>
          <w:szCs w:val="32"/>
          <w:highlight w:val="none"/>
          <w:lang w:val="en-US" w:eastAsia="zh-CN"/>
        </w:rPr>
        <w:t>3</w:t>
      </w:r>
      <w:r>
        <w:rPr>
          <w:rFonts w:hint="default" w:ascii="Times New Roman" w:hAnsi="Times New Roman" w:cs="Times New Roman"/>
          <w:color w:val="auto"/>
          <w:sz w:val="32"/>
          <w:szCs w:val="32"/>
          <w:highlight w:val="none"/>
        </w:rPr>
        <w:t>年</w:t>
      </w:r>
      <w:r>
        <w:rPr>
          <w:rFonts w:hint="default" w:ascii="Times New Roman" w:hAnsi="Times New Roman" w:cs="Times New Roman"/>
          <w:color w:val="auto"/>
          <w:sz w:val="32"/>
          <w:szCs w:val="32"/>
          <w:highlight w:val="none"/>
          <w:lang w:val="en-US" w:eastAsia="zh-CN"/>
        </w:rPr>
        <w:t>6</w:t>
      </w:r>
      <w:r>
        <w:rPr>
          <w:rFonts w:hint="default" w:ascii="Times New Roman" w:hAnsi="Times New Roman" w:cs="Times New Roman"/>
          <w:color w:val="auto"/>
          <w:sz w:val="32"/>
          <w:szCs w:val="32"/>
          <w:highlight w:val="none"/>
        </w:rPr>
        <w:t>月</w:t>
      </w:r>
      <w:r>
        <w:rPr>
          <w:rFonts w:hint="default" w:ascii="Times New Roman" w:hAnsi="Times New Roman" w:cs="Times New Roman"/>
          <w:color w:val="auto"/>
          <w:sz w:val="32"/>
          <w:szCs w:val="32"/>
          <w:highlight w:val="none"/>
          <w:lang w:val="en-US" w:eastAsia="zh-CN"/>
        </w:rPr>
        <w:t>《财政部关于下达2023年农业防灾减灾和水利救灾资金预算（防灾减灾第四批）的通知》（财农〔2023〕47号）下达2140万元。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rPr>
        <w:t>202</w:t>
      </w:r>
      <w:r>
        <w:rPr>
          <w:rFonts w:hint="default" w:ascii="Times New Roman" w:hAnsi="Times New Roman" w:cs="Times New Roman"/>
          <w:color w:val="auto"/>
          <w:sz w:val="32"/>
          <w:szCs w:val="32"/>
          <w:highlight w:val="none"/>
          <w:lang w:val="en-US" w:eastAsia="zh-CN"/>
        </w:rPr>
        <w:t>3</w:t>
      </w:r>
      <w:r>
        <w:rPr>
          <w:rFonts w:hint="default" w:ascii="Times New Roman" w:hAnsi="Times New Roman" w:cs="Times New Roman"/>
          <w:color w:val="auto"/>
          <w:sz w:val="32"/>
          <w:szCs w:val="32"/>
          <w:highlight w:val="none"/>
        </w:rPr>
        <w:t>年</w:t>
      </w:r>
      <w:r>
        <w:rPr>
          <w:rFonts w:hint="default" w:ascii="Times New Roman" w:hAnsi="Times New Roman" w:cs="Times New Roman"/>
          <w:color w:val="auto"/>
          <w:sz w:val="32"/>
          <w:szCs w:val="32"/>
          <w:highlight w:val="none"/>
          <w:lang w:val="en-US" w:eastAsia="zh-CN"/>
        </w:rPr>
        <w:t>12</w:t>
      </w:r>
      <w:r>
        <w:rPr>
          <w:rFonts w:hint="default" w:ascii="Times New Roman" w:hAnsi="Times New Roman" w:cs="Times New Roman"/>
          <w:color w:val="auto"/>
          <w:sz w:val="32"/>
          <w:szCs w:val="32"/>
          <w:highlight w:val="none"/>
        </w:rPr>
        <w:t>月《财政部关于下达2023年农业防灾减灾和水利救灾资金预算</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防灾救灾第十一批</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的通知》（财农〔2023〕99号）</w:t>
      </w:r>
      <w:r>
        <w:rPr>
          <w:rFonts w:hint="default" w:ascii="Times New Roman" w:hAnsi="Times New Roman" w:cs="Times New Roman"/>
          <w:color w:val="auto"/>
          <w:sz w:val="32"/>
          <w:szCs w:val="32"/>
          <w:highlight w:val="none"/>
          <w:lang w:val="en-US" w:eastAsia="zh-CN"/>
        </w:rPr>
        <w:t>下达9620万元。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cs="Times New Roman"/>
          <w:b/>
          <w:bCs/>
          <w:color w:val="auto"/>
          <w:sz w:val="32"/>
          <w:szCs w:val="32"/>
          <w:highlight w:val="none"/>
        </w:rPr>
        <w:t>2</w:t>
      </w:r>
      <w:r>
        <w:rPr>
          <w:rFonts w:hint="default" w:cs="Times New Roman"/>
          <w:b/>
          <w:bCs/>
          <w:color w:val="auto"/>
          <w:sz w:val="32"/>
          <w:szCs w:val="32"/>
          <w:highlight w:val="none"/>
          <w:lang w:val="en"/>
        </w:rPr>
        <w:t>.</w:t>
      </w:r>
      <w:r>
        <w:rPr>
          <w:rFonts w:hint="default" w:ascii="Times New Roman" w:hAnsi="Times New Roman" w:cs="Times New Roman"/>
          <w:b/>
          <w:bCs/>
          <w:color w:val="auto"/>
          <w:sz w:val="32"/>
          <w:szCs w:val="32"/>
          <w:highlight w:val="none"/>
        </w:rPr>
        <w:t>下达绩效目标情况</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sz w:val="32"/>
          <w:szCs w:val="32"/>
          <w:highlight w:val="none"/>
          <w:lang w:val="en-US" w:eastAsia="zh-CN"/>
        </w:rPr>
        <w:t>财政部</w:t>
      </w:r>
      <w:r>
        <w:rPr>
          <w:rFonts w:hint="default" w:ascii="Times New Roman" w:hAnsi="Times New Roman" w:cs="Times New Roman"/>
          <w:color w:val="auto"/>
          <w:sz w:val="32"/>
          <w:szCs w:val="32"/>
          <w:highlight w:val="none"/>
        </w:rPr>
        <w:t>随文下达新疆区域绩效目标</w:t>
      </w:r>
      <w:r>
        <w:rPr>
          <w:rFonts w:hint="default" w:ascii="Times New Roman" w:hAnsi="Times New Roman" w:cs="Times New Roman"/>
          <w:color w:val="auto"/>
          <w:sz w:val="32"/>
          <w:szCs w:val="32"/>
          <w:highlight w:val="none"/>
          <w:lang w:eastAsia="zh-CN"/>
        </w:rPr>
        <w:t>备案表</w:t>
      </w:r>
      <w:r>
        <w:rPr>
          <w:rFonts w:hint="default" w:ascii="Times New Roman" w:hAnsi="Times New Roman" w:cs="Times New Roman"/>
          <w:color w:val="auto"/>
          <w:sz w:val="32"/>
          <w:szCs w:val="32"/>
          <w:highlight w:val="none"/>
        </w:rPr>
        <w:t>，情况详见下表</w:t>
      </w:r>
      <w:r>
        <w:rPr>
          <w:rFonts w:hint="default" w:ascii="Times New Roman" w:hAnsi="Times New Roman" w:cs="Times New Roman"/>
          <w:color w:val="auto"/>
          <w:highlight w:val="none"/>
        </w:rPr>
        <w:t>：</w:t>
      </w:r>
    </w:p>
    <w:p>
      <w:pPr>
        <w:keepNext w:val="0"/>
        <w:keepLines w:val="0"/>
        <w:pageBreakBefore w:val="0"/>
        <w:widowControl w:val="0"/>
        <w:kinsoku/>
        <w:wordWrap/>
        <w:overflowPunct/>
        <w:topLinePunct w:val="0"/>
        <w:autoSpaceDE/>
        <w:autoSpaceDN/>
        <w:bidi w:val="0"/>
        <w:adjustRightInd/>
        <w:snapToGrid/>
        <w:spacing w:before="121" w:line="400" w:lineRule="exact"/>
        <w:jc w:val="center"/>
        <w:textAlignment w:val="auto"/>
        <w:outlineLvl w:val="0"/>
        <w:rPr>
          <w:rFonts w:hint="default" w:ascii="Times New Roman" w:hAnsi="Times New Roman" w:eastAsia="宋体" w:cs="Times New Roman"/>
          <w:color w:val="auto"/>
          <w:sz w:val="28"/>
          <w:szCs w:val="28"/>
        </w:rPr>
      </w:pPr>
      <w:r>
        <w:rPr>
          <w:rFonts w:hint="default" w:ascii="Times New Roman" w:hAnsi="Times New Roman" w:eastAsia="宋体" w:cs="Times New Roman"/>
          <w:b/>
          <w:bCs/>
          <w:color w:val="auto"/>
          <w:spacing w:val="-3"/>
          <w:sz w:val="28"/>
          <w:szCs w:val="28"/>
        </w:rPr>
        <w:t>农业防灾减灾和水利救灾资金</w:t>
      </w:r>
      <w:r>
        <w:rPr>
          <w:rFonts w:hint="default" w:ascii="Times New Roman" w:hAnsi="Times New Roman" w:eastAsia="宋体" w:cs="Times New Roman"/>
          <w:b/>
          <w:bCs/>
          <w:color w:val="auto"/>
          <w:spacing w:val="-3"/>
          <w:sz w:val="28"/>
          <w:szCs w:val="28"/>
          <w:lang w:eastAsia="zh-CN"/>
        </w:rPr>
        <w:t>（</w:t>
      </w:r>
      <w:r>
        <w:rPr>
          <w:rFonts w:hint="default" w:ascii="Times New Roman" w:hAnsi="Times New Roman" w:eastAsia="宋体" w:cs="Times New Roman"/>
          <w:b/>
          <w:bCs/>
          <w:color w:val="auto"/>
          <w:spacing w:val="-3"/>
          <w:sz w:val="28"/>
          <w:szCs w:val="28"/>
          <w:lang w:val="en-US" w:eastAsia="zh-CN"/>
        </w:rPr>
        <w:t>第一批</w:t>
      </w:r>
      <w:r>
        <w:rPr>
          <w:rFonts w:hint="default" w:ascii="Times New Roman" w:hAnsi="Times New Roman" w:eastAsia="宋体" w:cs="Times New Roman"/>
          <w:b/>
          <w:bCs/>
          <w:color w:val="auto"/>
          <w:spacing w:val="-3"/>
          <w:sz w:val="28"/>
          <w:szCs w:val="28"/>
          <w:lang w:eastAsia="zh-CN"/>
        </w:rPr>
        <w:t>）</w:t>
      </w:r>
      <w:r>
        <w:rPr>
          <w:rFonts w:hint="default" w:ascii="Times New Roman" w:hAnsi="Times New Roman" w:eastAsia="宋体" w:cs="Times New Roman"/>
          <w:b/>
          <w:bCs/>
          <w:color w:val="auto"/>
          <w:spacing w:val="-3"/>
          <w:sz w:val="28"/>
          <w:szCs w:val="28"/>
        </w:rPr>
        <w:t>区域绩效目标备案表</w:t>
      </w:r>
    </w:p>
    <w:tbl>
      <w:tblPr>
        <w:tblStyle w:val="16"/>
        <w:tblW w:w="9982" w:type="dxa"/>
        <w:tblInd w:w="-5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0"/>
        <w:gridCol w:w="900"/>
        <w:gridCol w:w="1818"/>
        <w:gridCol w:w="97"/>
        <w:gridCol w:w="2031"/>
        <w:gridCol w:w="1145"/>
        <w:gridCol w:w="26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4058" w:type="dxa"/>
            <w:gridSpan w:val="3"/>
            <w:vAlign w:val="center"/>
          </w:tcPr>
          <w:p>
            <w:pPr>
              <w:pStyle w:val="15"/>
              <w:spacing w:before="113" w:line="220" w:lineRule="auto"/>
              <w:jc w:val="center"/>
              <w:rPr>
                <w:rFonts w:hint="default" w:ascii="Times New Roman" w:hAnsi="Times New Roman" w:cs="Times New Roman"/>
                <w:color w:val="auto"/>
                <w:sz w:val="16"/>
                <w:szCs w:val="16"/>
              </w:rPr>
            </w:pPr>
            <w:r>
              <w:rPr>
                <w:rFonts w:hint="default" w:ascii="Times New Roman" w:hAnsi="Times New Roman" w:cs="Times New Roman"/>
                <w:color w:val="auto"/>
                <w:spacing w:val="-2"/>
                <w:sz w:val="16"/>
                <w:szCs w:val="16"/>
              </w:rPr>
              <w:t>专项名称</w:t>
            </w:r>
          </w:p>
        </w:tc>
        <w:tc>
          <w:tcPr>
            <w:tcW w:w="5924" w:type="dxa"/>
            <w:gridSpan w:val="4"/>
            <w:vAlign w:val="center"/>
          </w:tcPr>
          <w:p>
            <w:pPr>
              <w:pStyle w:val="15"/>
              <w:spacing w:before="113" w:line="219" w:lineRule="auto"/>
              <w:jc w:val="center"/>
              <w:rPr>
                <w:rFonts w:hint="default" w:ascii="Times New Roman" w:hAnsi="Times New Roman" w:cs="Times New Roman"/>
                <w:color w:val="auto"/>
                <w:sz w:val="16"/>
                <w:szCs w:val="16"/>
              </w:rPr>
            </w:pPr>
            <w:r>
              <w:rPr>
                <w:rFonts w:hint="default" w:ascii="Times New Roman" w:hAnsi="Times New Roman" w:cs="Times New Roman"/>
                <w:color w:val="auto"/>
                <w:spacing w:val="-1"/>
                <w:sz w:val="16"/>
                <w:szCs w:val="16"/>
              </w:rPr>
              <w:t>农业防灾减灾和水利救灾资金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058" w:type="dxa"/>
            <w:gridSpan w:val="3"/>
            <w:vAlign w:val="center"/>
          </w:tcPr>
          <w:p>
            <w:pPr>
              <w:pStyle w:val="15"/>
              <w:spacing w:before="157" w:line="219" w:lineRule="auto"/>
              <w:jc w:val="center"/>
              <w:rPr>
                <w:rFonts w:hint="default" w:ascii="Times New Roman" w:hAnsi="Times New Roman" w:cs="Times New Roman"/>
                <w:color w:val="auto"/>
                <w:sz w:val="16"/>
                <w:szCs w:val="16"/>
              </w:rPr>
            </w:pPr>
            <w:r>
              <w:rPr>
                <w:rFonts w:hint="default" w:ascii="Times New Roman" w:hAnsi="Times New Roman" w:cs="Times New Roman"/>
                <w:color w:val="auto"/>
                <w:spacing w:val="3"/>
                <w:sz w:val="16"/>
                <w:szCs w:val="16"/>
              </w:rPr>
              <w:t>中央主管部门</w:t>
            </w:r>
          </w:p>
        </w:tc>
        <w:tc>
          <w:tcPr>
            <w:tcW w:w="2128" w:type="dxa"/>
            <w:gridSpan w:val="2"/>
            <w:vAlign w:val="center"/>
          </w:tcPr>
          <w:p>
            <w:pPr>
              <w:pStyle w:val="15"/>
              <w:spacing w:before="156" w:line="219" w:lineRule="auto"/>
              <w:jc w:val="center"/>
              <w:rPr>
                <w:rFonts w:hint="default" w:ascii="Times New Roman" w:hAnsi="Times New Roman" w:cs="Times New Roman"/>
                <w:color w:val="auto"/>
                <w:sz w:val="16"/>
                <w:szCs w:val="16"/>
              </w:rPr>
            </w:pPr>
            <w:r>
              <w:rPr>
                <w:rFonts w:hint="default" w:ascii="Times New Roman" w:hAnsi="Times New Roman" w:cs="Times New Roman"/>
                <w:color w:val="auto"/>
                <w:spacing w:val="-2"/>
                <w:sz w:val="16"/>
                <w:szCs w:val="16"/>
              </w:rPr>
              <w:t>农业农村部</w:t>
            </w:r>
          </w:p>
        </w:tc>
        <w:tc>
          <w:tcPr>
            <w:tcW w:w="1145" w:type="dxa"/>
            <w:vAlign w:val="center"/>
          </w:tcPr>
          <w:p>
            <w:pPr>
              <w:pStyle w:val="15"/>
              <w:spacing w:before="158" w:line="220" w:lineRule="auto"/>
              <w:jc w:val="center"/>
              <w:rPr>
                <w:rFonts w:hint="default" w:ascii="Times New Roman" w:hAnsi="Times New Roman" w:cs="Times New Roman"/>
                <w:color w:val="auto"/>
                <w:sz w:val="16"/>
                <w:szCs w:val="16"/>
              </w:rPr>
            </w:pPr>
            <w:r>
              <w:rPr>
                <w:rFonts w:hint="default" w:ascii="Times New Roman" w:hAnsi="Times New Roman" w:cs="Times New Roman"/>
                <w:color w:val="auto"/>
                <w:spacing w:val="2"/>
                <w:sz w:val="16"/>
                <w:szCs w:val="16"/>
              </w:rPr>
              <w:t>专项实施期</w:t>
            </w:r>
          </w:p>
        </w:tc>
        <w:tc>
          <w:tcPr>
            <w:tcW w:w="2651" w:type="dxa"/>
            <w:vAlign w:val="center"/>
          </w:tcPr>
          <w:p>
            <w:pPr>
              <w:pStyle w:val="15"/>
              <w:spacing w:before="158" w:line="220" w:lineRule="auto"/>
              <w:jc w:val="center"/>
              <w:rPr>
                <w:rFonts w:hint="default" w:ascii="Times New Roman" w:hAnsi="Times New Roman" w:cs="Times New Roman"/>
                <w:color w:val="auto"/>
                <w:sz w:val="16"/>
                <w:szCs w:val="16"/>
              </w:rPr>
            </w:pPr>
            <w:r>
              <w:rPr>
                <w:rFonts w:hint="default" w:ascii="Times New Roman" w:hAnsi="Times New Roman" w:cs="Times New Roman"/>
                <w:color w:val="auto"/>
                <w:spacing w:val="6"/>
                <w:sz w:val="16"/>
                <w:szCs w:val="16"/>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058" w:type="dxa"/>
            <w:gridSpan w:val="3"/>
            <w:vAlign w:val="center"/>
          </w:tcPr>
          <w:p>
            <w:pPr>
              <w:pStyle w:val="15"/>
              <w:spacing w:before="147" w:line="219" w:lineRule="auto"/>
              <w:jc w:val="center"/>
              <w:rPr>
                <w:rFonts w:hint="default" w:ascii="Times New Roman" w:hAnsi="Times New Roman" w:cs="Times New Roman"/>
                <w:color w:val="auto"/>
                <w:sz w:val="16"/>
                <w:szCs w:val="16"/>
              </w:rPr>
            </w:pPr>
            <w:r>
              <w:rPr>
                <w:rFonts w:hint="default" w:ascii="Times New Roman" w:hAnsi="Times New Roman" w:cs="Times New Roman"/>
                <w:color w:val="auto"/>
                <w:spacing w:val="3"/>
                <w:sz w:val="16"/>
                <w:szCs w:val="16"/>
              </w:rPr>
              <w:t>省级财政部门</w:t>
            </w:r>
          </w:p>
        </w:tc>
        <w:tc>
          <w:tcPr>
            <w:tcW w:w="2128" w:type="dxa"/>
            <w:gridSpan w:val="2"/>
            <w:vAlign w:val="center"/>
          </w:tcPr>
          <w:p>
            <w:pPr>
              <w:pStyle w:val="15"/>
              <w:spacing w:before="37" w:line="210" w:lineRule="auto"/>
              <w:ind w:right="122"/>
              <w:jc w:val="center"/>
              <w:rPr>
                <w:rFonts w:hint="default" w:ascii="Times New Roman" w:hAnsi="Times New Roman" w:cs="Times New Roman"/>
                <w:color w:val="auto"/>
                <w:sz w:val="16"/>
                <w:szCs w:val="16"/>
              </w:rPr>
            </w:pPr>
            <w:r>
              <w:rPr>
                <w:rFonts w:hint="default" w:ascii="Times New Roman" w:hAnsi="Times New Roman" w:cs="Times New Roman"/>
                <w:color w:val="auto"/>
                <w:spacing w:val="-1"/>
                <w:sz w:val="16"/>
                <w:szCs w:val="16"/>
              </w:rPr>
              <w:t>新疆维吾尔自治区财政</w:t>
            </w:r>
            <w:r>
              <w:rPr>
                <w:rFonts w:hint="default" w:ascii="Times New Roman" w:hAnsi="Times New Roman" w:cs="Times New Roman"/>
                <w:color w:val="auto"/>
                <w:sz w:val="16"/>
                <w:szCs w:val="16"/>
              </w:rPr>
              <w:t>厅</w:t>
            </w:r>
          </w:p>
        </w:tc>
        <w:tc>
          <w:tcPr>
            <w:tcW w:w="1145" w:type="dxa"/>
            <w:vAlign w:val="center"/>
          </w:tcPr>
          <w:p>
            <w:pPr>
              <w:pStyle w:val="15"/>
              <w:spacing w:before="147" w:line="219" w:lineRule="auto"/>
              <w:jc w:val="center"/>
              <w:rPr>
                <w:rFonts w:hint="default" w:ascii="Times New Roman" w:hAnsi="Times New Roman" w:cs="Times New Roman"/>
                <w:color w:val="auto"/>
                <w:sz w:val="16"/>
                <w:szCs w:val="16"/>
              </w:rPr>
            </w:pPr>
            <w:r>
              <w:rPr>
                <w:rFonts w:hint="default" w:ascii="Times New Roman" w:hAnsi="Times New Roman" w:cs="Times New Roman"/>
                <w:color w:val="auto"/>
                <w:spacing w:val="3"/>
                <w:sz w:val="16"/>
                <w:szCs w:val="16"/>
              </w:rPr>
              <w:t>省级主管部门</w:t>
            </w:r>
          </w:p>
        </w:tc>
        <w:tc>
          <w:tcPr>
            <w:tcW w:w="2651" w:type="dxa"/>
            <w:vAlign w:val="center"/>
          </w:tcPr>
          <w:p>
            <w:pPr>
              <w:pStyle w:val="15"/>
              <w:spacing w:before="27" w:line="215" w:lineRule="auto"/>
              <w:ind w:left="518" w:right="53" w:hanging="470"/>
              <w:jc w:val="center"/>
              <w:rPr>
                <w:rFonts w:hint="default" w:ascii="Times New Roman" w:hAnsi="Times New Roman" w:cs="Times New Roman"/>
                <w:color w:val="auto"/>
                <w:spacing w:val="-1"/>
                <w:sz w:val="16"/>
                <w:szCs w:val="16"/>
              </w:rPr>
            </w:pPr>
            <w:r>
              <w:rPr>
                <w:rFonts w:hint="default" w:ascii="Times New Roman" w:hAnsi="Times New Roman" w:cs="Times New Roman"/>
                <w:color w:val="auto"/>
                <w:spacing w:val="-1"/>
                <w:sz w:val="16"/>
                <w:szCs w:val="16"/>
              </w:rPr>
              <w:t>新疆维吾尔自治区</w:t>
            </w:r>
          </w:p>
          <w:p>
            <w:pPr>
              <w:pStyle w:val="15"/>
              <w:spacing w:before="27" w:line="215" w:lineRule="auto"/>
              <w:ind w:left="518" w:right="53" w:hanging="470"/>
              <w:jc w:val="center"/>
              <w:rPr>
                <w:rFonts w:hint="default" w:ascii="Times New Roman" w:hAnsi="Times New Roman" w:cs="Times New Roman"/>
                <w:color w:val="auto"/>
                <w:sz w:val="16"/>
                <w:szCs w:val="16"/>
              </w:rPr>
            </w:pPr>
            <w:r>
              <w:rPr>
                <w:rFonts w:hint="default" w:ascii="Times New Roman" w:hAnsi="Times New Roman" w:cs="Times New Roman"/>
                <w:color w:val="auto"/>
                <w:spacing w:val="-1"/>
                <w:sz w:val="16"/>
                <w:szCs w:val="16"/>
              </w:rPr>
              <w:t>农</w:t>
            </w:r>
            <w:r>
              <w:rPr>
                <w:rFonts w:hint="default" w:ascii="Times New Roman" w:hAnsi="Times New Roman" w:cs="Times New Roman"/>
                <w:color w:val="auto"/>
                <w:spacing w:val="-2"/>
                <w:sz w:val="16"/>
                <w:szCs w:val="16"/>
              </w:rPr>
              <w:t>业农村厅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340" w:type="dxa"/>
            <w:vMerge w:val="restart"/>
            <w:tcBorders>
              <w:bottom w:val="nil"/>
            </w:tcBorders>
            <w:vAlign w:val="center"/>
          </w:tcPr>
          <w:p>
            <w:pPr>
              <w:spacing w:line="255" w:lineRule="auto"/>
              <w:jc w:val="center"/>
              <w:rPr>
                <w:rFonts w:hint="default" w:ascii="Times New Roman" w:hAnsi="Times New Roman" w:cs="Times New Roman"/>
                <w:color w:val="auto"/>
                <w:sz w:val="16"/>
                <w:szCs w:val="16"/>
              </w:rPr>
            </w:pPr>
          </w:p>
          <w:p>
            <w:pPr>
              <w:pStyle w:val="15"/>
              <w:spacing w:before="62" w:line="269" w:lineRule="exact"/>
              <w:jc w:val="center"/>
              <w:rPr>
                <w:rFonts w:hint="default" w:ascii="Times New Roman" w:hAnsi="Times New Roman" w:eastAsia="宋体" w:cs="Times New Roman"/>
                <w:color w:val="auto"/>
                <w:sz w:val="16"/>
                <w:szCs w:val="16"/>
                <w:lang w:val="en-US" w:eastAsia="zh-CN"/>
              </w:rPr>
            </w:pPr>
            <w:r>
              <w:rPr>
                <w:rFonts w:hint="eastAsia" w:ascii="Times New Roman" w:hAnsi="Times New Roman" w:cs="Times New Roman"/>
                <w:color w:val="auto"/>
                <w:sz w:val="16"/>
                <w:szCs w:val="16"/>
                <w:lang w:val="en-US" w:eastAsia="zh-CN"/>
              </w:rPr>
              <w:t>资金情况</w:t>
            </w:r>
          </w:p>
        </w:tc>
        <w:tc>
          <w:tcPr>
            <w:tcW w:w="2718" w:type="dxa"/>
            <w:gridSpan w:val="2"/>
            <w:vAlign w:val="center"/>
          </w:tcPr>
          <w:p>
            <w:pPr>
              <w:pStyle w:val="15"/>
              <w:spacing w:before="157" w:line="219" w:lineRule="auto"/>
              <w:ind w:left="11"/>
              <w:jc w:val="center"/>
              <w:rPr>
                <w:rFonts w:hint="default" w:ascii="Times New Roman" w:hAnsi="Times New Roman" w:cs="Times New Roman"/>
                <w:color w:val="auto"/>
                <w:sz w:val="16"/>
                <w:szCs w:val="16"/>
              </w:rPr>
            </w:pPr>
            <w:r>
              <w:rPr>
                <w:rFonts w:hint="default" w:ascii="Times New Roman" w:hAnsi="Times New Roman" w:cs="Times New Roman"/>
                <w:color w:val="auto"/>
                <w:spacing w:val="-1"/>
                <w:sz w:val="16"/>
                <w:szCs w:val="16"/>
              </w:rPr>
              <w:t>年度金额：</w:t>
            </w:r>
          </w:p>
        </w:tc>
        <w:tc>
          <w:tcPr>
            <w:tcW w:w="5924" w:type="dxa"/>
            <w:gridSpan w:val="4"/>
            <w:vAlign w:val="center"/>
          </w:tcPr>
          <w:p>
            <w:pPr>
              <w:pStyle w:val="15"/>
              <w:spacing w:before="158" w:line="220" w:lineRule="auto"/>
              <w:jc w:val="center"/>
              <w:rPr>
                <w:rFonts w:hint="default" w:ascii="Times New Roman" w:hAnsi="Times New Roman" w:cs="Times New Roman"/>
                <w:color w:val="auto"/>
                <w:sz w:val="16"/>
                <w:szCs w:val="16"/>
              </w:rPr>
            </w:pPr>
            <w:r>
              <w:rPr>
                <w:rFonts w:hint="default" w:ascii="Times New Roman" w:hAnsi="Times New Roman" w:cs="Times New Roman"/>
                <w:color w:val="auto"/>
                <w:spacing w:val="1"/>
                <w:sz w:val="16"/>
                <w:szCs w:val="16"/>
              </w:rPr>
              <w:t>1330万元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1340" w:type="dxa"/>
            <w:vMerge w:val="continue"/>
            <w:tcBorders>
              <w:top w:val="nil"/>
              <w:bottom w:val="nil"/>
            </w:tcBorders>
            <w:vAlign w:val="center"/>
          </w:tcPr>
          <w:p>
            <w:pPr>
              <w:jc w:val="center"/>
              <w:rPr>
                <w:rFonts w:hint="default" w:ascii="Times New Roman" w:hAnsi="Times New Roman" w:cs="Times New Roman"/>
                <w:color w:val="auto"/>
                <w:sz w:val="16"/>
                <w:szCs w:val="16"/>
              </w:rPr>
            </w:pPr>
          </w:p>
        </w:tc>
        <w:tc>
          <w:tcPr>
            <w:tcW w:w="2718" w:type="dxa"/>
            <w:gridSpan w:val="2"/>
            <w:vAlign w:val="center"/>
          </w:tcPr>
          <w:p>
            <w:pPr>
              <w:pStyle w:val="15"/>
              <w:spacing w:before="168" w:line="220" w:lineRule="auto"/>
              <w:jc w:val="center"/>
              <w:rPr>
                <w:rFonts w:hint="default" w:ascii="Times New Roman" w:hAnsi="Times New Roman" w:cs="Times New Roman"/>
                <w:color w:val="auto"/>
                <w:sz w:val="16"/>
                <w:szCs w:val="16"/>
              </w:rPr>
            </w:pPr>
            <w:r>
              <w:rPr>
                <w:rFonts w:hint="default" w:ascii="Times New Roman" w:hAnsi="Times New Roman" w:cs="Times New Roman"/>
                <w:color w:val="auto"/>
                <w:spacing w:val="1"/>
                <w:sz w:val="16"/>
                <w:szCs w:val="16"/>
              </w:rPr>
              <w:t>其中：中央补助</w:t>
            </w:r>
          </w:p>
        </w:tc>
        <w:tc>
          <w:tcPr>
            <w:tcW w:w="5924" w:type="dxa"/>
            <w:gridSpan w:val="4"/>
            <w:vAlign w:val="center"/>
          </w:tcPr>
          <w:p>
            <w:pPr>
              <w:pStyle w:val="15"/>
              <w:spacing w:before="168" w:line="220" w:lineRule="auto"/>
              <w:jc w:val="center"/>
              <w:rPr>
                <w:rFonts w:hint="default" w:ascii="Times New Roman" w:hAnsi="Times New Roman" w:cs="Times New Roman"/>
                <w:color w:val="auto"/>
                <w:sz w:val="16"/>
                <w:szCs w:val="16"/>
              </w:rPr>
            </w:pPr>
            <w:r>
              <w:rPr>
                <w:rFonts w:hint="default" w:ascii="Times New Roman" w:hAnsi="Times New Roman" w:cs="Times New Roman"/>
                <w:color w:val="auto"/>
                <w:spacing w:val="1"/>
                <w:sz w:val="16"/>
                <w:szCs w:val="16"/>
              </w:rPr>
              <w:t>1330万元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340" w:type="dxa"/>
            <w:vMerge w:val="continue"/>
            <w:tcBorders>
              <w:top w:val="nil"/>
            </w:tcBorders>
            <w:vAlign w:val="center"/>
          </w:tcPr>
          <w:p>
            <w:pPr>
              <w:jc w:val="center"/>
              <w:rPr>
                <w:rFonts w:hint="default" w:ascii="Times New Roman" w:hAnsi="Times New Roman" w:cs="Times New Roman"/>
                <w:color w:val="auto"/>
                <w:sz w:val="16"/>
                <w:szCs w:val="16"/>
              </w:rPr>
            </w:pPr>
          </w:p>
        </w:tc>
        <w:tc>
          <w:tcPr>
            <w:tcW w:w="2718" w:type="dxa"/>
            <w:gridSpan w:val="2"/>
            <w:vAlign w:val="center"/>
          </w:tcPr>
          <w:p>
            <w:pPr>
              <w:pStyle w:val="15"/>
              <w:spacing w:before="158" w:line="221" w:lineRule="auto"/>
              <w:jc w:val="center"/>
              <w:rPr>
                <w:rFonts w:hint="default" w:ascii="Times New Roman" w:hAnsi="Times New Roman" w:cs="Times New Roman"/>
                <w:color w:val="auto"/>
                <w:sz w:val="16"/>
                <w:szCs w:val="16"/>
              </w:rPr>
            </w:pPr>
            <w:r>
              <w:rPr>
                <w:rFonts w:hint="default" w:ascii="Times New Roman" w:hAnsi="Times New Roman" w:cs="Times New Roman"/>
                <w:color w:val="auto"/>
                <w:spacing w:val="-2"/>
                <w:sz w:val="16"/>
                <w:szCs w:val="16"/>
              </w:rPr>
              <w:t>地方资金</w:t>
            </w:r>
          </w:p>
        </w:tc>
        <w:tc>
          <w:tcPr>
            <w:tcW w:w="5924" w:type="dxa"/>
            <w:gridSpan w:val="4"/>
            <w:vAlign w:val="center"/>
          </w:tcPr>
          <w:p>
            <w:pPr>
              <w:jc w:val="center"/>
              <w:rPr>
                <w:rFonts w:hint="default" w:ascii="Times New Roman" w:hAnsi="Times New Roman" w:cs="Times New Roman"/>
                <w:color w:val="auto"/>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340" w:type="dxa"/>
            <w:vAlign w:val="center"/>
          </w:tcPr>
          <w:p>
            <w:pPr>
              <w:pStyle w:val="15"/>
              <w:spacing w:before="299" w:line="216" w:lineRule="auto"/>
              <w:jc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年</w:t>
            </w:r>
            <w:r>
              <w:rPr>
                <w:rFonts w:hint="default" w:ascii="Times New Roman" w:hAnsi="Times New Roman" w:cs="Times New Roman"/>
                <w:color w:val="auto"/>
                <w:spacing w:val="-38"/>
                <w:sz w:val="16"/>
                <w:szCs w:val="16"/>
              </w:rPr>
              <w:t xml:space="preserve"> </w:t>
            </w:r>
            <w:r>
              <w:rPr>
                <w:rFonts w:hint="default" w:ascii="Times New Roman" w:hAnsi="Times New Roman" w:cs="Times New Roman"/>
                <w:color w:val="auto"/>
                <w:sz w:val="16"/>
                <w:szCs w:val="16"/>
              </w:rPr>
              <w:t>度</w:t>
            </w:r>
            <w:r>
              <w:rPr>
                <w:rFonts w:hint="default" w:ascii="Times New Roman" w:hAnsi="Times New Roman" w:cs="Times New Roman"/>
                <w:color w:val="auto"/>
                <w:spacing w:val="-38"/>
                <w:sz w:val="16"/>
                <w:szCs w:val="16"/>
              </w:rPr>
              <w:t xml:space="preserve"> </w:t>
            </w:r>
            <w:r>
              <w:rPr>
                <w:rFonts w:hint="default" w:ascii="Times New Roman" w:hAnsi="Times New Roman" w:cs="Times New Roman"/>
                <w:color w:val="auto"/>
                <w:sz w:val="16"/>
                <w:szCs w:val="16"/>
              </w:rPr>
              <w:t>目</w:t>
            </w:r>
            <w:r>
              <w:rPr>
                <w:rFonts w:hint="default" w:ascii="Times New Roman" w:hAnsi="Times New Roman" w:cs="Times New Roman"/>
                <w:color w:val="auto"/>
                <w:spacing w:val="-38"/>
                <w:sz w:val="16"/>
                <w:szCs w:val="16"/>
              </w:rPr>
              <w:t xml:space="preserve"> </w:t>
            </w:r>
            <w:r>
              <w:rPr>
                <w:rFonts w:hint="default" w:ascii="Times New Roman" w:hAnsi="Times New Roman" w:cs="Times New Roman"/>
                <w:color w:val="auto"/>
                <w:sz w:val="16"/>
                <w:szCs w:val="16"/>
              </w:rPr>
              <w:t>标</w:t>
            </w:r>
          </w:p>
        </w:tc>
        <w:tc>
          <w:tcPr>
            <w:tcW w:w="8642" w:type="dxa"/>
            <w:gridSpan w:val="6"/>
            <w:vAlign w:val="top"/>
          </w:tcPr>
          <w:p>
            <w:pPr>
              <w:pStyle w:val="15"/>
              <w:spacing w:before="187" w:line="232" w:lineRule="auto"/>
              <w:ind w:right="43"/>
              <w:jc w:val="both"/>
              <w:rPr>
                <w:rFonts w:hint="default" w:ascii="Times New Roman" w:hAnsi="Times New Roman" w:cs="Times New Roman"/>
                <w:color w:val="auto"/>
                <w:sz w:val="16"/>
                <w:szCs w:val="16"/>
              </w:rPr>
            </w:pPr>
            <w:r>
              <w:rPr>
                <w:rFonts w:hint="default" w:ascii="Times New Roman" w:hAnsi="Times New Roman" w:cs="Times New Roman"/>
                <w:color w:val="auto"/>
                <w:sz w:val="16"/>
                <w:szCs w:val="16"/>
              </w:rPr>
              <w:t>支持小麦、玉米重大病虫害以及农区蝗虫等农作物重大病虫疫情防控，重</w:t>
            </w:r>
            <w:r>
              <w:rPr>
                <w:rFonts w:hint="default" w:ascii="Times New Roman" w:hAnsi="Times New Roman" w:cs="Times New Roman"/>
                <w:color w:val="auto"/>
                <w:spacing w:val="-1"/>
                <w:sz w:val="16"/>
                <w:szCs w:val="16"/>
              </w:rPr>
              <w:t>发区域病虫疫情得到有</w:t>
            </w:r>
            <w:r>
              <w:rPr>
                <w:rFonts w:hint="default" w:ascii="Times New Roman" w:hAnsi="Times New Roman" w:cs="Times New Roman"/>
                <w:color w:val="auto"/>
                <w:sz w:val="16"/>
                <w:szCs w:val="16"/>
              </w:rPr>
              <w:t>效控制，新发突发重大农业植物疫情有效处置，不出现大面积绝收成灾，有力保障粮食安全和农</w:t>
            </w:r>
            <w:r>
              <w:rPr>
                <w:rFonts w:hint="default" w:ascii="Times New Roman" w:hAnsi="Times New Roman" w:cs="Times New Roman"/>
                <w:color w:val="auto"/>
                <w:spacing w:val="-2"/>
                <w:sz w:val="16"/>
                <w:szCs w:val="16"/>
              </w:rPr>
              <w:t>业生产安全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340" w:type="dxa"/>
            <w:vMerge w:val="restart"/>
            <w:tcBorders>
              <w:bottom w:val="nil"/>
            </w:tcBorders>
            <w:vAlign w:val="center"/>
          </w:tcPr>
          <w:p>
            <w:pPr>
              <w:pStyle w:val="15"/>
              <w:spacing w:before="298" w:line="217" w:lineRule="auto"/>
              <w:jc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绩效指标</w:t>
            </w:r>
          </w:p>
        </w:tc>
        <w:tc>
          <w:tcPr>
            <w:tcW w:w="900" w:type="dxa"/>
            <w:vAlign w:val="center"/>
          </w:tcPr>
          <w:p>
            <w:pPr>
              <w:pStyle w:val="15"/>
              <w:spacing w:before="210" w:line="193" w:lineRule="auto"/>
              <w:jc w:val="both"/>
              <w:rPr>
                <w:rFonts w:hint="eastAsia" w:ascii="Times New Roman" w:hAnsi="Times New Roman" w:eastAsia="宋体" w:cs="Times New Roman"/>
                <w:color w:val="auto"/>
                <w:sz w:val="16"/>
                <w:szCs w:val="16"/>
                <w:lang w:val="en-US" w:eastAsia="zh-CN"/>
              </w:rPr>
            </w:pPr>
            <w:r>
              <w:rPr>
                <w:rFonts w:hint="eastAsia" w:ascii="Times New Roman" w:hAnsi="Times New Roman" w:cs="Times New Roman"/>
                <w:color w:val="auto"/>
                <w:sz w:val="16"/>
                <w:szCs w:val="16"/>
                <w:lang w:val="en-US" w:eastAsia="zh-CN"/>
              </w:rPr>
              <w:t>一级指标</w:t>
            </w:r>
          </w:p>
        </w:tc>
        <w:tc>
          <w:tcPr>
            <w:tcW w:w="1915" w:type="dxa"/>
            <w:gridSpan w:val="2"/>
            <w:vAlign w:val="center"/>
          </w:tcPr>
          <w:p>
            <w:pPr>
              <w:pStyle w:val="15"/>
              <w:spacing w:before="61" w:line="220" w:lineRule="auto"/>
              <w:jc w:val="center"/>
              <w:rPr>
                <w:rFonts w:hint="default" w:ascii="Times New Roman" w:hAnsi="Times New Roman" w:cs="Times New Roman"/>
                <w:color w:val="auto"/>
                <w:sz w:val="16"/>
                <w:szCs w:val="16"/>
              </w:rPr>
            </w:pPr>
            <w:r>
              <w:rPr>
                <w:rFonts w:hint="default" w:ascii="Times New Roman" w:hAnsi="Times New Roman" w:cs="Times New Roman"/>
                <w:color w:val="auto"/>
                <w:spacing w:val="-2"/>
                <w:sz w:val="16"/>
                <w:szCs w:val="16"/>
              </w:rPr>
              <w:t>二级指标</w:t>
            </w:r>
          </w:p>
        </w:tc>
        <w:tc>
          <w:tcPr>
            <w:tcW w:w="3176" w:type="dxa"/>
            <w:gridSpan w:val="2"/>
            <w:vAlign w:val="center"/>
          </w:tcPr>
          <w:p>
            <w:pPr>
              <w:pStyle w:val="15"/>
              <w:spacing w:before="61" w:line="220" w:lineRule="auto"/>
              <w:jc w:val="center"/>
              <w:rPr>
                <w:rFonts w:hint="default" w:ascii="Times New Roman" w:hAnsi="Times New Roman" w:cs="Times New Roman"/>
                <w:color w:val="auto"/>
                <w:sz w:val="16"/>
                <w:szCs w:val="16"/>
              </w:rPr>
            </w:pPr>
            <w:r>
              <w:rPr>
                <w:rFonts w:hint="default" w:ascii="Times New Roman" w:hAnsi="Times New Roman" w:cs="Times New Roman"/>
                <w:color w:val="auto"/>
                <w:spacing w:val="-2"/>
                <w:sz w:val="16"/>
                <w:szCs w:val="16"/>
              </w:rPr>
              <w:t>三级指标</w:t>
            </w:r>
          </w:p>
        </w:tc>
        <w:tc>
          <w:tcPr>
            <w:tcW w:w="2651" w:type="dxa"/>
            <w:vAlign w:val="center"/>
          </w:tcPr>
          <w:p>
            <w:pPr>
              <w:pStyle w:val="15"/>
              <w:spacing w:before="62" w:line="219" w:lineRule="auto"/>
              <w:jc w:val="center"/>
              <w:rPr>
                <w:rFonts w:hint="default" w:ascii="Times New Roman" w:hAnsi="Times New Roman" w:cs="Times New Roman"/>
                <w:color w:val="auto"/>
                <w:sz w:val="16"/>
                <w:szCs w:val="16"/>
              </w:rPr>
            </w:pPr>
            <w:r>
              <w:rPr>
                <w:rFonts w:hint="default" w:ascii="Times New Roman" w:hAnsi="Times New Roman" w:cs="Times New Roman"/>
                <w:color w:val="auto"/>
                <w:spacing w:val="-3"/>
                <w:sz w:val="16"/>
                <w:szCs w:val="16"/>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1340" w:type="dxa"/>
            <w:vMerge w:val="continue"/>
            <w:tcBorders>
              <w:top w:val="nil"/>
              <w:bottom w:val="nil"/>
            </w:tcBorders>
            <w:textDirection w:val="tbRlV"/>
            <w:vAlign w:val="center"/>
          </w:tcPr>
          <w:p>
            <w:pPr>
              <w:jc w:val="center"/>
              <w:rPr>
                <w:rFonts w:hint="default" w:ascii="Times New Roman" w:hAnsi="Times New Roman" w:cs="Times New Roman"/>
                <w:color w:val="auto"/>
                <w:sz w:val="16"/>
                <w:szCs w:val="16"/>
              </w:rPr>
            </w:pPr>
          </w:p>
        </w:tc>
        <w:tc>
          <w:tcPr>
            <w:tcW w:w="900" w:type="dxa"/>
            <w:vMerge w:val="restart"/>
            <w:tcBorders>
              <w:bottom w:val="nil"/>
            </w:tcBorders>
            <w:vAlign w:val="center"/>
          </w:tcPr>
          <w:p>
            <w:pPr>
              <w:spacing w:line="285" w:lineRule="auto"/>
              <w:jc w:val="center"/>
              <w:rPr>
                <w:rFonts w:hint="default" w:ascii="Times New Roman" w:hAnsi="Times New Roman" w:eastAsia="宋体" w:cs="Times New Roman"/>
                <w:color w:val="auto"/>
                <w:spacing w:val="-2"/>
                <w:kern w:val="2"/>
                <w:sz w:val="16"/>
                <w:szCs w:val="16"/>
                <w:lang w:val="en-US" w:eastAsia="zh-CN" w:bidi="ar-SA"/>
              </w:rPr>
            </w:pPr>
            <w:r>
              <w:rPr>
                <w:rFonts w:hint="eastAsia" w:ascii="Times New Roman" w:hAnsi="Times New Roman" w:eastAsia="宋体" w:cs="Times New Roman"/>
                <w:color w:val="auto"/>
                <w:spacing w:val="-2"/>
                <w:kern w:val="2"/>
                <w:sz w:val="16"/>
                <w:szCs w:val="16"/>
                <w:lang w:val="en-US" w:eastAsia="zh-CN" w:bidi="ar-SA"/>
              </w:rPr>
              <w:t>产出指标</w:t>
            </w:r>
          </w:p>
          <w:p>
            <w:pPr>
              <w:pStyle w:val="15"/>
              <w:spacing w:before="64" w:line="216" w:lineRule="auto"/>
              <w:ind w:left="1242"/>
              <w:jc w:val="center"/>
              <w:rPr>
                <w:rFonts w:hint="default" w:ascii="Times New Roman" w:hAnsi="Times New Roman" w:cs="Times New Roman"/>
                <w:color w:val="auto"/>
                <w:sz w:val="16"/>
                <w:szCs w:val="16"/>
              </w:rPr>
            </w:pPr>
          </w:p>
        </w:tc>
        <w:tc>
          <w:tcPr>
            <w:tcW w:w="1915" w:type="dxa"/>
            <w:gridSpan w:val="2"/>
            <w:vAlign w:val="center"/>
          </w:tcPr>
          <w:p>
            <w:pPr>
              <w:pStyle w:val="15"/>
              <w:spacing w:before="62" w:line="219" w:lineRule="auto"/>
              <w:jc w:val="center"/>
              <w:rPr>
                <w:rFonts w:hint="default" w:ascii="Times New Roman" w:hAnsi="Times New Roman" w:cs="Times New Roman"/>
                <w:color w:val="auto"/>
                <w:sz w:val="16"/>
                <w:szCs w:val="16"/>
              </w:rPr>
            </w:pPr>
            <w:r>
              <w:rPr>
                <w:rFonts w:hint="default" w:ascii="Times New Roman" w:hAnsi="Times New Roman" w:cs="Times New Roman"/>
                <w:color w:val="auto"/>
                <w:spacing w:val="-2"/>
                <w:sz w:val="16"/>
                <w:szCs w:val="16"/>
              </w:rPr>
              <w:t>数量指标</w:t>
            </w:r>
          </w:p>
        </w:tc>
        <w:tc>
          <w:tcPr>
            <w:tcW w:w="3176" w:type="dxa"/>
            <w:gridSpan w:val="2"/>
            <w:vAlign w:val="center"/>
          </w:tcPr>
          <w:p>
            <w:pPr>
              <w:pStyle w:val="15"/>
              <w:spacing w:before="61" w:line="220" w:lineRule="auto"/>
              <w:jc w:val="center"/>
              <w:rPr>
                <w:rFonts w:hint="default" w:ascii="Times New Roman" w:hAnsi="Times New Roman" w:cs="Times New Roman"/>
                <w:color w:val="auto"/>
                <w:sz w:val="16"/>
                <w:szCs w:val="16"/>
              </w:rPr>
            </w:pPr>
            <w:r>
              <w:rPr>
                <w:rFonts w:hint="default" w:ascii="Times New Roman" w:hAnsi="Times New Roman" w:cs="Times New Roman"/>
                <w:color w:val="auto"/>
                <w:spacing w:val="1"/>
                <w:sz w:val="16"/>
                <w:szCs w:val="16"/>
              </w:rPr>
              <w:t>重大病虫疫情防控面积</w:t>
            </w:r>
          </w:p>
        </w:tc>
        <w:tc>
          <w:tcPr>
            <w:tcW w:w="2651" w:type="dxa"/>
            <w:vAlign w:val="center"/>
          </w:tcPr>
          <w:p>
            <w:pPr>
              <w:pStyle w:val="15"/>
              <w:spacing w:before="62" w:line="219" w:lineRule="auto"/>
              <w:jc w:val="center"/>
              <w:rPr>
                <w:rFonts w:hint="default" w:ascii="Times New Roman" w:hAnsi="Times New Roman" w:cs="Times New Roman"/>
                <w:color w:val="auto"/>
                <w:sz w:val="16"/>
                <w:szCs w:val="16"/>
              </w:rPr>
            </w:pPr>
            <w:r>
              <w:rPr>
                <w:rFonts w:hint="default" w:ascii="Times New Roman" w:hAnsi="Times New Roman" w:cs="Times New Roman"/>
                <w:color w:val="auto"/>
                <w:spacing w:val="-4"/>
                <w:sz w:val="16"/>
                <w:szCs w:val="16"/>
              </w:rPr>
              <w:t>不少于</w:t>
            </w:r>
            <w:r>
              <w:rPr>
                <w:rFonts w:hint="default" w:ascii="Times New Roman" w:hAnsi="Times New Roman" w:cs="Times New Roman"/>
                <w:color w:val="auto"/>
                <w:spacing w:val="5"/>
                <w:sz w:val="16"/>
                <w:szCs w:val="16"/>
              </w:rPr>
              <w:t xml:space="preserve">   </w:t>
            </w:r>
            <w:r>
              <w:rPr>
                <w:rFonts w:hint="default" w:ascii="Times New Roman" w:hAnsi="Times New Roman" w:cs="Times New Roman"/>
                <w:color w:val="auto"/>
                <w:spacing w:val="-4"/>
                <w:sz w:val="16"/>
                <w:szCs w:val="16"/>
              </w:rPr>
              <w:t>万亩次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40" w:type="dxa"/>
            <w:vMerge w:val="continue"/>
            <w:tcBorders>
              <w:top w:val="nil"/>
              <w:bottom w:val="nil"/>
            </w:tcBorders>
            <w:textDirection w:val="tbRlV"/>
            <w:vAlign w:val="center"/>
          </w:tcPr>
          <w:p>
            <w:pPr>
              <w:jc w:val="center"/>
              <w:rPr>
                <w:rFonts w:hint="default" w:ascii="Times New Roman" w:hAnsi="Times New Roman" w:cs="Times New Roman"/>
                <w:color w:val="auto"/>
                <w:sz w:val="16"/>
                <w:szCs w:val="16"/>
              </w:rPr>
            </w:pPr>
          </w:p>
        </w:tc>
        <w:tc>
          <w:tcPr>
            <w:tcW w:w="900" w:type="dxa"/>
            <w:vMerge w:val="continue"/>
            <w:tcBorders>
              <w:top w:val="nil"/>
              <w:bottom w:val="nil"/>
            </w:tcBorders>
            <w:textDirection w:val="tbRlV"/>
            <w:vAlign w:val="center"/>
          </w:tcPr>
          <w:p>
            <w:pPr>
              <w:jc w:val="center"/>
              <w:rPr>
                <w:rFonts w:hint="default" w:ascii="Times New Roman" w:hAnsi="Times New Roman" w:cs="Times New Roman"/>
                <w:color w:val="auto"/>
                <w:sz w:val="16"/>
                <w:szCs w:val="16"/>
              </w:rPr>
            </w:pPr>
          </w:p>
        </w:tc>
        <w:tc>
          <w:tcPr>
            <w:tcW w:w="1915" w:type="dxa"/>
            <w:gridSpan w:val="2"/>
            <w:vMerge w:val="restart"/>
            <w:tcBorders>
              <w:bottom w:val="nil"/>
            </w:tcBorders>
            <w:vAlign w:val="center"/>
          </w:tcPr>
          <w:p>
            <w:pPr>
              <w:pStyle w:val="15"/>
              <w:spacing w:before="62" w:line="220" w:lineRule="auto"/>
              <w:jc w:val="center"/>
              <w:rPr>
                <w:rFonts w:hint="default" w:ascii="Times New Roman" w:hAnsi="Times New Roman" w:cs="Times New Roman"/>
                <w:color w:val="auto"/>
                <w:sz w:val="16"/>
                <w:szCs w:val="16"/>
              </w:rPr>
            </w:pPr>
            <w:r>
              <w:rPr>
                <w:rFonts w:hint="default" w:ascii="Times New Roman" w:hAnsi="Times New Roman" w:cs="Times New Roman"/>
                <w:color w:val="auto"/>
                <w:spacing w:val="-2"/>
                <w:sz w:val="16"/>
                <w:szCs w:val="16"/>
              </w:rPr>
              <w:t>质量指标</w:t>
            </w:r>
          </w:p>
        </w:tc>
        <w:tc>
          <w:tcPr>
            <w:tcW w:w="3176" w:type="dxa"/>
            <w:gridSpan w:val="2"/>
            <w:vAlign w:val="center"/>
          </w:tcPr>
          <w:p>
            <w:pPr>
              <w:pStyle w:val="15"/>
              <w:spacing w:before="61" w:line="220" w:lineRule="auto"/>
              <w:jc w:val="center"/>
              <w:rPr>
                <w:rFonts w:hint="default" w:ascii="Times New Roman" w:hAnsi="Times New Roman" w:cs="Times New Roman"/>
                <w:color w:val="auto"/>
                <w:sz w:val="16"/>
                <w:szCs w:val="16"/>
              </w:rPr>
            </w:pPr>
            <w:r>
              <w:rPr>
                <w:rFonts w:hint="default" w:ascii="Times New Roman" w:hAnsi="Times New Roman" w:cs="Times New Roman"/>
                <w:color w:val="auto"/>
                <w:spacing w:val="2"/>
                <w:sz w:val="16"/>
                <w:szCs w:val="16"/>
              </w:rPr>
              <w:t>防控效果</w:t>
            </w:r>
          </w:p>
        </w:tc>
        <w:tc>
          <w:tcPr>
            <w:tcW w:w="2651" w:type="dxa"/>
            <w:vAlign w:val="center"/>
          </w:tcPr>
          <w:p>
            <w:pPr>
              <w:pStyle w:val="15"/>
              <w:spacing w:before="220" w:line="218" w:lineRule="auto"/>
              <w:ind w:right="53"/>
              <w:jc w:val="center"/>
              <w:rPr>
                <w:rFonts w:hint="default" w:ascii="Times New Roman" w:hAnsi="Times New Roman" w:cs="Times New Roman"/>
                <w:color w:val="auto"/>
                <w:sz w:val="16"/>
                <w:szCs w:val="16"/>
              </w:rPr>
            </w:pPr>
            <w:r>
              <w:rPr>
                <w:rFonts w:hint="default" w:ascii="Times New Roman" w:hAnsi="Times New Roman" w:cs="Times New Roman"/>
                <w:color w:val="auto"/>
                <w:spacing w:val="-1"/>
                <w:sz w:val="16"/>
                <w:szCs w:val="16"/>
              </w:rPr>
              <w:t>有效遏制暴发流行成</w:t>
            </w:r>
            <w:r>
              <w:rPr>
                <w:rFonts w:hint="default" w:ascii="Times New Roman" w:hAnsi="Times New Roman" w:cs="Times New Roman"/>
                <w:color w:val="auto"/>
                <w:sz w:val="16"/>
                <w:szCs w:val="16"/>
              </w:rPr>
              <w:t>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40" w:type="dxa"/>
            <w:vMerge w:val="continue"/>
            <w:tcBorders>
              <w:top w:val="nil"/>
              <w:bottom w:val="nil"/>
            </w:tcBorders>
            <w:textDirection w:val="tbRlV"/>
            <w:vAlign w:val="center"/>
          </w:tcPr>
          <w:p>
            <w:pPr>
              <w:jc w:val="center"/>
              <w:rPr>
                <w:rFonts w:hint="default" w:ascii="Times New Roman" w:hAnsi="Times New Roman" w:cs="Times New Roman"/>
                <w:color w:val="auto"/>
                <w:sz w:val="16"/>
                <w:szCs w:val="16"/>
              </w:rPr>
            </w:pPr>
          </w:p>
        </w:tc>
        <w:tc>
          <w:tcPr>
            <w:tcW w:w="900" w:type="dxa"/>
            <w:vMerge w:val="continue"/>
            <w:tcBorders>
              <w:top w:val="nil"/>
              <w:bottom w:val="nil"/>
            </w:tcBorders>
            <w:textDirection w:val="tbRlV"/>
            <w:vAlign w:val="center"/>
          </w:tcPr>
          <w:p>
            <w:pPr>
              <w:jc w:val="center"/>
              <w:rPr>
                <w:rFonts w:hint="default" w:ascii="Times New Roman" w:hAnsi="Times New Roman" w:cs="Times New Roman"/>
                <w:color w:val="auto"/>
                <w:sz w:val="16"/>
                <w:szCs w:val="16"/>
              </w:rPr>
            </w:pPr>
          </w:p>
        </w:tc>
        <w:tc>
          <w:tcPr>
            <w:tcW w:w="1915" w:type="dxa"/>
            <w:gridSpan w:val="2"/>
            <w:vMerge w:val="continue"/>
            <w:tcBorders>
              <w:top w:val="nil"/>
            </w:tcBorders>
            <w:vAlign w:val="center"/>
          </w:tcPr>
          <w:p>
            <w:pPr>
              <w:jc w:val="center"/>
              <w:rPr>
                <w:rFonts w:hint="default" w:ascii="Times New Roman" w:hAnsi="Times New Roman" w:cs="Times New Roman"/>
                <w:color w:val="auto"/>
                <w:sz w:val="16"/>
                <w:szCs w:val="16"/>
              </w:rPr>
            </w:pPr>
          </w:p>
        </w:tc>
        <w:tc>
          <w:tcPr>
            <w:tcW w:w="3176" w:type="dxa"/>
            <w:gridSpan w:val="2"/>
            <w:vAlign w:val="center"/>
          </w:tcPr>
          <w:p>
            <w:pPr>
              <w:pStyle w:val="15"/>
              <w:spacing w:before="62" w:line="219" w:lineRule="auto"/>
              <w:jc w:val="center"/>
              <w:rPr>
                <w:rFonts w:hint="default" w:ascii="Times New Roman" w:hAnsi="Times New Roman" w:cs="Times New Roman"/>
                <w:color w:val="auto"/>
                <w:sz w:val="16"/>
                <w:szCs w:val="16"/>
              </w:rPr>
            </w:pPr>
            <w:r>
              <w:rPr>
                <w:rFonts w:hint="default" w:ascii="Times New Roman" w:hAnsi="Times New Roman" w:cs="Times New Roman"/>
                <w:color w:val="auto"/>
                <w:spacing w:val="-1"/>
                <w:sz w:val="16"/>
                <w:szCs w:val="16"/>
              </w:rPr>
              <w:t>项目实施区统防统治覆盖率</w:t>
            </w:r>
          </w:p>
        </w:tc>
        <w:tc>
          <w:tcPr>
            <w:tcW w:w="2651" w:type="dxa"/>
            <w:vAlign w:val="center"/>
          </w:tcPr>
          <w:p>
            <w:pPr>
              <w:pStyle w:val="15"/>
              <w:spacing w:before="62"/>
              <w:jc w:val="center"/>
              <w:rPr>
                <w:rFonts w:hint="default" w:ascii="Times New Roman" w:hAnsi="Times New Roman" w:cs="Times New Roman"/>
                <w:color w:val="auto"/>
                <w:sz w:val="16"/>
                <w:szCs w:val="16"/>
              </w:rPr>
            </w:pPr>
            <w:r>
              <w:rPr>
                <w:rFonts w:hint="default" w:ascii="Times New Roman" w:hAnsi="Times New Roman" w:cs="Times New Roman"/>
                <w:color w:val="auto"/>
                <w:spacing w:val="-3"/>
                <w:sz w:val="16"/>
                <w:szCs w:val="16"/>
              </w:rPr>
              <w:t>&gt;43%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340" w:type="dxa"/>
            <w:vMerge w:val="continue"/>
            <w:tcBorders>
              <w:top w:val="nil"/>
              <w:bottom w:val="nil"/>
            </w:tcBorders>
            <w:textDirection w:val="tbRlV"/>
            <w:vAlign w:val="center"/>
          </w:tcPr>
          <w:p>
            <w:pPr>
              <w:jc w:val="center"/>
              <w:rPr>
                <w:rFonts w:hint="default" w:ascii="Times New Roman" w:hAnsi="Times New Roman" w:cs="Times New Roman"/>
                <w:color w:val="auto"/>
                <w:sz w:val="16"/>
                <w:szCs w:val="16"/>
              </w:rPr>
            </w:pPr>
          </w:p>
        </w:tc>
        <w:tc>
          <w:tcPr>
            <w:tcW w:w="900" w:type="dxa"/>
            <w:vMerge w:val="continue"/>
            <w:tcBorders>
              <w:top w:val="nil"/>
            </w:tcBorders>
            <w:textDirection w:val="tbRlV"/>
            <w:vAlign w:val="center"/>
          </w:tcPr>
          <w:p>
            <w:pPr>
              <w:jc w:val="center"/>
              <w:rPr>
                <w:rFonts w:hint="default" w:ascii="Times New Roman" w:hAnsi="Times New Roman" w:cs="Times New Roman"/>
                <w:color w:val="auto"/>
                <w:sz w:val="16"/>
                <w:szCs w:val="16"/>
              </w:rPr>
            </w:pPr>
          </w:p>
        </w:tc>
        <w:tc>
          <w:tcPr>
            <w:tcW w:w="1915" w:type="dxa"/>
            <w:gridSpan w:val="2"/>
            <w:vAlign w:val="center"/>
          </w:tcPr>
          <w:p>
            <w:pPr>
              <w:pStyle w:val="15"/>
              <w:spacing w:before="61" w:line="220" w:lineRule="auto"/>
              <w:jc w:val="center"/>
              <w:rPr>
                <w:rFonts w:hint="default" w:ascii="Times New Roman" w:hAnsi="Times New Roman" w:cs="Times New Roman"/>
                <w:color w:val="auto"/>
                <w:sz w:val="16"/>
                <w:szCs w:val="16"/>
              </w:rPr>
            </w:pPr>
            <w:r>
              <w:rPr>
                <w:rFonts w:hint="default" w:ascii="Times New Roman" w:hAnsi="Times New Roman" w:cs="Times New Roman"/>
                <w:color w:val="auto"/>
                <w:spacing w:val="1"/>
                <w:sz w:val="16"/>
                <w:szCs w:val="16"/>
              </w:rPr>
              <w:t>时效指标</w:t>
            </w:r>
          </w:p>
        </w:tc>
        <w:tc>
          <w:tcPr>
            <w:tcW w:w="3176" w:type="dxa"/>
            <w:gridSpan w:val="2"/>
            <w:vAlign w:val="center"/>
          </w:tcPr>
          <w:p>
            <w:pPr>
              <w:pStyle w:val="15"/>
              <w:spacing w:before="61" w:line="220" w:lineRule="auto"/>
              <w:jc w:val="center"/>
              <w:rPr>
                <w:rFonts w:hint="default" w:ascii="Times New Roman" w:hAnsi="Times New Roman" w:cs="Times New Roman"/>
                <w:color w:val="auto"/>
                <w:sz w:val="16"/>
                <w:szCs w:val="16"/>
              </w:rPr>
            </w:pPr>
            <w:r>
              <w:rPr>
                <w:rFonts w:hint="default" w:ascii="Times New Roman" w:hAnsi="Times New Roman" w:cs="Times New Roman"/>
                <w:color w:val="auto"/>
                <w:spacing w:val="-1"/>
                <w:sz w:val="16"/>
                <w:szCs w:val="16"/>
              </w:rPr>
              <w:t>农作物病虫害防治组织实施时效</w:t>
            </w:r>
          </w:p>
        </w:tc>
        <w:tc>
          <w:tcPr>
            <w:tcW w:w="2651" w:type="dxa"/>
            <w:vAlign w:val="center"/>
          </w:tcPr>
          <w:p>
            <w:pPr>
              <w:pStyle w:val="15"/>
              <w:spacing w:before="202" w:line="222" w:lineRule="auto"/>
              <w:ind w:right="51"/>
              <w:jc w:val="center"/>
              <w:rPr>
                <w:rFonts w:hint="default" w:ascii="Times New Roman" w:hAnsi="Times New Roman" w:cs="Times New Roman"/>
                <w:color w:val="auto"/>
                <w:sz w:val="16"/>
                <w:szCs w:val="16"/>
              </w:rPr>
            </w:pPr>
            <w:r>
              <w:rPr>
                <w:rFonts w:hint="default" w:ascii="Times New Roman" w:hAnsi="Times New Roman" w:cs="Times New Roman"/>
                <w:color w:val="auto"/>
                <w:spacing w:val="-1"/>
                <w:sz w:val="16"/>
                <w:szCs w:val="16"/>
              </w:rPr>
              <w:t>在农作物病虫害防控期及时组织实施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1340" w:type="dxa"/>
            <w:vMerge w:val="continue"/>
            <w:tcBorders>
              <w:top w:val="nil"/>
              <w:bottom w:val="nil"/>
            </w:tcBorders>
            <w:textDirection w:val="tbRlV"/>
            <w:vAlign w:val="center"/>
          </w:tcPr>
          <w:p>
            <w:pPr>
              <w:jc w:val="center"/>
              <w:rPr>
                <w:rFonts w:hint="default" w:ascii="Times New Roman" w:hAnsi="Times New Roman" w:cs="Times New Roman"/>
                <w:color w:val="auto"/>
                <w:sz w:val="16"/>
                <w:szCs w:val="16"/>
              </w:rPr>
            </w:pPr>
          </w:p>
        </w:tc>
        <w:tc>
          <w:tcPr>
            <w:tcW w:w="900" w:type="dxa"/>
            <w:vMerge w:val="restart"/>
            <w:tcBorders>
              <w:bottom w:val="nil"/>
            </w:tcBorders>
            <w:vAlign w:val="center"/>
          </w:tcPr>
          <w:p>
            <w:pPr>
              <w:pStyle w:val="15"/>
              <w:spacing w:before="63" w:line="217" w:lineRule="auto"/>
              <w:jc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效益指标</w:t>
            </w:r>
          </w:p>
        </w:tc>
        <w:tc>
          <w:tcPr>
            <w:tcW w:w="1915" w:type="dxa"/>
            <w:gridSpan w:val="2"/>
            <w:vAlign w:val="center"/>
          </w:tcPr>
          <w:p>
            <w:pPr>
              <w:pStyle w:val="15"/>
              <w:spacing w:before="61" w:line="219" w:lineRule="auto"/>
              <w:jc w:val="center"/>
              <w:rPr>
                <w:rFonts w:hint="default" w:ascii="Times New Roman" w:hAnsi="Times New Roman" w:cs="Times New Roman"/>
                <w:color w:val="auto"/>
                <w:sz w:val="16"/>
                <w:szCs w:val="16"/>
              </w:rPr>
            </w:pPr>
            <w:r>
              <w:rPr>
                <w:rFonts w:hint="default" w:ascii="Times New Roman" w:hAnsi="Times New Roman" w:cs="Times New Roman"/>
                <w:color w:val="auto"/>
                <w:spacing w:val="-2"/>
                <w:sz w:val="16"/>
                <w:szCs w:val="16"/>
              </w:rPr>
              <w:t>成本指标</w:t>
            </w:r>
          </w:p>
        </w:tc>
        <w:tc>
          <w:tcPr>
            <w:tcW w:w="3176" w:type="dxa"/>
            <w:gridSpan w:val="2"/>
            <w:vAlign w:val="center"/>
          </w:tcPr>
          <w:p>
            <w:pPr>
              <w:pStyle w:val="15"/>
              <w:spacing w:before="62" w:line="218" w:lineRule="auto"/>
              <w:jc w:val="center"/>
              <w:rPr>
                <w:rFonts w:hint="default" w:ascii="Times New Roman" w:hAnsi="Times New Roman" w:cs="Times New Roman"/>
                <w:color w:val="auto"/>
                <w:sz w:val="16"/>
                <w:szCs w:val="16"/>
              </w:rPr>
            </w:pPr>
            <w:r>
              <w:rPr>
                <w:rFonts w:hint="default" w:ascii="Times New Roman" w:hAnsi="Times New Roman" w:cs="Times New Roman"/>
                <w:color w:val="auto"/>
                <w:spacing w:val="-1"/>
                <w:sz w:val="16"/>
                <w:szCs w:val="16"/>
              </w:rPr>
              <w:t>采购物资或服务价格</w:t>
            </w:r>
          </w:p>
        </w:tc>
        <w:tc>
          <w:tcPr>
            <w:tcW w:w="2651" w:type="dxa"/>
            <w:vAlign w:val="center"/>
          </w:tcPr>
          <w:p>
            <w:pPr>
              <w:pStyle w:val="15"/>
              <w:spacing w:before="62" w:line="218" w:lineRule="auto"/>
              <w:jc w:val="center"/>
              <w:rPr>
                <w:rFonts w:hint="default" w:ascii="Times New Roman" w:hAnsi="Times New Roman" w:cs="Times New Roman"/>
                <w:color w:val="auto"/>
                <w:sz w:val="16"/>
                <w:szCs w:val="16"/>
              </w:rPr>
            </w:pPr>
            <w:r>
              <w:rPr>
                <w:rFonts w:hint="default" w:ascii="Times New Roman" w:hAnsi="Times New Roman" w:cs="Times New Roman"/>
                <w:color w:val="auto"/>
                <w:spacing w:val="-2"/>
                <w:sz w:val="16"/>
                <w:szCs w:val="16"/>
              </w:rPr>
              <w:t>不超过市场价格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340" w:type="dxa"/>
            <w:vMerge w:val="continue"/>
            <w:tcBorders>
              <w:top w:val="nil"/>
              <w:bottom w:val="nil"/>
            </w:tcBorders>
            <w:textDirection w:val="tbRlV"/>
            <w:vAlign w:val="center"/>
          </w:tcPr>
          <w:p>
            <w:pPr>
              <w:jc w:val="center"/>
              <w:rPr>
                <w:rFonts w:hint="default" w:ascii="Times New Roman" w:hAnsi="Times New Roman" w:cs="Times New Roman"/>
                <w:color w:val="auto"/>
                <w:sz w:val="16"/>
                <w:szCs w:val="16"/>
              </w:rPr>
            </w:pPr>
          </w:p>
        </w:tc>
        <w:tc>
          <w:tcPr>
            <w:tcW w:w="900" w:type="dxa"/>
            <w:vMerge w:val="continue"/>
            <w:tcBorders>
              <w:top w:val="nil"/>
              <w:bottom w:val="nil"/>
            </w:tcBorders>
            <w:textDirection w:val="tbRlV"/>
            <w:vAlign w:val="center"/>
          </w:tcPr>
          <w:p>
            <w:pPr>
              <w:jc w:val="center"/>
              <w:rPr>
                <w:rFonts w:hint="default" w:ascii="Times New Roman" w:hAnsi="Times New Roman" w:cs="Times New Roman"/>
                <w:color w:val="auto"/>
                <w:sz w:val="16"/>
                <w:szCs w:val="16"/>
              </w:rPr>
            </w:pPr>
          </w:p>
        </w:tc>
        <w:tc>
          <w:tcPr>
            <w:tcW w:w="1915" w:type="dxa"/>
            <w:gridSpan w:val="2"/>
            <w:vAlign w:val="center"/>
          </w:tcPr>
          <w:p>
            <w:pPr>
              <w:pStyle w:val="15"/>
              <w:spacing w:before="223" w:line="208" w:lineRule="auto"/>
              <w:ind w:right="85"/>
              <w:jc w:val="center"/>
              <w:rPr>
                <w:rFonts w:hint="default" w:ascii="Times New Roman" w:hAnsi="Times New Roman" w:cs="Times New Roman"/>
                <w:color w:val="auto"/>
                <w:sz w:val="16"/>
                <w:szCs w:val="16"/>
              </w:rPr>
            </w:pPr>
            <w:r>
              <w:rPr>
                <w:rFonts w:hint="default" w:ascii="Times New Roman" w:hAnsi="Times New Roman" w:cs="Times New Roman"/>
                <w:color w:val="auto"/>
                <w:spacing w:val="-2"/>
                <w:sz w:val="16"/>
                <w:szCs w:val="16"/>
                <w:lang w:val="en-US" w:eastAsia="zh-CN"/>
              </w:rPr>
              <w:t>社会效益</w:t>
            </w:r>
            <w:r>
              <w:rPr>
                <w:rFonts w:hint="default" w:ascii="Times New Roman" w:hAnsi="Times New Roman" w:cs="Times New Roman"/>
                <w:color w:val="auto"/>
                <w:spacing w:val="-2"/>
                <w:sz w:val="16"/>
                <w:szCs w:val="16"/>
              </w:rPr>
              <w:t>指标</w:t>
            </w:r>
          </w:p>
        </w:tc>
        <w:tc>
          <w:tcPr>
            <w:tcW w:w="3176" w:type="dxa"/>
            <w:gridSpan w:val="2"/>
            <w:vAlign w:val="center"/>
          </w:tcPr>
          <w:p>
            <w:pPr>
              <w:pStyle w:val="15"/>
              <w:spacing w:before="62" w:line="219" w:lineRule="auto"/>
              <w:jc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防灾措施保障粮食安全和农业生产安全效果</w:t>
            </w:r>
          </w:p>
        </w:tc>
        <w:tc>
          <w:tcPr>
            <w:tcW w:w="2651" w:type="dxa"/>
            <w:vAlign w:val="center"/>
          </w:tcPr>
          <w:p>
            <w:pPr>
              <w:pStyle w:val="15"/>
              <w:spacing w:before="95" w:line="225" w:lineRule="auto"/>
              <w:ind w:left="48" w:right="31"/>
              <w:jc w:val="center"/>
              <w:rPr>
                <w:rFonts w:hint="default" w:ascii="Times New Roman" w:hAnsi="Times New Roman" w:cs="Times New Roman"/>
                <w:color w:val="auto"/>
                <w:sz w:val="16"/>
                <w:szCs w:val="16"/>
              </w:rPr>
            </w:pPr>
            <w:r>
              <w:rPr>
                <w:rFonts w:hint="default" w:ascii="Times New Roman" w:hAnsi="Times New Roman" w:cs="Times New Roman"/>
                <w:color w:val="auto"/>
                <w:spacing w:val="1"/>
                <w:sz w:val="16"/>
                <w:szCs w:val="16"/>
              </w:rPr>
              <w:t>重发区域病虫害得到</w:t>
            </w:r>
            <w:r>
              <w:rPr>
                <w:rFonts w:hint="default" w:ascii="Times New Roman" w:hAnsi="Times New Roman" w:cs="Times New Roman"/>
                <w:color w:val="auto"/>
                <w:spacing w:val="-1"/>
                <w:sz w:val="16"/>
                <w:szCs w:val="16"/>
              </w:rPr>
              <w:t>有效控制，农作物不</w:t>
            </w:r>
            <w:r>
              <w:rPr>
                <w:rFonts w:hint="default" w:ascii="Times New Roman" w:hAnsi="Times New Roman" w:cs="Times New Roman"/>
                <w:color w:val="auto"/>
                <w:sz w:val="16"/>
                <w:szCs w:val="16"/>
              </w:rPr>
              <w:t>出现大范围成灾绝收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340" w:type="dxa"/>
            <w:vMerge w:val="continue"/>
            <w:tcBorders>
              <w:top w:val="nil"/>
              <w:bottom w:val="nil"/>
            </w:tcBorders>
            <w:textDirection w:val="tbRlV"/>
            <w:vAlign w:val="center"/>
          </w:tcPr>
          <w:p>
            <w:pPr>
              <w:jc w:val="center"/>
              <w:rPr>
                <w:rFonts w:hint="default" w:ascii="Times New Roman" w:hAnsi="Times New Roman" w:cs="Times New Roman"/>
                <w:color w:val="auto"/>
                <w:sz w:val="16"/>
                <w:szCs w:val="16"/>
              </w:rPr>
            </w:pPr>
          </w:p>
        </w:tc>
        <w:tc>
          <w:tcPr>
            <w:tcW w:w="900" w:type="dxa"/>
            <w:vMerge w:val="continue"/>
            <w:tcBorders>
              <w:top w:val="nil"/>
            </w:tcBorders>
            <w:textDirection w:val="tbRlV"/>
            <w:vAlign w:val="center"/>
          </w:tcPr>
          <w:p>
            <w:pPr>
              <w:jc w:val="center"/>
              <w:rPr>
                <w:rFonts w:hint="default" w:ascii="Times New Roman" w:hAnsi="Times New Roman" w:cs="Times New Roman"/>
                <w:color w:val="auto"/>
                <w:sz w:val="16"/>
                <w:szCs w:val="16"/>
              </w:rPr>
            </w:pPr>
          </w:p>
        </w:tc>
        <w:tc>
          <w:tcPr>
            <w:tcW w:w="1915" w:type="dxa"/>
            <w:gridSpan w:val="2"/>
            <w:vAlign w:val="center"/>
          </w:tcPr>
          <w:p>
            <w:pPr>
              <w:pStyle w:val="15"/>
              <w:spacing w:before="226" w:line="212" w:lineRule="auto"/>
              <w:ind w:right="85"/>
              <w:jc w:val="center"/>
              <w:rPr>
                <w:rFonts w:hint="default" w:ascii="Times New Roman" w:hAnsi="Times New Roman" w:cs="Times New Roman"/>
                <w:color w:val="auto"/>
                <w:sz w:val="16"/>
                <w:szCs w:val="16"/>
              </w:rPr>
            </w:pPr>
            <w:r>
              <w:rPr>
                <w:rFonts w:hint="default" w:ascii="Times New Roman" w:hAnsi="Times New Roman" w:cs="Times New Roman"/>
                <w:color w:val="auto"/>
                <w:spacing w:val="-3"/>
                <w:sz w:val="16"/>
                <w:szCs w:val="16"/>
              </w:rPr>
              <w:t>可持续影</w:t>
            </w:r>
            <w:r>
              <w:rPr>
                <w:rFonts w:hint="default" w:ascii="Times New Roman" w:hAnsi="Times New Roman" w:cs="Times New Roman"/>
                <w:color w:val="auto"/>
                <w:spacing w:val="2"/>
                <w:sz w:val="16"/>
                <w:szCs w:val="16"/>
              </w:rPr>
              <w:t>响指标</w:t>
            </w:r>
          </w:p>
        </w:tc>
        <w:tc>
          <w:tcPr>
            <w:tcW w:w="3176" w:type="dxa"/>
            <w:gridSpan w:val="2"/>
            <w:vAlign w:val="center"/>
          </w:tcPr>
          <w:p>
            <w:pPr>
              <w:pStyle w:val="15"/>
              <w:spacing w:before="62" w:line="219" w:lineRule="auto"/>
              <w:jc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有效保持重大病虫疫情灾情监测预警能力</w:t>
            </w:r>
          </w:p>
        </w:tc>
        <w:tc>
          <w:tcPr>
            <w:tcW w:w="2651" w:type="dxa"/>
            <w:vAlign w:val="center"/>
          </w:tcPr>
          <w:p>
            <w:pPr>
              <w:pStyle w:val="15"/>
              <w:spacing w:before="62" w:line="219" w:lineRule="auto"/>
              <w:jc w:val="center"/>
              <w:rPr>
                <w:rFonts w:hint="default" w:ascii="Times New Roman" w:hAnsi="Times New Roman" w:cs="Times New Roman"/>
                <w:color w:val="auto"/>
                <w:sz w:val="16"/>
                <w:szCs w:val="16"/>
              </w:rPr>
            </w:pPr>
            <w:r>
              <w:rPr>
                <w:rFonts w:hint="default" w:ascii="Times New Roman" w:hAnsi="Times New Roman" w:cs="Times New Roman"/>
                <w:color w:val="auto"/>
                <w:spacing w:val="3"/>
                <w:sz w:val="16"/>
                <w:szCs w:val="16"/>
              </w:rPr>
              <w:t>病虫害防控期内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trPr>
        <w:tc>
          <w:tcPr>
            <w:tcW w:w="1340" w:type="dxa"/>
            <w:vMerge w:val="continue"/>
            <w:tcBorders>
              <w:top w:val="nil"/>
            </w:tcBorders>
            <w:textDirection w:val="tbRlV"/>
            <w:vAlign w:val="center"/>
          </w:tcPr>
          <w:p>
            <w:pPr>
              <w:jc w:val="center"/>
              <w:rPr>
                <w:rFonts w:hint="default" w:ascii="Times New Roman" w:hAnsi="Times New Roman" w:cs="Times New Roman"/>
                <w:color w:val="auto"/>
                <w:sz w:val="16"/>
                <w:szCs w:val="16"/>
              </w:rPr>
            </w:pPr>
          </w:p>
        </w:tc>
        <w:tc>
          <w:tcPr>
            <w:tcW w:w="900" w:type="dxa"/>
            <w:vAlign w:val="center"/>
          </w:tcPr>
          <w:p>
            <w:pPr>
              <w:pStyle w:val="15"/>
              <w:spacing w:before="207" w:line="217" w:lineRule="auto"/>
              <w:ind w:right="55"/>
              <w:jc w:val="center"/>
              <w:rPr>
                <w:rFonts w:hint="default" w:ascii="Times New Roman" w:hAnsi="Times New Roman" w:cs="Times New Roman"/>
                <w:color w:val="auto"/>
                <w:sz w:val="16"/>
                <w:szCs w:val="16"/>
              </w:rPr>
            </w:pPr>
            <w:r>
              <w:rPr>
                <w:rFonts w:hint="default" w:ascii="Times New Roman" w:hAnsi="Times New Roman" w:cs="Times New Roman"/>
                <w:color w:val="auto"/>
                <w:spacing w:val="3"/>
                <w:sz w:val="16"/>
                <w:szCs w:val="16"/>
              </w:rPr>
              <w:t>满意度指</w:t>
            </w:r>
            <w:r>
              <w:rPr>
                <w:rFonts w:hint="default" w:ascii="Times New Roman" w:hAnsi="Times New Roman" w:cs="Times New Roman"/>
                <w:color w:val="auto"/>
                <w:sz w:val="16"/>
                <w:szCs w:val="16"/>
              </w:rPr>
              <w:t>标</w:t>
            </w:r>
          </w:p>
        </w:tc>
        <w:tc>
          <w:tcPr>
            <w:tcW w:w="1915" w:type="dxa"/>
            <w:gridSpan w:val="2"/>
            <w:vAlign w:val="center"/>
          </w:tcPr>
          <w:p>
            <w:pPr>
              <w:pStyle w:val="15"/>
              <w:spacing w:before="85" w:line="223" w:lineRule="auto"/>
              <w:ind w:right="64"/>
              <w:jc w:val="center"/>
              <w:rPr>
                <w:rFonts w:hint="eastAsia" w:ascii="Times New Roman" w:hAnsi="Times New Roman" w:eastAsia="宋体" w:cs="Times New Roman"/>
                <w:color w:val="auto"/>
                <w:sz w:val="16"/>
                <w:szCs w:val="16"/>
                <w:lang w:val="en-US" w:eastAsia="zh-CN"/>
              </w:rPr>
            </w:pPr>
            <w:r>
              <w:rPr>
                <w:rFonts w:hint="default" w:ascii="Times New Roman" w:hAnsi="Times New Roman" w:cs="Times New Roman"/>
                <w:color w:val="auto"/>
                <w:spacing w:val="3"/>
                <w:sz w:val="16"/>
                <w:szCs w:val="16"/>
              </w:rPr>
              <w:t>技术指导</w:t>
            </w:r>
            <w:r>
              <w:rPr>
                <w:rFonts w:hint="default" w:ascii="Times New Roman" w:hAnsi="Times New Roman" w:cs="Times New Roman"/>
                <w:color w:val="auto"/>
                <w:spacing w:val="-2"/>
                <w:sz w:val="16"/>
                <w:szCs w:val="16"/>
              </w:rPr>
              <w:t>对象满意</w:t>
            </w:r>
            <w:r>
              <w:rPr>
                <w:rFonts w:hint="eastAsia" w:ascii="Times New Roman" w:hAnsi="Times New Roman" w:cs="Times New Roman"/>
                <w:color w:val="auto"/>
                <w:spacing w:val="-2"/>
                <w:sz w:val="16"/>
                <w:szCs w:val="16"/>
                <w:lang w:val="en-US" w:eastAsia="zh-CN"/>
              </w:rPr>
              <w:t>指标</w:t>
            </w:r>
          </w:p>
        </w:tc>
        <w:tc>
          <w:tcPr>
            <w:tcW w:w="3176" w:type="dxa"/>
            <w:gridSpan w:val="2"/>
            <w:vAlign w:val="center"/>
          </w:tcPr>
          <w:p>
            <w:pPr>
              <w:pStyle w:val="15"/>
              <w:spacing w:before="62" w:line="219" w:lineRule="auto"/>
              <w:jc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受灾农民或防治服务组织满意度</w:t>
            </w:r>
          </w:p>
        </w:tc>
        <w:tc>
          <w:tcPr>
            <w:tcW w:w="2651" w:type="dxa"/>
            <w:vAlign w:val="center"/>
          </w:tcPr>
          <w:p>
            <w:pPr>
              <w:pStyle w:val="15"/>
              <w:spacing w:before="62" w:line="237" w:lineRule="auto"/>
              <w:jc w:val="center"/>
              <w:rPr>
                <w:rFonts w:hint="default" w:ascii="Times New Roman" w:hAnsi="Times New Roman" w:cs="Times New Roman"/>
                <w:color w:val="auto"/>
                <w:sz w:val="16"/>
                <w:szCs w:val="16"/>
              </w:rPr>
            </w:pPr>
            <w:r>
              <w:rPr>
                <w:rFonts w:hint="default" w:ascii="Times New Roman" w:hAnsi="Times New Roman" w:cs="Times New Roman"/>
                <w:color w:val="auto"/>
                <w:spacing w:val="-6"/>
                <w:sz w:val="16"/>
                <w:szCs w:val="16"/>
              </w:rPr>
              <w:t>≥85%</w:t>
            </w:r>
          </w:p>
        </w:tc>
      </w:tr>
    </w:tbl>
    <w:p>
      <w:pPr>
        <w:rPr>
          <w:rFonts w:hint="default" w:ascii="Times New Roman" w:hAnsi="Times New Roman" w:cs="Times New Roman"/>
          <w:color w:val="auto"/>
          <w:highlight w:val="none"/>
        </w:rPr>
        <w:sectPr>
          <w:footerReference r:id="rId5" w:type="default"/>
          <w:pgSz w:w="11906" w:h="16838"/>
          <w:pgMar w:top="1440" w:right="1800" w:bottom="1440" w:left="1800" w:header="851" w:footer="992" w:gutter="0"/>
          <w:pgNumType w:fmt="decimal" w:start="1"/>
          <w:cols w:space="425" w:num="1"/>
          <w:docGrid w:type="lines" w:linePitch="312" w:charSpace="0"/>
        </w:sectPr>
      </w:pPr>
    </w:p>
    <w:p>
      <w:pPr>
        <w:spacing w:before="121" w:line="219" w:lineRule="auto"/>
        <w:jc w:val="center"/>
        <w:outlineLvl w:val="0"/>
        <w:rPr>
          <w:rFonts w:hint="default" w:ascii="Times New Roman" w:hAnsi="Times New Roman" w:eastAsia="宋体" w:cs="Times New Roman"/>
          <w:b/>
          <w:bCs/>
          <w:color w:val="auto"/>
          <w:spacing w:val="-3"/>
          <w:sz w:val="20"/>
          <w:szCs w:val="20"/>
        </w:rPr>
      </w:pPr>
      <w:r>
        <w:rPr>
          <w:rFonts w:hint="default" w:ascii="Times New Roman" w:hAnsi="Times New Roman" w:eastAsia="宋体" w:cs="Times New Roman"/>
          <w:b/>
          <w:bCs/>
          <w:color w:val="auto"/>
          <w:spacing w:val="-3"/>
          <w:sz w:val="28"/>
          <w:szCs w:val="28"/>
        </w:rPr>
        <w:t>农业防灾减灾和水利救灾资金</w:t>
      </w:r>
      <w:r>
        <w:rPr>
          <w:rFonts w:hint="default" w:ascii="Times New Roman" w:hAnsi="Times New Roman" w:eastAsia="宋体" w:cs="Times New Roman"/>
          <w:b/>
          <w:bCs/>
          <w:color w:val="auto"/>
          <w:spacing w:val="-3"/>
          <w:sz w:val="28"/>
          <w:szCs w:val="28"/>
          <w:lang w:eastAsia="zh-CN"/>
        </w:rPr>
        <w:t>（</w:t>
      </w:r>
      <w:r>
        <w:rPr>
          <w:rFonts w:hint="default" w:ascii="Times New Roman" w:hAnsi="Times New Roman" w:eastAsia="宋体" w:cs="Times New Roman"/>
          <w:b/>
          <w:bCs/>
          <w:color w:val="auto"/>
          <w:spacing w:val="-3"/>
          <w:sz w:val="28"/>
          <w:szCs w:val="28"/>
          <w:lang w:val="en-US" w:eastAsia="zh-CN"/>
        </w:rPr>
        <w:t>第四批</w:t>
      </w:r>
      <w:r>
        <w:rPr>
          <w:rFonts w:hint="default" w:ascii="Times New Roman" w:hAnsi="Times New Roman" w:eastAsia="宋体" w:cs="Times New Roman"/>
          <w:b/>
          <w:bCs/>
          <w:color w:val="auto"/>
          <w:spacing w:val="-3"/>
          <w:sz w:val="28"/>
          <w:szCs w:val="28"/>
          <w:lang w:eastAsia="zh-CN"/>
        </w:rPr>
        <w:t>）</w:t>
      </w:r>
      <w:r>
        <w:rPr>
          <w:rFonts w:hint="default" w:ascii="Times New Roman" w:hAnsi="Times New Roman" w:eastAsia="宋体" w:cs="Times New Roman"/>
          <w:b/>
          <w:bCs/>
          <w:color w:val="auto"/>
          <w:spacing w:val="-3"/>
          <w:sz w:val="28"/>
          <w:szCs w:val="28"/>
        </w:rPr>
        <w:t>区域绩效目标备案表</w:t>
      </w:r>
    </w:p>
    <w:tbl>
      <w:tblPr>
        <w:tblStyle w:val="16"/>
        <w:tblW w:w="93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919"/>
        <w:gridCol w:w="1259"/>
        <w:gridCol w:w="929"/>
        <w:gridCol w:w="2158"/>
        <w:gridCol w:w="1408"/>
        <w:gridCol w:w="1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3921" w:type="dxa"/>
            <w:gridSpan w:val="4"/>
            <w:vAlign w:val="center"/>
          </w:tcPr>
          <w:p>
            <w:pPr>
              <w:pStyle w:val="15"/>
              <w:spacing w:before="112" w:line="220" w:lineRule="auto"/>
              <w:jc w:val="center"/>
              <w:rPr>
                <w:rFonts w:hint="default" w:ascii="Times New Roman" w:hAnsi="Times New Roman" w:cs="Times New Roman"/>
                <w:color w:val="auto"/>
                <w:sz w:val="16"/>
                <w:szCs w:val="16"/>
              </w:rPr>
            </w:pPr>
            <w:r>
              <w:rPr>
                <w:rFonts w:hint="default" w:ascii="Times New Roman" w:hAnsi="Times New Roman" w:cs="Times New Roman"/>
                <w:color w:val="auto"/>
                <w:spacing w:val="-2"/>
                <w:sz w:val="16"/>
                <w:szCs w:val="16"/>
              </w:rPr>
              <w:t>专项名称</w:t>
            </w:r>
          </w:p>
        </w:tc>
        <w:tc>
          <w:tcPr>
            <w:tcW w:w="5429" w:type="dxa"/>
            <w:gridSpan w:val="3"/>
            <w:vAlign w:val="center"/>
          </w:tcPr>
          <w:p>
            <w:pPr>
              <w:pStyle w:val="15"/>
              <w:spacing w:before="112" w:line="219" w:lineRule="auto"/>
              <w:ind w:left="1604"/>
              <w:jc w:val="center"/>
              <w:rPr>
                <w:rFonts w:hint="default" w:ascii="Times New Roman" w:hAnsi="Times New Roman" w:cs="Times New Roman"/>
                <w:color w:val="auto"/>
                <w:sz w:val="16"/>
                <w:szCs w:val="16"/>
              </w:rPr>
            </w:pPr>
            <w:r>
              <w:rPr>
                <w:rFonts w:hint="default" w:ascii="Times New Roman" w:hAnsi="Times New Roman" w:cs="Times New Roman"/>
                <w:color w:val="auto"/>
                <w:spacing w:val="-1"/>
                <w:sz w:val="16"/>
                <w:szCs w:val="16"/>
              </w:rPr>
              <w:t>农业防灾减灾和水利救灾资金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3921" w:type="dxa"/>
            <w:gridSpan w:val="4"/>
            <w:vAlign w:val="center"/>
          </w:tcPr>
          <w:p>
            <w:pPr>
              <w:pStyle w:val="15"/>
              <w:spacing w:before="157" w:line="219" w:lineRule="auto"/>
              <w:ind w:left="1445"/>
              <w:jc w:val="both"/>
              <w:rPr>
                <w:rFonts w:hint="default" w:ascii="Times New Roman" w:hAnsi="Times New Roman" w:cs="Times New Roman"/>
                <w:color w:val="auto"/>
                <w:sz w:val="16"/>
                <w:szCs w:val="16"/>
              </w:rPr>
            </w:pPr>
            <w:r>
              <w:rPr>
                <w:rFonts w:hint="default" w:ascii="Times New Roman" w:hAnsi="Times New Roman" w:cs="Times New Roman"/>
                <w:color w:val="auto"/>
                <w:spacing w:val="3"/>
                <w:sz w:val="16"/>
                <w:szCs w:val="16"/>
              </w:rPr>
              <w:t>中央主管部门</w:t>
            </w:r>
          </w:p>
        </w:tc>
        <w:tc>
          <w:tcPr>
            <w:tcW w:w="2158" w:type="dxa"/>
            <w:vAlign w:val="center"/>
          </w:tcPr>
          <w:p>
            <w:pPr>
              <w:pStyle w:val="15"/>
              <w:spacing w:before="155" w:line="219" w:lineRule="auto"/>
              <w:jc w:val="center"/>
              <w:rPr>
                <w:rFonts w:hint="default" w:ascii="Times New Roman" w:hAnsi="Times New Roman" w:cs="Times New Roman"/>
                <w:color w:val="auto"/>
                <w:sz w:val="16"/>
                <w:szCs w:val="16"/>
              </w:rPr>
            </w:pPr>
            <w:r>
              <w:rPr>
                <w:rFonts w:hint="default" w:ascii="Times New Roman" w:hAnsi="Times New Roman" w:cs="Times New Roman"/>
                <w:color w:val="auto"/>
                <w:spacing w:val="-2"/>
                <w:sz w:val="16"/>
                <w:szCs w:val="16"/>
              </w:rPr>
              <w:t>农业农村部</w:t>
            </w:r>
          </w:p>
        </w:tc>
        <w:tc>
          <w:tcPr>
            <w:tcW w:w="1408" w:type="dxa"/>
            <w:vAlign w:val="center"/>
          </w:tcPr>
          <w:p>
            <w:pPr>
              <w:pStyle w:val="15"/>
              <w:spacing w:before="157" w:line="220" w:lineRule="auto"/>
              <w:jc w:val="center"/>
              <w:rPr>
                <w:rFonts w:hint="default" w:ascii="Times New Roman" w:hAnsi="Times New Roman" w:cs="Times New Roman"/>
                <w:color w:val="auto"/>
                <w:sz w:val="16"/>
                <w:szCs w:val="16"/>
              </w:rPr>
            </w:pPr>
            <w:r>
              <w:rPr>
                <w:rFonts w:hint="default" w:ascii="Times New Roman" w:hAnsi="Times New Roman" w:cs="Times New Roman"/>
                <w:color w:val="auto"/>
                <w:spacing w:val="-2"/>
                <w:sz w:val="16"/>
                <w:szCs w:val="16"/>
              </w:rPr>
              <w:t>专项实施期</w:t>
            </w:r>
          </w:p>
        </w:tc>
        <w:tc>
          <w:tcPr>
            <w:tcW w:w="1863" w:type="dxa"/>
            <w:vAlign w:val="center"/>
          </w:tcPr>
          <w:p>
            <w:pPr>
              <w:pStyle w:val="15"/>
              <w:spacing w:before="157" w:line="220" w:lineRule="auto"/>
              <w:jc w:val="center"/>
              <w:rPr>
                <w:rFonts w:hint="default" w:ascii="Times New Roman" w:hAnsi="Times New Roman" w:cs="Times New Roman"/>
                <w:color w:val="auto"/>
                <w:sz w:val="16"/>
                <w:szCs w:val="16"/>
              </w:rPr>
            </w:pPr>
            <w:r>
              <w:rPr>
                <w:rFonts w:hint="default" w:ascii="Times New Roman" w:hAnsi="Times New Roman" w:cs="Times New Roman"/>
                <w:color w:val="auto"/>
                <w:spacing w:val="-2"/>
                <w:sz w:val="16"/>
                <w:szCs w:val="16"/>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3921" w:type="dxa"/>
            <w:gridSpan w:val="4"/>
            <w:vAlign w:val="center"/>
          </w:tcPr>
          <w:p>
            <w:pPr>
              <w:pStyle w:val="15"/>
              <w:spacing w:before="147" w:line="219" w:lineRule="auto"/>
              <w:ind w:left="1445"/>
              <w:jc w:val="both"/>
              <w:rPr>
                <w:rFonts w:hint="default" w:ascii="Times New Roman" w:hAnsi="Times New Roman" w:cs="Times New Roman"/>
                <w:color w:val="auto"/>
                <w:sz w:val="16"/>
                <w:szCs w:val="16"/>
              </w:rPr>
            </w:pPr>
            <w:r>
              <w:rPr>
                <w:rFonts w:hint="default" w:ascii="Times New Roman" w:hAnsi="Times New Roman" w:cs="Times New Roman"/>
                <w:color w:val="auto"/>
                <w:spacing w:val="3"/>
                <w:sz w:val="16"/>
                <w:szCs w:val="16"/>
              </w:rPr>
              <w:t>省级财政部门</w:t>
            </w:r>
          </w:p>
        </w:tc>
        <w:tc>
          <w:tcPr>
            <w:tcW w:w="2158" w:type="dxa"/>
            <w:vAlign w:val="center"/>
          </w:tcPr>
          <w:p>
            <w:pPr>
              <w:pStyle w:val="15"/>
              <w:spacing w:before="147" w:line="220" w:lineRule="auto"/>
              <w:jc w:val="center"/>
              <w:rPr>
                <w:rFonts w:hint="default" w:ascii="Times New Roman" w:hAnsi="Times New Roman" w:cs="Times New Roman"/>
                <w:color w:val="auto"/>
                <w:sz w:val="16"/>
                <w:szCs w:val="16"/>
              </w:rPr>
            </w:pPr>
            <w:r>
              <w:rPr>
                <w:rFonts w:hint="default" w:ascii="Times New Roman" w:hAnsi="Times New Roman" w:cs="Times New Roman"/>
                <w:color w:val="auto"/>
                <w:spacing w:val="-1"/>
                <w:sz w:val="16"/>
                <w:szCs w:val="16"/>
              </w:rPr>
              <w:t>新疆维吾尔自治区财政厅</w:t>
            </w:r>
          </w:p>
        </w:tc>
        <w:tc>
          <w:tcPr>
            <w:tcW w:w="1408" w:type="dxa"/>
            <w:vAlign w:val="center"/>
          </w:tcPr>
          <w:p>
            <w:pPr>
              <w:pStyle w:val="15"/>
              <w:spacing w:before="147" w:line="219" w:lineRule="auto"/>
              <w:jc w:val="center"/>
              <w:rPr>
                <w:rFonts w:hint="default" w:ascii="Times New Roman" w:hAnsi="Times New Roman" w:cs="Times New Roman"/>
                <w:color w:val="auto"/>
                <w:sz w:val="16"/>
                <w:szCs w:val="16"/>
              </w:rPr>
            </w:pPr>
            <w:r>
              <w:rPr>
                <w:rFonts w:hint="default" w:ascii="Times New Roman" w:hAnsi="Times New Roman" w:cs="Times New Roman"/>
                <w:color w:val="auto"/>
                <w:spacing w:val="3"/>
                <w:sz w:val="16"/>
                <w:szCs w:val="16"/>
              </w:rPr>
              <w:t>省级主管部门</w:t>
            </w:r>
          </w:p>
        </w:tc>
        <w:tc>
          <w:tcPr>
            <w:tcW w:w="1863" w:type="dxa"/>
            <w:vAlign w:val="center"/>
          </w:tcPr>
          <w:p>
            <w:pPr>
              <w:pStyle w:val="15"/>
              <w:spacing w:before="77" w:line="202" w:lineRule="auto"/>
              <w:ind w:right="82"/>
              <w:jc w:val="center"/>
              <w:rPr>
                <w:rFonts w:hint="default" w:ascii="Times New Roman" w:hAnsi="Times New Roman" w:cs="Times New Roman"/>
                <w:color w:val="auto"/>
                <w:spacing w:val="-1"/>
                <w:sz w:val="16"/>
                <w:szCs w:val="16"/>
              </w:rPr>
            </w:pPr>
            <w:r>
              <w:rPr>
                <w:rFonts w:hint="default" w:ascii="Times New Roman" w:hAnsi="Times New Roman" w:cs="Times New Roman"/>
                <w:color w:val="auto"/>
                <w:spacing w:val="-1"/>
                <w:sz w:val="16"/>
                <w:szCs w:val="16"/>
              </w:rPr>
              <w:t>新疆维吾尔自治区</w:t>
            </w:r>
          </w:p>
          <w:p>
            <w:pPr>
              <w:pStyle w:val="15"/>
              <w:spacing w:before="77" w:line="202" w:lineRule="auto"/>
              <w:ind w:right="82"/>
              <w:jc w:val="center"/>
              <w:rPr>
                <w:rFonts w:hint="default" w:ascii="Times New Roman" w:hAnsi="Times New Roman" w:cs="Times New Roman"/>
                <w:color w:val="auto"/>
                <w:sz w:val="16"/>
                <w:szCs w:val="16"/>
              </w:rPr>
            </w:pPr>
            <w:r>
              <w:rPr>
                <w:rFonts w:hint="default" w:ascii="Times New Roman" w:hAnsi="Times New Roman" w:cs="Times New Roman"/>
                <w:color w:val="auto"/>
                <w:spacing w:val="-1"/>
                <w:sz w:val="16"/>
                <w:szCs w:val="16"/>
              </w:rPr>
              <w:t>农业</w:t>
            </w:r>
            <w:r>
              <w:rPr>
                <w:rFonts w:hint="default" w:ascii="Times New Roman" w:hAnsi="Times New Roman" w:cs="Times New Roman"/>
                <w:color w:val="auto"/>
                <w:spacing w:val="1"/>
                <w:sz w:val="16"/>
                <w:szCs w:val="16"/>
              </w:rPr>
              <w:t xml:space="preserve"> </w:t>
            </w:r>
            <w:r>
              <w:rPr>
                <w:rFonts w:hint="default" w:ascii="Times New Roman" w:hAnsi="Times New Roman" w:cs="Times New Roman"/>
                <w:color w:val="auto"/>
                <w:spacing w:val="-2"/>
                <w:sz w:val="16"/>
                <w:szCs w:val="16"/>
              </w:rPr>
              <w:t>农村厅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814" w:type="dxa"/>
            <w:vMerge w:val="restart"/>
            <w:tcBorders>
              <w:bottom w:val="nil"/>
            </w:tcBorders>
            <w:vAlign w:val="center"/>
          </w:tcPr>
          <w:p>
            <w:pPr>
              <w:pStyle w:val="15"/>
              <w:spacing w:before="55" w:line="236" w:lineRule="auto"/>
              <w:ind w:right="111"/>
              <w:jc w:val="center"/>
              <w:rPr>
                <w:rFonts w:hint="eastAsia" w:ascii="Times New Roman" w:hAnsi="Times New Roman" w:eastAsia="宋体" w:cs="Times New Roman"/>
                <w:color w:val="auto"/>
                <w:sz w:val="16"/>
                <w:szCs w:val="16"/>
                <w:lang w:val="en-US" w:eastAsia="zh-CN"/>
              </w:rPr>
            </w:pPr>
            <w:r>
              <w:rPr>
                <w:rFonts w:hint="default" w:ascii="Times New Roman" w:hAnsi="Times New Roman" w:cs="Times New Roman"/>
                <w:color w:val="auto"/>
                <w:spacing w:val="3"/>
                <w:sz w:val="16"/>
                <w:szCs w:val="16"/>
              </w:rPr>
              <w:t>资金</w:t>
            </w:r>
            <w:r>
              <w:rPr>
                <w:rFonts w:hint="eastAsia" w:ascii="Times New Roman" w:hAnsi="Times New Roman" w:cs="Times New Roman"/>
                <w:color w:val="auto"/>
                <w:spacing w:val="3"/>
                <w:sz w:val="16"/>
                <w:szCs w:val="16"/>
                <w:lang w:val="en-US" w:eastAsia="zh-CN"/>
              </w:rPr>
              <w:t>情况</w:t>
            </w:r>
          </w:p>
        </w:tc>
        <w:tc>
          <w:tcPr>
            <w:tcW w:w="3107" w:type="dxa"/>
            <w:gridSpan w:val="3"/>
            <w:vAlign w:val="center"/>
          </w:tcPr>
          <w:p>
            <w:pPr>
              <w:pStyle w:val="15"/>
              <w:spacing w:before="157" w:line="219" w:lineRule="auto"/>
              <w:ind w:left="11"/>
              <w:jc w:val="center"/>
              <w:rPr>
                <w:rFonts w:hint="default" w:ascii="Times New Roman" w:hAnsi="Times New Roman" w:cs="Times New Roman"/>
                <w:color w:val="auto"/>
                <w:sz w:val="16"/>
                <w:szCs w:val="16"/>
              </w:rPr>
            </w:pPr>
            <w:r>
              <w:rPr>
                <w:rFonts w:hint="default" w:ascii="Times New Roman" w:hAnsi="Times New Roman" w:cs="Times New Roman"/>
                <w:color w:val="auto"/>
                <w:spacing w:val="-1"/>
                <w:sz w:val="16"/>
                <w:szCs w:val="16"/>
              </w:rPr>
              <w:t>年度金额：</w:t>
            </w:r>
          </w:p>
        </w:tc>
        <w:tc>
          <w:tcPr>
            <w:tcW w:w="5429" w:type="dxa"/>
            <w:gridSpan w:val="3"/>
            <w:vAlign w:val="center"/>
          </w:tcPr>
          <w:p>
            <w:pPr>
              <w:pStyle w:val="15"/>
              <w:spacing w:before="157" w:line="220" w:lineRule="auto"/>
              <w:ind w:left="2364"/>
              <w:jc w:val="center"/>
              <w:rPr>
                <w:rFonts w:hint="default" w:ascii="Times New Roman" w:hAnsi="Times New Roman" w:cs="Times New Roman"/>
                <w:color w:val="auto"/>
                <w:sz w:val="16"/>
                <w:szCs w:val="16"/>
              </w:rPr>
            </w:pPr>
            <w:r>
              <w:rPr>
                <w:rFonts w:hint="default" w:ascii="Times New Roman" w:hAnsi="Times New Roman" w:cs="Times New Roman"/>
                <w:color w:val="auto"/>
                <w:spacing w:val="-2"/>
                <w:sz w:val="16"/>
                <w:szCs w:val="16"/>
              </w:rPr>
              <w:t>2140万元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814" w:type="dxa"/>
            <w:vMerge w:val="continue"/>
            <w:tcBorders>
              <w:top w:val="nil"/>
              <w:bottom w:val="nil"/>
            </w:tcBorders>
            <w:vAlign w:val="center"/>
          </w:tcPr>
          <w:p>
            <w:pPr>
              <w:jc w:val="center"/>
              <w:rPr>
                <w:rFonts w:hint="default" w:ascii="Times New Roman" w:hAnsi="Times New Roman" w:cs="Times New Roman"/>
                <w:color w:val="auto"/>
                <w:sz w:val="16"/>
                <w:szCs w:val="16"/>
              </w:rPr>
            </w:pPr>
          </w:p>
        </w:tc>
        <w:tc>
          <w:tcPr>
            <w:tcW w:w="3107" w:type="dxa"/>
            <w:gridSpan w:val="3"/>
            <w:vAlign w:val="center"/>
          </w:tcPr>
          <w:p>
            <w:pPr>
              <w:pStyle w:val="15"/>
              <w:spacing w:before="167" w:line="220" w:lineRule="auto"/>
              <w:jc w:val="center"/>
              <w:rPr>
                <w:rFonts w:hint="default" w:ascii="Times New Roman" w:hAnsi="Times New Roman" w:cs="Times New Roman"/>
                <w:color w:val="auto"/>
                <w:sz w:val="16"/>
                <w:szCs w:val="16"/>
              </w:rPr>
            </w:pPr>
            <w:r>
              <w:rPr>
                <w:rFonts w:hint="default" w:ascii="Times New Roman" w:hAnsi="Times New Roman" w:cs="Times New Roman"/>
                <w:color w:val="auto"/>
                <w:spacing w:val="-1"/>
                <w:sz w:val="16"/>
                <w:szCs w:val="16"/>
              </w:rPr>
              <w:t>其中：中央补助</w:t>
            </w:r>
          </w:p>
        </w:tc>
        <w:tc>
          <w:tcPr>
            <w:tcW w:w="5429" w:type="dxa"/>
            <w:gridSpan w:val="3"/>
            <w:vAlign w:val="center"/>
          </w:tcPr>
          <w:p>
            <w:pPr>
              <w:pStyle w:val="15"/>
              <w:spacing w:before="167" w:line="220" w:lineRule="auto"/>
              <w:ind w:left="2364"/>
              <w:jc w:val="center"/>
              <w:rPr>
                <w:rFonts w:hint="default" w:ascii="Times New Roman" w:hAnsi="Times New Roman" w:cs="Times New Roman"/>
                <w:color w:val="auto"/>
                <w:sz w:val="16"/>
                <w:szCs w:val="16"/>
              </w:rPr>
            </w:pPr>
            <w:r>
              <w:rPr>
                <w:rFonts w:hint="default" w:ascii="Times New Roman" w:hAnsi="Times New Roman" w:cs="Times New Roman"/>
                <w:color w:val="auto"/>
                <w:spacing w:val="-2"/>
                <w:sz w:val="16"/>
                <w:szCs w:val="16"/>
              </w:rPr>
              <w:t>2140万元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814" w:type="dxa"/>
            <w:vMerge w:val="continue"/>
            <w:tcBorders>
              <w:top w:val="nil"/>
            </w:tcBorders>
            <w:vAlign w:val="center"/>
          </w:tcPr>
          <w:p>
            <w:pPr>
              <w:jc w:val="center"/>
              <w:rPr>
                <w:rFonts w:hint="default" w:ascii="Times New Roman" w:hAnsi="Times New Roman" w:cs="Times New Roman"/>
                <w:color w:val="auto"/>
                <w:sz w:val="16"/>
                <w:szCs w:val="16"/>
              </w:rPr>
            </w:pPr>
          </w:p>
        </w:tc>
        <w:tc>
          <w:tcPr>
            <w:tcW w:w="3107" w:type="dxa"/>
            <w:gridSpan w:val="3"/>
            <w:vAlign w:val="center"/>
          </w:tcPr>
          <w:p>
            <w:pPr>
              <w:pStyle w:val="15"/>
              <w:spacing w:before="148" w:line="221" w:lineRule="auto"/>
              <w:jc w:val="center"/>
              <w:rPr>
                <w:rFonts w:hint="default" w:ascii="Times New Roman" w:hAnsi="Times New Roman" w:cs="Times New Roman"/>
                <w:color w:val="auto"/>
                <w:sz w:val="16"/>
                <w:szCs w:val="16"/>
              </w:rPr>
            </w:pPr>
            <w:r>
              <w:rPr>
                <w:rFonts w:hint="default" w:ascii="Times New Roman" w:hAnsi="Times New Roman" w:cs="Times New Roman"/>
                <w:color w:val="auto"/>
                <w:spacing w:val="-2"/>
                <w:sz w:val="16"/>
                <w:szCs w:val="16"/>
              </w:rPr>
              <w:t>地方资金</w:t>
            </w:r>
          </w:p>
        </w:tc>
        <w:tc>
          <w:tcPr>
            <w:tcW w:w="5429" w:type="dxa"/>
            <w:gridSpan w:val="3"/>
            <w:vAlign w:val="center"/>
          </w:tcPr>
          <w:p>
            <w:pPr>
              <w:jc w:val="center"/>
              <w:rPr>
                <w:rFonts w:hint="default" w:ascii="Times New Roman" w:hAnsi="Times New Roman" w:cs="Times New Roman"/>
                <w:color w:val="auto"/>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jc w:val="center"/>
        </w:trPr>
        <w:tc>
          <w:tcPr>
            <w:tcW w:w="814" w:type="dxa"/>
            <w:vAlign w:val="center"/>
          </w:tcPr>
          <w:p>
            <w:pPr>
              <w:pStyle w:val="15"/>
              <w:spacing w:before="57" w:line="216" w:lineRule="auto"/>
              <w:jc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年</w:t>
            </w:r>
            <w:r>
              <w:rPr>
                <w:rFonts w:hint="default" w:ascii="Times New Roman" w:hAnsi="Times New Roman" w:cs="Times New Roman"/>
                <w:color w:val="auto"/>
                <w:spacing w:val="-28"/>
                <w:sz w:val="16"/>
                <w:szCs w:val="16"/>
              </w:rPr>
              <w:t xml:space="preserve"> </w:t>
            </w:r>
            <w:r>
              <w:rPr>
                <w:rFonts w:hint="default" w:ascii="Times New Roman" w:hAnsi="Times New Roman" w:cs="Times New Roman"/>
                <w:color w:val="auto"/>
                <w:sz w:val="16"/>
                <w:szCs w:val="16"/>
              </w:rPr>
              <w:t>度</w:t>
            </w:r>
            <w:r>
              <w:rPr>
                <w:rFonts w:hint="default" w:ascii="Times New Roman" w:hAnsi="Times New Roman" w:cs="Times New Roman"/>
                <w:color w:val="auto"/>
                <w:spacing w:val="-28"/>
                <w:sz w:val="16"/>
                <w:szCs w:val="16"/>
              </w:rPr>
              <w:t xml:space="preserve"> </w:t>
            </w:r>
            <w:r>
              <w:rPr>
                <w:rFonts w:hint="default" w:ascii="Times New Roman" w:hAnsi="Times New Roman" w:cs="Times New Roman"/>
                <w:color w:val="auto"/>
                <w:sz w:val="16"/>
                <w:szCs w:val="16"/>
              </w:rPr>
              <w:t>目</w:t>
            </w:r>
            <w:r>
              <w:rPr>
                <w:rFonts w:hint="default" w:ascii="Times New Roman" w:hAnsi="Times New Roman" w:cs="Times New Roman"/>
                <w:color w:val="auto"/>
                <w:spacing w:val="-28"/>
                <w:sz w:val="16"/>
                <w:szCs w:val="16"/>
              </w:rPr>
              <w:t xml:space="preserve"> </w:t>
            </w:r>
            <w:r>
              <w:rPr>
                <w:rFonts w:hint="default" w:ascii="Times New Roman" w:hAnsi="Times New Roman" w:cs="Times New Roman"/>
                <w:color w:val="auto"/>
                <w:sz w:val="16"/>
                <w:szCs w:val="16"/>
              </w:rPr>
              <w:t>标</w:t>
            </w:r>
          </w:p>
        </w:tc>
        <w:tc>
          <w:tcPr>
            <w:tcW w:w="8536" w:type="dxa"/>
            <w:gridSpan w:val="6"/>
            <w:vAlign w:val="center"/>
          </w:tcPr>
          <w:p>
            <w:pPr>
              <w:pStyle w:val="15"/>
              <w:spacing w:before="55" w:line="219" w:lineRule="auto"/>
              <w:ind w:left="51"/>
              <w:jc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目标：通过使用救灾资金，支持受灾地区恢复农业生产，保障全年农</w:t>
            </w:r>
            <w:r>
              <w:rPr>
                <w:rFonts w:hint="default" w:ascii="Times New Roman" w:hAnsi="Times New Roman" w:cs="Times New Roman"/>
                <w:color w:val="auto"/>
                <w:spacing w:val="-1"/>
                <w:sz w:val="16"/>
                <w:szCs w:val="16"/>
              </w:rPr>
              <w:t>业生产稳定。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14" w:type="dxa"/>
            <w:vMerge w:val="restart"/>
            <w:tcBorders>
              <w:bottom w:val="nil"/>
            </w:tcBorders>
            <w:vAlign w:val="center"/>
          </w:tcPr>
          <w:p>
            <w:pPr>
              <w:spacing w:line="254" w:lineRule="auto"/>
              <w:jc w:val="center"/>
              <w:rPr>
                <w:rFonts w:hint="default" w:ascii="Times New Roman" w:hAnsi="Times New Roman" w:cs="Times New Roman"/>
                <w:color w:val="auto"/>
                <w:sz w:val="16"/>
                <w:szCs w:val="16"/>
              </w:rPr>
            </w:pPr>
          </w:p>
          <w:p>
            <w:pPr>
              <w:pStyle w:val="15"/>
              <w:spacing w:before="56" w:line="217" w:lineRule="auto"/>
              <w:jc w:val="center"/>
              <w:rPr>
                <w:rFonts w:hint="default" w:ascii="Times New Roman" w:hAnsi="Times New Roman" w:eastAsia="宋体" w:cs="Times New Roman"/>
                <w:color w:val="auto"/>
                <w:sz w:val="16"/>
                <w:szCs w:val="16"/>
                <w:lang w:val="en-US" w:eastAsia="zh-CN"/>
              </w:rPr>
            </w:pPr>
            <w:r>
              <w:rPr>
                <w:rFonts w:hint="eastAsia" w:ascii="Times New Roman" w:hAnsi="Times New Roman" w:cs="Times New Roman"/>
                <w:color w:val="auto"/>
                <w:sz w:val="16"/>
                <w:szCs w:val="16"/>
                <w:lang w:val="en-US" w:eastAsia="zh-CN"/>
              </w:rPr>
              <w:t>绩效指标</w:t>
            </w:r>
          </w:p>
        </w:tc>
        <w:tc>
          <w:tcPr>
            <w:tcW w:w="919" w:type="dxa"/>
            <w:vAlign w:val="center"/>
          </w:tcPr>
          <w:p>
            <w:pPr>
              <w:pStyle w:val="15"/>
              <w:spacing w:before="60" w:line="229" w:lineRule="exact"/>
              <w:jc w:val="center"/>
              <w:rPr>
                <w:rFonts w:hint="default" w:ascii="Times New Roman" w:hAnsi="Times New Roman" w:cs="Times New Roman"/>
                <w:color w:val="auto"/>
                <w:sz w:val="16"/>
                <w:szCs w:val="16"/>
              </w:rPr>
            </w:pPr>
            <w:r>
              <w:rPr>
                <w:rFonts w:hint="default" w:ascii="Times New Roman" w:hAnsi="Times New Roman" w:cs="Times New Roman"/>
                <w:color w:val="auto"/>
                <w:spacing w:val="-2"/>
                <w:sz w:val="16"/>
                <w:szCs w:val="16"/>
                <w:lang w:val="en-US" w:eastAsia="zh-CN"/>
              </w:rPr>
              <w:t>一</w:t>
            </w:r>
            <w:r>
              <w:rPr>
                <w:rFonts w:hint="default" w:ascii="Times New Roman" w:hAnsi="Times New Roman" w:cs="Times New Roman"/>
                <w:color w:val="auto"/>
                <w:spacing w:val="-2"/>
                <w:sz w:val="16"/>
                <w:szCs w:val="16"/>
              </w:rPr>
              <w:t>级指标</w:t>
            </w:r>
          </w:p>
        </w:tc>
        <w:tc>
          <w:tcPr>
            <w:tcW w:w="1259" w:type="dxa"/>
            <w:vAlign w:val="center"/>
          </w:tcPr>
          <w:p>
            <w:pPr>
              <w:pStyle w:val="15"/>
              <w:spacing w:before="169" w:line="220" w:lineRule="auto"/>
              <w:jc w:val="center"/>
              <w:rPr>
                <w:rFonts w:hint="default" w:ascii="Times New Roman" w:hAnsi="Times New Roman" w:cs="Times New Roman"/>
                <w:color w:val="auto"/>
                <w:sz w:val="16"/>
                <w:szCs w:val="16"/>
              </w:rPr>
            </w:pPr>
            <w:r>
              <w:rPr>
                <w:rFonts w:hint="default" w:ascii="Times New Roman" w:hAnsi="Times New Roman" w:cs="Times New Roman"/>
                <w:color w:val="auto"/>
                <w:spacing w:val="-2"/>
                <w:sz w:val="16"/>
                <w:szCs w:val="16"/>
              </w:rPr>
              <w:t>二级指标</w:t>
            </w:r>
          </w:p>
        </w:tc>
        <w:tc>
          <w:tcPr>
            <w:tcW w:w="4495" w:type="dxa"/>
            <w:gridSpan w:val="3"/>
            <w:vAlign w:val="center"/>
          </w:tcPr>
          <w:p>
            <w:pPr>
              <w:pStyle w:val="15"/>
              <w:spacing w:before="169" w:line="220" w:lineRule="auto"/>
              <w:jc w:val="center"/>
              <w:rPr>
                <w:rFonts w:hint="default" w:ascii="Times New Roman" w:hAnsi="Times New Roman" w:cs="Times New Roman"/>
                <w:color w:val="auto"/>
                <w:sz w:val="16"/>
                <w:szCs w:val="16"/>
              </w:rPr>
            </w:pPr>
            <w:r>
              <w:rPr>
                <w:rFonts w:hint="default" w:ascii="Times New Roman" w:hAnsi="Times New Roman" w:cs="Times New Roman"/>
                <w:color w:val="auto"/>
                <w:spacing w:val="-2"/>
                <w:sz w:val="16"/>
                <w:szCs w:val="16"/>
              </w:rPr>
              <w:t>三级指标</w:t>
            </w:r>
          </w:p>
        </w:tc>
        <w:tc>
          <w:tcPr>
            <w:tcW w:w="1863" w:type="dxa"/>
            <w:vAlign w:val="center"/>
          </w:tcPr>
          <w:p>
            <w:pPr>
              <w:pStyle w:val="15"/>
              <w:spacing w:before="169" w:line="219" w:lineRule="auto"/>
              <w:ind w:left="668"/>
              <w:jc w:val="both"/>
              <w:rPr>
                <w:rFonts w:hint="default" w:ascii="Times New Roman" w:hAnsi="Times New Roman" w:cs="Times New Roman"/>
                <w:color w:val="auto"/>
                <w:sz w:val="16"/>
                <w:szCs w:val="16"/>
              </w:rPr>
            </w:pPr>
            <w:r>
              <w:rPr>
                <w:rFonts w:hint="default" w:ascii="Times New Roman" w:hAnsi="Times New Roman" w:cs="Times New Roman"/>
                <w:color w:val="auto"/>
                <w:spacing w:val="-2"/>
                <w:sz w:val="16"/>
                <w:szCs w:val="16"/>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814" w:type="dxa"/>
            <w:vMerge w:val="continue"/>
            <w:tcBorders>
              <w:top w:val="nil"/>
              <w:bottom w:val="nil"/>
            </w:tcBorders>
            <w:textDirection w:val="tbRlV"/>
            <w:vAlign w:val="center"/>
          </w:tcPr>
          <w:p>
            <w:pPr>
              <w:jc w:val="center"/>
              <w:rPr>
                <w:rFonts w:hint="default" w:ascii="Times New Roman" w:hAnsi="Times New Roman" w:cs="Times New Roman"/>
                <w:color w:val="auto"/>
                <w:sz w:val="16"/>
                <w:szCs w:val="16"/>
              </w:rPr>
            </w:pPr>
          </w:p>
        </w:tc>
        <w:tc>
          <w:tcPr>
            <w:tcW w:w="919" w:type="dxa"/>
            <w:vMerge w:val="restart"/>
            <w:tcBorders>
              <w:bottom w:val="nil"/>
            </w:tcBorders>
            <w:vAlign w:val="center"/>
          </w:tcPr>
          <w:p>
            <w:pPr>
              <w:pStyle w:val="15"/>
              <w:spacing w:before="57" w:line="216" w:lineRule="auto"/>
              <w:jc w:val="center"/>
              <w:rPr>
                <w:rFonts w:hint="default" w:ascii="Times New Roman" w:hAnsi="Times New Roman" w:cs="Times New Roman"/>
                <w:color w:val="auto"/>
                <w:sz w:val="16"/>
                <w:szCs w:val="16"/>
                <w:lang w:val="en-US" w:eastAsia="zh-CN"/>
              </w:rPr>
            </w:pPr>
            <w:r>
              <w:rPr>
                <w:rFonts w:hint="eastAsia" w:ascii="Times New Roman" w:hAnsi="Times New Roman" w:cs="Times New Roman"/>
                <w:color w:val="auto"/>
                <w:sz w:val="16"/>
                <w:szCs w:val="16"/>
                <w:lang w:val="en-US" w:eastAsia="zh-CN"/>
              </w:rPr>
              <w:t>产出指标</w:t>
            </w:r>
          </w:p>
        </w:tc>
        <w:tc>
          <w:tcPr>
            <w:tcW w:w="1259" w:type="dxa"/>
            <w:vAlign w:val="center"/>
          </w:tcPr>
          <w:p>
            <w:pPr>
              <w:pStyle w:val="15"/>
              <w:spacing w:before="159" w:line="219" w:lineRule="auto"/>
              <w:jc w:val="center"/>
              <w:rPr>
                <w:rFonts w:hint="default" w:ascii="Times New Roman" w:hAnsi="Times New Roman" w:cs="Times New Roman"/>
                <w:color w:val="auto"/>
                <w:sz w:val="16"/>
                <w:szCs w:val="16"/>
              </w:rPr>
            </w:pPr>
            <w:r>
              <w:rPr>
                <w:rFonts w:hint="default" w:ascii="Times New Roman" w:hAnsi="Times New Roman" w:cs="Times New Roman"/>
                <w:color w:val="auto"/>
                <w:spacing w:val="-2"/>
                <w:sz w:val="16"/>
                <w:szCs w:val="16"/>
              </w:rPr>
              <w:t>数量指标</w:t>
            </w:r>
          </w:p>
        </w:tc>
        <w:tc>
          <w:tcPr>
            <w:tcW w:w="4495" w:type="dxa"/>
            <w:gridSpan w:val="3"/>
            <w:vAlign w:val="center"/>
          </w:tcPr>
          <w:p>
            <w:pPr>
              <w:pStyle w:val="15"/>
              <w:spacing w:before="159" w:line="219" w:lineRule="auto"/>
              <w:jc w:val="center"/>
              <w:rPr>
                <w:rFonts w:hint="default" w:ascii="Times New Roman" w:hAnsi="Times New Roman" w:cs="Times New Roman"/>
                <w:color w:val="auto"/>
                <w:sz w:val="16"/>
                <w:szCs w:val="16"/>
              </w:rPr>
            </w:pPr>
            <w:r>
              <w:rPr>
                <w:rFonts w:hint="default" w:ascii="Times New Roman" w:hAnsi="Times New Roman" w:cs="Times New Roman"/>
                <w:color w:val="auto"/>
                <w:spacing w:val="-1"/>
                <w:sz w:val="16"/>
                <w:szCs w:val="16"/>
              </w:rPr>
              <w:t>支持农作物防灾减灾和灾后恢复生产</w:t>
            </w:r>
          </w:p>
        </w:tc>
        <w:tc>
          <w:tcPr>
            <w:tcW w:w="1863" w:type="dxa"/>
            <w:vAlign w:val="center"/>
          </w:tcPr>
          <w:p>
            <w:pPr>
              <w:pStyle w:val="15"/>
              <w:spacing w:before="159" w:line="220" w:lineRule="auto"/>
              <w:ind w:left="588"/>
              <w:jc w:val="both"/>
              <w:rPr>
                <w:rFonts w:hint="default" w:ascii="Times New Roman" w:hAnsi="Times New Roman" w:cs="Times New Roman"/>
                <w:color w:val="auto"/>
                <w:sz w:val="16"/>
                <w:szCs w:val="16"/>
              </w:rPr>
            </w:pPr>
            <w:r>
              <w:rPr>
                <w:rFonts w:hint="default" w:ascii="Times New Roman" w:hAnsi="Times New Roman" w:cs="Times New Roman"/>
                <w:color w:val="auto"/>
                <w:spacing w:val="-9"/>
                <w:sz w:val="16"/>
                <w:szCs w:val="16"/>
              </w:rPr>
              <w:t>≥</w:t>
            </w:r>
            <w:r>
              <w:rPr>
                <w:rFonts w:hint="default" w:ascii="Times New Roman" w:hAnsi="Times New Roman" w:cs="Times New Roman"/>
                <w:color w:val="auto"/>
                <w:spacing w:val="17"/>
                <w:sz w:val="16"/>
                <w:szCs w:val="16"/>
              </w:rPr>
              <w:t xml:space="preserve">  </w:t>
            </w:r>
            <w:r>
              <w:rPr>
                <w:rFonts w:hint="default" w:ascii="Times New Roman" w:hAnsi="Times New Roman" w:cs="Times New Roman"/>
                <w:color w:val="auto"/>
                <w:spacing w:val="-9"/>
                <w:sz w:val="16"/>
                <w:szCs w:val="16"/>
              </w:rPr>
              <w:t>万亩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814" w:type="dxa"/>
            <w:vMerge w:val="continue"/>
            <w:tcBorders>
              <w:top w:val="nil"/>
              <w:bottom w:val="nil"/>
            </w:tcBorders>
            <w:textDirection w:val="tbRlV"/>
            <w:vAlign w:val="center"/>
          </w:tcPr>
          <w:p>
            <w:pPr>
              <w:jc w:val="center"/>
              <w:rPr>
                <w:rFonts w:hint="default" w:ascii="Times New Roman" w:hAnsi="Times New Roman" w:cs="Times New Roman"/>
                <w:color w:val="auto"/>
                <w:sz w:val="16"/>
                <w:szCs w:val="16"/>
              </w:rPr>
            </w:pPr>
          </w:p>
        </w:tc>
        <w:tc>
          <w:tcPr>
            <w:tcW w:w="919" w:type="dxa"/>
            <w:vMerge w:val="continue"/>
            <w:tcBorders>
              <w:top w:val="nil"/>
              <w:bottom w:val="nil"/>
            </w:tcBorders>
            <w:textDirection w:val="tbRlV"/>
            <w:vAlign w:val="center"/>
          </w:tcPr>
          <w:p>
            <w:pPr>
              <w:pStyle w:val="15"/>
              <w:spacing w:before="57" w:line="216" w:lineRule="auto"/>
              <w:jc w:val="center"/>
              <w:rPr>
                <w:rFonts w:hint="default" w:ascii="Times New Roman" w:hAnsi="Times New Roman" w:cs="Times New Roman"/>
                <w:color w:val="auto"/>
                <w:sz w:val="16"/>
                <w:szCs w:val="16"/>
                <w:lang w:val="en-US" w:eastAsia="zh-CN"/>
              </w:rPr>
            </w:pPr>
          </w:p>
        </w:tc>
        <w:tc>
          <w:tcPr>
            <w:tcW w:w="1259" w:type="dxa"/>
            <w:vAlign w:val="center"/>
          </w:tcPr>
          <w:p>
            <w:pPr>
              <w:pStyle w:val="15"/>
              <w:spacing w:before="199" w:line="220" w:lineRule="auto"/>
              <w:jc w:val="center"/>
              <w:rPr>
                <w:rFonts w:hint="default" w:ascii="Times New Roman" w:hAnsi="Times New Roman" w:cs="Times New Roman"/>
                <w:color w:val="auto"/>
                <w:sz w:val="16"/>
                <w:szCs w:val="16"/>
              </w:rPr>
            </w:pPr>
            <w:r>
              <w:rPr>
                <w:rFonts w:hint="default" w:ascii="Times New Roman" w:hAnsi="Times New Roman" w:cs="Times New Roman"/>
                <w:color w:val="auto"/>
                <w:spacing w:val="-2"/>
                <w:sz w:val="16"/>
                <w:szCs w:val="16"/>
              </w:rPr>
              <w:t>质量指标</w:t>
            </w:r>
          </w:p>
        </w:tc>
        <w:tc>
          <w:tcPr>
            <w:tcW w:w="4495" w:type="dxa"/>
            <w:gridSpan w:val="3"/>
            <w:vAlign w:val="center"/>
          </w:tcPr>
          <w:p>
            <w:pPr>
              <w:pStyle w:val="15"/>
              <w:spacing w:before="199" w:line="219" w:lineRule="auto"/>
              <w:jc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用于农业生产救灾相关支出的比例</w:t>
            </w:r>
          </w:p>
        </w:tc>
        <w:tc>
          <w:tcPr>
            <w:tcW w:w="1863" w:type="dxa"/>
            <w:vAlign w:val="center"/>
          </w:tcPr>
          <w:p>
            <w:pPr>
              <w:pStyle w:val="15"/>
              <w:spacing w:before="241" w:line="184" w:lineRule="auto"/>
              <w:ind w:left="758"/>
              <w:jc w:val="both"/>
              <w:rPr>
                <w:rFonts w:hint="default" w:ascii="Times New Roman" w:hAnsi="Times New Roman" w:cs="Times New Roman"/>
                <w:color w:val="auto"/>
                <w:sz w:val="16"/>
                <w:szCs w:val="16"/>
              </w:rPr>
            </w:pPr>
            <w:r>
              <w:rPr>
                <w:rFonts w:hint="default" w:ascii="Times New Roman" w:hAnsi="Times New Roman" w:cs="Times New Roman"/>
                <w:color w:val="auto"/>
                <w:spacing w:val="-4"/>
                <w:sz w:val="16"/>
                <w:szCs w:val="16"/>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814" w:type="dxa"/>
            <w:vMerge w:val="continue"/>
            <w:tcBorders>
              <w:top w:val="nil"/>
              <w:bottom w:val="nil"/>
            </w:tcBorders>
            <w:textDirection w:val="tbRlV"/>
            <w:vAlign w:val="center"/>
          </w:tcPr>
          <w:p>
            <w:pPr>
              <w:jc w:val="center"/>
              <w:rPr>
                <w:rFonts w:hint="default" w:ascii="Times New Roman" w:hAnsi="Times New Roman" w:cs="Times New Roman"/>
                <w:color w:val="auto"/>
                <w:sz w:val="16"/>
                <w:szCs w:val="16"/>
              </w:rPr>
            </w:pPr>
          </w:p>
        </w:tc>
        <w:tc>
          <w:tcPr>
            <w:tcW w:w="919" w:type="dxa"/>
            <w:vMerge w:val="continue"/>
            <w:tcBorders>
              <w:top w:val="nil"/>
              <w:bottom w:val="nil"/>
            </w:tcBorders>
            <w:textDirection w:val="tbRlV"/>
            <w:vAlign w:val="center"/>
          </w:tcPr>
          <w:p>
            <w:pPr>
              <w:pStyle w:val="15"/>
              <w:spacing w:before="57" w:line="216" w:lineRule="auto"/>
              <w:jc w:val="center"/>
              <w:rPr>
                <w:rFonts w:hint="default" w:ascii="Times New Roman" w:hAnsi="Times New Roman" w:cs="Times New Roman"/>
                <w:color w:val="auto"/>
                <w:sz w:val="16"/>
                <w:szCs w:val="16"/>
                <w:lang w:val="en-US" w:eastAsia="zh-CN"/>
              </w:rPr>
            </w:pPr>
          </w:p>
        </w:tc>
        <w:tc>
          <w:tcPr>
            <w:tcW w:w="1259" w:type="dxa"/>
            <w:vMerge w:val="restart"/>
            <w:tcBorders>
              <w:bottom w:val="nil"/>
            </w:tcBorders>
            <w:vAlign w:val="center"/>
          </w:tcPr>
          <w:p>
            <w:pPr>
              <w:pStyle w:val="15"/>
              <w:spacing w:before="55" w:line="220" w:lineRule="auto"/>
              <w:jc w:val="center"/>
              <w:rPr>
                <w:rFonts w:hint="default" w:ascii="Times New Roman" w:hAnsi="Times New Roman" w:cs="Times New Roman"/>
                <w:color w:val="auto"/>
                <w:sz w:val="16"/>
                <w:szCs w:val="16"/>
              </w:rPr>
            </w:pPr>
            <w:r>
              <w:rPr>
                <w:rFonts w:hint="default" w:ascii="Times New Roman" w:hAnsi="Times New Roman" w:cs="Times New Roman"/>
                <w:color w:val="auto"/>
                <w:spacing w:val="1"/>
                <w:sz w:val="16"/>
                <w:szCs w:val="16"/>
              </w:rPr>
              <w:t>时效指标</w:t>
            </w:r>
          </w:p>
        </w:tc>
        <w:tc>
          <w:tcPr>
            <w:tcW w:w="4495" w:type="dxa"/>
            <w:gridSpan w:val="3"/>
            <w:vAlign w:val="center"/>
          </w:tcPr>
          <w:p>
            <w:pPr>
              <w:pStyle w:val="15"/>
              <w:spacing w:before="200" w:line="219" w:lineRule="auto"/>
              <w:jc w:val="center"/>
              <w:rPr>
                <w:rFonts w:hint="default" w:ascii="Times New Roman" w:hAnsi="Times New Roman" w:cs="Times New Roman"/>
                <w:color w:val="auto"/>
                <w:sz w:val="16"/>
                <w:szCs w:val="16"/>
              </w:rPr>
            </w:pPr>
            <w:r>
              <w:rPr>
                <w:rFonts w:hint="default" w:ascii="Times New Roman" w:hAnsi="Times New Roman" w:cs="Times New Roman"/>
                <w:color w:val="auto"/>
                <w:spacing w:val="-2"/>
                <w:sz w:val="16"/>
                <w:szCs w:val="16"/>
              </w:rPr>
              <w:t>灾后生产恢复时效性</w:t>
            </w:r>
          </w:p>
        </w:tc>
        <w:tc>
          <w:tcPr>
            <w:tcW w:w="1863" w:type="dxa"/>
            <w:vAlign w:val="center"/>
          </w:tcPr>
          <w:p>
            <w:pPr>
              <w:pStyle w:val="15"/>
              <w:spacing w:before="200" w:line="219" w:lineRule="auto"/>
              <w:ind w:left="247"/>
              <w:jc w:val="both"/>
              <w:rPr>
                <w:rFonts w:hint="default" w:ascii="Times New Roman" w:hAnsi="Times New Roman" w:cs="Times New Roman"/>
                <w:color w:val="auto"/>
                <w:sz w:val="16"/>
                <w:szCs w:val="16"/>
              </w:rPr>
            </w:pPr>
            <w:r>
              <w:rPr>
                <w:rFonts w:hint="default" w:ascii="Times New Roman" w:hAnsi="Times New Roman" w:cs="Times New Roman"/>
                <w:color w:val="auto"/>
                <w:spacing w:val="-1"/>
                <w:sz w:val="16"/>
                <w:szCs w:val="16"/>
              </w:rPr>
              <w:t>及时恢复正常生产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814" w:type="dxa"/>
            <w:vMerge w:val="continue"/>
            <w:tcBorders>
              <w:top w:val="nil"/>
              <w:bottom w:val="nil"/>
            </w:tcBorders>
            <w:textDirection w:val="tbRlV"/>
            <w:vAlign w:val="center"/>
          </w:tcPr>
          <w:p>
            <w:pPr>
              <w:jc w:val="center"/>
              <w:rPr>
                <w:rFonts w:hint="default" w:ascii="Times New Roman" w:hAnsi="Times New Roman" w:cs="Times New Roman"/>
                <w:color w:val="auto"/>
                <w:sz w:val="16"/>
                <w:szCs w:val="16"/>
              </w:rPr>
            </w:pPr>
          </w:p>
        </w:tc>
        <w:tc>
          <w:tcPr>
            <w:tcW w:w="919" w:type="dxa"/>
            <w:vMerge w:val="continue"/>
            <w:tcBorders>
              <w:top w:val="nil"/>
              <w:bottom w:val="nil"/>
            </w:tcBorders>
            <w:textDirection w:val="tbRlV"/>
            <w:vAlign w:val="center"/>
          </w:tcPr>
          <w:p>
            <w:pPr>
              <w:pStyle w:val="15"/>
              <w:spacing w:before="57" w:line="216" w:lineRule="auto"/>
              <w:jc w:val="center"/>
              <w:rPr>
                <w:rFonts w:hint="default" w:ascii="Times New Roman" w:hAnsi="Times New Roman" w:cs="Times New Roman"/>
                <w:color w:val="auto"/>
                <w:sz w:val="16"/>
                <w:szCs w:val="16"/>
                <w:lang w:val="en-US" w:eastAsia="zh-CN"/>
              </w:rPr>
            </w:pPr>
          </w:p>
        </w:tc>
        <w:tc>
          <w:tcPr>
            <w:tcW w:w="1259" w:type="dxa"/>
            <w:vMerge w:val="continue"/>
            <w:tcBorders>
              <w:top w:val="nil"/>
            </w:tcBorders>
            <w:vAlign w:val="center"/>
          </w:tcPr>
          <w:p>
            <w:pPr>
              <w:jc w:val="center"/>
              <w:rPr>
                <w:rFonts w:hint="default" w:ascii="Times New Roman" w:hAnsi="Times New Roman" w:cs="Times New Roman"/>
                <w:color w:val="auto"/>
                <w:sz w:val="16"/>
                <w:szCs w:val="16"/>
              </w:rPr>
            </w:pPr>
          </w:p>
        </w:tc>
        <w:tc>
          <w:tcPr>
            <w:tcW w:w="4495" w:type="dxa"/>
            <w:gridSpan w:val="3"/>
            <w:vAlign w:val="center"/>
          </w:tcPr>
          <w:p>
            <w:pPr>
              <w:pStyle w:val="15"/>
              <w:spacing w:before="200" w:line="219" w:lineRule="auto"/>
              <w:jc w:val="center"/>
              <w:rPr>
                <w:rFonts w:hint="default" w:ascii="Times New Roman" w:hAnsi="Times New Roman" w:cs="Times New Roman"/>
                <w:color w:val="auto"/>
                <w:sz w:val="16"/>
                <w:szCs w:val="16"/>
              </w:rPr>
            </w:pPr>
            <w:r>
              <w:rPr>
                <w:rFonts w:hint="default" w:ascii="Times New Roman" w:hAnsi="Times New Roman" w:cs="Times New Roman"/>
                <w:color w:val="auto"/>
                <w:spacing w:val="-1"/>
                <w:sz w:val="16"/>
                <w:szCs w:val="16"/>
              </w:rPr>
              <w:t>资金下达到省级6个月内预算执行率</w:t>
            </w:r>
          </w:p>
        </w:tc>
        <w:tc>
          <w:tcPr>
            <w:tcW w:w="1863" w:type="dxa"/>
            <w:vAlign w:val="center"/>
          </w:tcPr>
          <w:p>
            <w:pPr>
              <w:pStyle w:val="15"/>
              <w:spacing w:before="216" w:line="237" w:lineRule="auto"/>
              <w:ind w:left="668"/>
              <w:jc w:val="both"/>
              <w:rPr>
                <w:rFonts w:hint="default" w:ascii="Times New Roman" w:hAnsi="Times New Roman" w:cs="Times New Roman"/>
                <w:color w:val="auto"/>
                <w:sz w:val="16"/>
                <w:szCs w:val="16"/>
              </w:rPr>
            </w:pPr>
            <w:r>
              <w:rPr>
                <w:rFonts w:hint="default" w:ascii="Times New Roman" w:hAnsi="Times New Roman" w:cs="Times New Roman"/>
                <w:color w:val="auto"/>
                <w:spacing w:val="-12"/>
                <w:sz w:val="16"/>
                <w:szCs w:val="16"/>
              </w:rPr>
              <w:t>≥</w:t>
            </w:r>
            <w:r>
              <w:rPr>
                <w:rFonts w:hint="default" w:ascii="Times New Roman" w:hAnsi="Times New Roman" w:cs="Times New Roman"/>
                <w:color w:val="auto"/>
                <w:spacing w:val="9"/>
                <w:sz w:val="16"/>
                <w:szCs w:val="16"/>
              </w:rPr>
              <w:t xml:space="preserve">   </w:t>
            </w:r>
            <w:r>
              <w:rPr>
                <w:rFonts w:hint="default" w:ascii="Times New Roman" w:hAnsi="Times New Roman" w:cs="Times New Roman"/>
                <w:color w:val="auto"/>
                <w:spacing w:val="-12"/>
                <w:sz w:val="16"/>
                <w:szCs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814" w:type="dxa"/>
            <w:vMerge w:val="continue"/>
            <w:tcBorders>
              <w:top w:val="nil"/>
              <w:bottom w:val="nil"/>
            </w:tcBorders>
            <w:textDirection w:val="tbRlV"/>
            <w:vAlign w:val="center"/>
          </w:tcPr>
          <w:p>
            <w:pPr>
              <w:jc w:val="center"/>
              <w:rPr>
                <w:rFonts w:hint="default" w:ascii="Times New Roman" w:hAnsi="Times New Roman" w:cs="Times New Roman"/>
                <w:color w:val="auto"/>
                <w:sz w:val="16"/>
                <w:szCs w:val="16"/>
              </w:rPr>
            </w:pPr>
          </w:p>
        </w:tc>
        <w:tc>
          <w:tcPr>
            <w:tcW w:w="919" w:type="dxa"/>
            <w:vMerge w:val="continue"/>
            <w:tcBorders>
              <w:top w:val="nil"/>
            </w:tcBorders>
            <w:textDirection w:val="tbRlV"/>
            <w:vAlign w:val="center"/>
          </w:tcPr>
          <w:p>
            <w:pPr>
              <w:pStyle w:val="15"/>
              <w:spacing w:before="57" w:line="216" w:lineRule="auto"/>
              <w:jc w:val="center"/>
              <w:rPr>
                <w:rFonts w:hint="default" w:ascii="Times New Roman" w:hAnsi="Times New Roman" w:cs="Times New Roman"/>
                <w:color w:val="auto"/>
                <w:sz w:val="16"/>
                <w:szCs w:val="16"/>
                <w:lang w:val="en-US" w:eastAsia="zh-CN"/>
              </w:rPr>
            </w:pPr>
          </w:p>
        </w:tc>
        <w:tc>
          <w:tcPr>
            <w:tcW w:w="1259" w:type="dxa"/>
            <w:vAlign w:val="center"/>
          </w:tcPr>
          <w:p>
            <w:pPr>
              <w:pStyle w:val="15"/>
              <w:spacing w:before="199" w:line="219" w:lineRule="auto"/>
              <w:jc w:val="center"/>
              <w:rPr>
                <w:rFonts w:hint="default" w:ascii="Times New Roman" w:hAnsi="Times New Roman" w:cs="Times New Roman"/>
                <w:color w:val="auto"/>
                <w:sz w:val="16"/>
                <w:szCs w:val="16"/>
              </w:rPr>
            </w:pPr>
            <w:r>
              <w:rPr>
                <w:rFonts w:hint="default" w:ascii="Times New Roman" w:hAnsi="Times New Roman" w:cs="Times New Roman"/>
                <w:color w:val="auto"/>
                <w:spacing w:val="-2"/>
                <w:sz w:val="16"/>
                <w:szCs w:val="16"/>
              </w:rPr>
              <w:t>成本指标</w:t>
            </w:r>
          </w:p>
        </w:tc>
        <w:tc>
          <w:tcPr>
            <w:tcW w:w="4495" w:type="dxa"/>
            <w:gridSpan w:val="3"/>
            <w:vAlign w:val="center"/>
          </w:tcPr>
          <w:p>
            <w:pPr>
              <w:pStyle w:val="15"/>
              <w:spacing w:before="199" w:line="218" w:lineRule="auto"/>
              <w:jc w:val="center"/>
              <w:rPr>
                <w:rFonts w:hint="default" w:ascii="Times New Roman" w:hAnsi="Times New Roman" w:cs="Times New Roman"/>
                <w:color w:val="auto"/>
                <w:sz w:val="16"/>
                <w:szCs w:val="16"/>
              </w:rPr>
            </w:pPr>
            <w:r>
              <w:rPr>
                <w:rFonts w:hint="default" w:ascii="Times New Roman" w:hAnsi="Times New Roman" w:cs="Times New Roman"/>
                <w:color w:val="auto"/>
                <w:spacing w:val="-1"/>
                <w:sz w:val="16"/>
                <w:szCs w:val="16"/>
              </w:rPr>
              <w:t>采购物资或服务价格</w:t>
            </w:r>
          </w:p>
        </w:tc>
        <w:tc>
          <w:tcPr>
            <w:tcW w:w="1863" w:type="dxa"/>
            <w:vAlign w:val="center"/>
          </w:tcPr>
          <w:p>
            <w:pPr>
              <w:pStyle w:val="15"/>
              <w:spacing w:before="199" w:line="218" w:lineRule="auto"/>
              <w:ind w:left="328"/>
              <w:jc w:val="both"/>
              <w:rPr>
                <w:rFonts w:hint="default" w:ascii="Times New Roman" w:hAnsi="Times New Roman" w:cs="Times New Roman"/>
                <w:color w:val="auto"/>
                <w:sz w:val="16"/>
                <w:szCs w:val="16"/>
              </w:rPr>
            </w:pPr>
            <w:r>
              <w:rPr>
                <w:rFonts w:hint="default" w:ascii="Times New Roman" w:hAnsi="Times New Roman" w:cs="Times New Roman"/>
                <w:color w:val="auto"/>
                <w:spacing w:val="-2"/>
                <w:sz w:val="16"/>
                <w:szCs w:val="16"/>
              </w:rPr>
              <w:t>不超过市场价格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814" w:type="dxa"/>
            <w:vMerge w:val="continue"/>
            <w:tcBorders>
              <w:top w:val="nil"/>
              <w:bottom w:val="nil"/>
            </w:tcBorders>
            <w:textDirection w:val="tbRlV"/>
            <w:vAlign w:val="center"/>
          </w:tcPr>
          <w:p>
            <w:pPr>
              <w:jc w:val="center"/>
              <w:rPr>
                <w:rFonts w:hint="default" w:ascii="Times New Roman" w:hAnsi="Times New Roman" w:cs="Times New Roman"/>
                <w:color w:val="auto"/>
                <w:sz w:val="16"/>
                <w:szCs w:val="16"/>
              </w:rPr>
            </w:pPr>
          </w:p>
        </w:tc>
        <w:tc>
          <w:tcPr>
            <w:tcW w:w="919" w:type="dxa"/>
            <w:vMerge w:val="restart"/>
            <w:tcBorders>
              <w:bottom w:val="nil"/>
            </w:tcBorders>
            <w:vAlign w:val="center"/>
          </w:tcPr>
          <w:p>
            <w:pPr>
              <w:pStyle w:val="15"/>
              <w:spacing w:before="57" w:line="216" w:lineRule="auto"/>
              <w:jc w:val="center"/>
              <w:rPr>
                <w:rFonts w:hint="default" w:ascii="Times New Roman" w:hAnsi="Times New Roman" w:cs="Times New Roman"/>
                <w:color w:val="auto"/>
                <w:sz w:val="16"/>
                <w:szCs w:val="16"/>
                <w:lang w:val="en-US" w:eastAsia="zh-CN"/>
              </w:rPr>
            </w:pPr>
            <w:r>
              <w:rPr>
                <w:rFonts w:hint="eastAsia" w:ascii="Times New Roman" w:hAnsi="Times New Roman" w:cs="Times New Roman"/>
                <w:color w:val="auto"/>
                <w:sz w:val="16"/>
                <w:szCs w:val="16"/>
                <w:lang w:val="en-US" w:eastAsia="zh-CN"/>
              </w:rPr>
              <w:t>效益指标</w:t>
            </w:r>
          </w:p>
        </w:tc>
        <w:tc>
          <w:tcPr>
            <w:tcW w:w="1259" w:type="dxa"/>
            <w:vAlign w:val="center"/>
          </w:tcPr>
          <w:p>
            <w:pPr>
              <w:pStyle w:val="15"/>
              <w:spacing w:before="202" w:line="220" w:lineRule="auto"/>
              <w:jc w:val="center"/>
              <w:rPr>
                <w:rFonts w:hint="default" w:ascii="Times New Roman" w:hAnsi="Times New Roman" w:cs="Times New Roman"/>
                <w:color w:val="auto"/>
                <w:sz w:val="16"/>
                <w:szCs w:val="16"/>
              </w:rPr>
            </w:pPr>
            <w:r>
              <w:rPr>
                <w:rFonts w:hint="default" w:ascii="Times New Roman" w:hAnsi="Times New Roman" w:cs="Times New Roman"/>
                <w:color w:val="auto"/>
                <w:spacing w:val="-2"/>
                <w:sz w:val="16"/>
                <w:szCs w:val="16"/>
              </w:rPr>
              <w:t>经济效益指标</w:t>
            </w:r>
          </w:p>
        </w:tc>
        <w:tc>
          <w:tcPr>
            <w:tcW w:w="4495" w:type="dxa"/>
            <w:gridSpan w:val="3"/>
            <w:vAlign w:val="center"/>
          </w:tcPr>
          <w:p>
            <w:pPr>
              <w:pStyle w:val="15"/>
              <w:spacing w:before="200" w:line="218" w:lineRule="auto"/>
              <w:jc w:val="center"/>
              <w:rPr>
                <w:rFonts w:hint="default" w:ascii="Times New Roman" w:hAnsi="Times New Roman" w:cs="Times New Roman"/>
                <w:color w:val="auto"/>
                <w:sz w:val="16"/>
                <w:szCs w:val="16"/>
              </w:rPr>
            </w:pPr>
            <w:r>
              <w:rPr>
                <w:rFonts w:hint="default" w:ascii="Times New Roman" w:hAnsi="Times New Roman" w:cs="Times New Roman"/>
                <w:color w:val="auto"/>
                <w:spacing w:val="-1"/>
                <w:sz w:val="16"/>
                <w:szCs w:val="16"/>
              </w:rPr>
              <w:t>受灾地区主要农作物单产减幅</w:t>
            </w:r>
          </w:p>
        </w:tc>
        <w:tc>
          <w:tcPr>
            <w:tcW w:w="1863" w:type="dxa"/>
            <w:vAlign w:val="center"/>
          </w:tcPr>
          <w:p>
            <w:pPr>
              <w:pStyle w:val="15"/>
              <w:spacing w:before="217" w:line="236" w:lineRule="auto"/>
              <w:ind w:left="668"/>
              <w:jc w:val="both"/>
              <w:rPr>
                <w:rFonts w:hint="default" w:ascii="Times New Roman" w:hAnsi="Times New Roman" w:cs="Times New Roman"/>
                <w:color w:val="auto"/>
                <w:sz w:val="16"/>
                <w:szCs w:val="16"/>
              </w:rPr>
            </w:pPr>
            <w:r>
              <w:rPr>
                <w:rFonts w:hint="default" w:ascii="Times New Roman" w:hAnsi="Times New Roman" w:cs="Times New Roman"/>
                <w:color w:val="auto"/>
                <w:spacing w:val="-10"/>
                <w:sz w:val="16"/>
                <w:szCs w:val="16"/>
              </w:rPr>
              <w:t>≤</w:t>
            </w:r>
            <w:r>
              <w:rPr>
                <w:rFonts w:hint="default" w:ascii="Times New Roman" w:hAnsi="Times New Roman" w:cs="Times New Roman"/>
                <w:color w:val="auto"/>
                <w:spacing w:val="8"/>
                <w:sz w:val="16"/>
                <w:szCs w:val="16"/>
              </w:rPr>
              <w:t xml:space="preserve">   </w:t>
            </w:r>
            <w:r>
              <w:rPr>
                <w:rFonts w:hint="default" w:ascii="Times New Roman" w:hAnsi="Times New Roman" w:cs="Times New Roman"/>
                <w:color w:val="auto"/>
                <w:spacing w:val="-10"/>
                <w:sz w:val="16"/>
                <w:szCs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814" w:type="dxa"/>
            <w:vMerge w:val="continue"/>
            <w:tcBorders>
              <w:top w:val="nil"/>
              <w:bottom w:val="nil"/>
            </w:tcBorders>
            <w:textDirection w:val="tbRlV"/>
            <w:vAlign w:val="center"/>
          </w:tcPr>
          <w:p>
            <w:pPr>
              <w:jc w:val="center"/>
              <w:rPr>
                <w:rFonts w:hint="default" w:ascii="Times New Roman" w:hAnsi="Times New Roman" w:cs="Times New Roman"/>
                <w:color w:val="auto"/>
                <w:sz w:val="16"/>
                <w:szCs w:val="16"/>
              </w:rPr>
            </w:pPr>
          </w:p>
        </w:tc>
        <w:tc>
          <w:tcPr>
            <w:tcW w:w="919" w:type="dxa"/>
            <w:vMerge w:val="continue"/>
            <w:tcBorders>
              <w:top w:val="nil"/>
              <w:bottom w:val="nil"/>
            </w:tcBorders>
            <w:textDirection w:val="tbRlV"/>
            <w:vAlign w:val="center"/>
          </w:tcPr>
          <w:p>
            <w:pPr>
              <w:jc w:val="center"/>
              <w:rPr>
                <w:rFonts w:hint="default" w:ascii="Times New Roman" w:hAnsi="Times New Roman" w:cs="Times New Roman"/>
                <w:color w:val="auto"/>
                <w:sz w:val="16"/>
                <w:szCs w:val="16"/>
              </w:rPr>
            </w:pPr>
          </w:p>
        </w:tc>
        <w:tc>
          <w:tcPr>
            <w:tcW w:w="1259" w:type="dxa"/>
            <w:vAlign w:val="center"/>
          </w:tcPr>
          <w:p>
            <w:pPr>
              <w:pStyle w:val="15"/>
              <w:spacing w:before="200" w:line="219" w:lineRule="auto"/>
              <w:jc w:val="center"/>
              <w:rPr>
                <w:rFonts w:hint="default" w:ascii="Times New Roman" w:hAnsi="Times New Roman" w:cs="Times New Roman"/>
                <w:color w:val="auto"/>
                <w:sz w:val="16"/>
                <w:szCs w:val="16"/>
              </w:rPr>
            </w:pPr>
            <w:r>
              <w:rPr>
                <w:rFonts w:hint="default" w:ascii="Times New Roman" w:hAnsi="Times New Roman" w:cs="Times New Roman"/>
                <w:color w:val="auto"/>
                <w:spacing w:val="-2"/>
                <w:sz w:val="16"/>
                <w:szCs w:val="16"/>
              </w:rPr>
              <w:t>社会效益指标</w:t>
            </w:r>
          </w:p>
        </w:tc>
        <w:tc>
          <w:tcPr>
            <w:tcW w:w="4495" w:type="dxa"/>
            <w:gridSpan w:val="3"/>
            <w:vAlign w:val="center"/>
          </w:tcPr>
          <w:p>
            <w:pPr>
              <w:pStyle w:val="15"/>
              <w:spacing w:before="202" w:line="219" w:lineRule="auto"/>
              <w:jc w:val="center"/>
              <w:rPr>
                <w:rFonts w:hint="default" w:ascii="Times New Roman" w:hAnsi="Times New Roman" w:cs="Times New Roman"/>
                <w:color w:val="auto"/>
                <w:sz w:val="16"/>
                <w:szCs w:val="16"/>
              </w:rPr>
            </w:pPr>
            <w:r>
              <w:rPr>
                <w:rFonts w:hint="default" w:ascii="Times New Roman" w:hAnsi="Times New Roman" w:cs="Times New Roman"/>
                <w:color w:val="auto"/>
                <w:spacing w:val="-1"/>
                <w:sz w:val="16"/>
                <w:szCs w:val="16"/>
              </w:rPr>
              <w:t>灾区农业生产秩序恢复</w:t>
            </w:r>
          </w:p>
        </w:tc>
        <w:tc>
          <w:tcPr>
            <w:tcW w:w="1863" w:type="dxa"/>
            <w:vAlign w:val="center"/>
          </w:tcPr>
          <w:p>
            <w:pPr>
              <w:pStyle w:val="15"/>
              <w:spacing w:before="200" w:line="219" w:lineRule="auto"/>
              <w:ind w:left="588"/>
              <w:jc w:val="both"/>
              <w:rPr>
                <w:rFonts w:hint="default" w:ascii="Times New Roman" w:hAnsi="Times New Roman" w:cs="Times New Roman"/>
                <w:color w:val="auto"/>
                <w:sz w:val="16"/>
                <w:szCs w:val="16"/>
              </w:rPr>
            </w:pPr>
            <w:r>
              <w:rPr>
                <w:rFonts w:hint="default" w:ascii="Times New Roman" w:hAnsi="Times New Roman" w:cs="Times New Roman"/>
                <w:color w:val="auto"/>
                <w:spacing w:val="-2"/>
                <w:sz w:val="16"/>
                <w:szCs w:val="16"/>
              </w:rPr>
              <w:t>基本恢复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814" w:type="dxa"/>
            <w:vMerge w:val="continue"/>
            <w:tcBorders>
              <w:top w:val="nil"/>
              <w:bottom w:val="nil"/>
            </w:tcBorders>
            <w:textDirection w:val="tbRlV"/>
            <w:vAlign w:val="center"/>
          </w:tcPr>
          <w:p>
            <w:pPr>
              <w:jc w:val="center"/>
              <w:rPr>
                <w:rFonts w:hint="default" w:ascii="Times New Roman" w:hAnsi="Times New Roman" w:cs="Times New Roman"/>
                <w:color w:val="auto"/>
                <w:sz w:val="16"/>
                <w:szCs w:val="16"/>
              </w:rPr>
            </w:pPr>
          </w:p>
        </w:tc>
        <w:tc>
          <w:tcPr>
            <w:tcW w:w="919" w:type="dxa"/>
            <w:vMerge w:val="continue"/>
            <w:tcBorders>
              <w:top w:val="nil"/>
              <w:bottom w:val="nil"/>
            </w:tcBorders>
            <w:textDirection w:val="tbRlV"/>
            <w:vAlign w:val="center"/>
          </w:tcPr>
          <w:p>
            <w:pPr>
              <w:jc w:val="center"/>
              <w:rPr>
                <w:rFonts w:hint="default" w:ascii="Times New Roman" w:hAnsi="Times New Roman" w:cs="Times New Roman"/>
                <w:color w:val="auto"/>
                <w:sz w:val="16"/>
                <w:szCs w:val="16"/>
              </w:rPr>
            </w:pPr>
          </w:p>
        </w:tc>
        <w:tc>
          <w:tcPr>
            <w:tcW w:w="1259" w:type="dxa"/>
            <w:vAlign w:val="center"/>
          </w:tcPr>
          <w:p>
            <w:pPr>
              <w:pStyle w:val="15"/>
              <w:spacing w:before="213" w:line="220" w:lineRule="auto"/>
              <w:jc w:val="center"/>
              <w:rPr>
                <w:rFonts w:hint="default" w:ascii="Times New Roman" w:hAnsi="Times New Roman" w:cs="Times New Roman"/>
                <w:color w:val="auto"/>
                <w:sz w:val="16"/>
                <w:szCs w:val="16"/>
              </w:rPr>
            </w:pPr>
            <w:r>
              <w:rPr>
                <w:rFonts w:hint="default" w:ascii="Times New Roman" w:hAnsi="Times New Roman" w:cs="Times New Roman"/>
                <w:color w:val="auto"/>
                <w:spacing w:val="-2"/>
                <w:sz w:val="16"/>
                <w:szCs w:val="16"/>
              </w:rPr>
              <w:t>生态效益指标</w:t>
            </w:r>
          </w:p>
        </w:tc>
        <w:tc>
          <w:tcPr>
            <w:tcW w:w="4495" w:type="dxa"/>
            <w:gridSpan w:val="3"/>
            <w:vAlign w:val="center"/>
          </w:tcPr>
          <w:p>
            <w:pPr>
              <w:pStyle w:val="15"/>
              <w:spacing w:before="213" w:line="219" w:lineRule="auto"/>
              <w:jc w:val="center"/>
              <w:rPr>
                <w:rFonts w:hint="default" w:ascii="Times New Roman" w:hAnsi="Times New Roman" w:cs="Times New Roman"/>
                <w:color w:val="auto"/>
                <w:sz w:val="16"/>
                <w:szCs w:val="16"/>
              </w:rPr>
            </w:pPr>
            <w:r>
              <w:rPr>
                <w:rFonts w:hint="default" w:ascii="Times New Roman" w:hAnsi="Times New Roman" w:cs="Times New Roman"/>
                <w:color w:val="auto"/>
                <w:spacing w:val="-2"/>
                <w:sz w:val="16"/>
                <w:szCs w:val="16"/>
              </w:rPr>
              <w:t>灾区生产能力恢复</w:t>
            </w:r>
          </w:p>
        </w:tc>
        <w:tc>
          <w:tcPr>
            <w:tcW w:w="1863" w:type="dxa"/>
            <w:vAlign w:val="center"/>
          </w:tcPr>
          <w:p>
            <w:pPr>
              <w:pStyle w:val="15"/>
              <w:spacing w:before="211" w:line="219" w:lineRule="auto"/>
              <w:ind w:left="588"/>
              <w:jc w:val="both"/>
              <w:rPr>
                <w:rFonts w:hint="default" w:ascii="Times New Roman" w:hAnsi="Times New Roman" w:cs="Times New Roman"/>
                <w:color w:val="auto"/>
                <w:sz w:val="16"/>
                <w:szCs w:val="16"/>
              </w:rPr>
            </w:pPr>
            <w:r>
              <w:rPr>
                <w:rFonts w:hint="default" w:ascii="Times New Roman" w:hAnsi="Times New Roman" w:cs="Times New Roman"/>
                <w:color w:val="auto"/>
                <w:spacing w:val="-2"/>
                <w:sz w:val="16"/>
                <w:szCs w:val="16"/>
              </w:rPr>
              <w:t>基本恢复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814" w:type="dxa"/>
            <w:vMerge w:val="continue"/>
            <w:tcBorders>
              <w:top w:val="nil"/>
              <w:bottom w:val="nil"/>
            </w:tcBorders>
            <w:textDirection w:val="tbRlV"/>
            <w:vAlign w:val="center"/>
          </w:tcPr>
          <w:p>
            <w:pPr>
              <w:jc w:val="center"/>
              <w:rPr>
                <w:rFonts w:hint="default" w:ascii="Times New Roman" w:hAnsi="Times New Roman" w:cs="Times New Roman"/>
                <w:color w:val="auto"/>
                <w:sz w:val="16"/>
                <w:szCs w:val="16"/>
              </w:rPr>
            </w:pPr>
          </w:p>
        </w:tc>
        <w:tc>
          <w:tcPr>
            <w:tcW w:w="919" w:type="dxa"/>
            <w:vMerge w:val="continue"/>
            <w:tcBorders>
              <w:top w:val="nil"/>
              <w:bottom w:val="nil"/>
            </w:tcBorders>
            <w:textDirection w:val="tbRlV"/>
            <w:vAlign w:val="center"/>
          </w:tcPr>
          <w:p>
            <w:pPr>
              <w:jc w:val="center"/>
              <w:rPr>
                <w:rFonts w:hint="default" w:ascii="Times New Roman" w:hAnsi="Times New Roman" w:cs="Times New Roman"/>
                <w:color w:val="auto"/>
                <w:sz w:val="16"/>
                <w:szCs w:val="16"/>
              </w:rPr>
            </w:pPr>
          </w:p>
        </w:tc>
        <w:tc>
          <w:tcPr>
            <w:tcW w:w="1259" w:type="dxa"/>
            <w:vMerge w:val="restart"/>
            <w:tcBorders>
              <w:bottom w:val="nil"/>
            </w:tcBorders>
            <w:vAlign w:val="center"/>
          </w:tcPr>
          <w:p>
            <w:pPr>
              <w:pStyle w:val="15"/>
              <w:spacing w:before="55" w:line="208" w:lineRule="auto"/>
              <w:ind w:right="124"/>
              <w:jc w:val="center"/>
              <w:rPr>
                <w:rFonts w:hint="default" w:ascii="Times New Roman" w:hAnsi="Times New Roman" w:cs="Times New Roman"/>
                <w:color w:val="auto"/>
                <w:sz w:val="16"/>
                <w:szCs w:val="16"/>
              </w:rPr>
            </w:pPr>
            <w:r>
              <w:rPr>
                <w:rFonts w:hint="default" w:ascii="Times New Roman" w:hAnsi="Times New Roman" w:cs="Times New Roman"/>
                <w:color w:val="auto"/>
                <w:spacing w:val="-2"/>
                <w:sz w:val="16"/>
                <w:szCs w:val="16"/>
              </w:rPr>
              <w:t>可持续影响指</w:t>
            </w:r>
            <w:r>
              <w:rPr>
                <w:rFonts w:hint="default" w:ascii="Times New Roman" w:hAnsi="Times New Roman" w:cs="Times New Roman"/>
                <w:color w:val="auto"/>
                <w:sz w:val="16"/>
                <w:szCs w:val="16"/>
              </w:rPr>
              <w:t>标</w:t>
            </w:r>
          </w:p>
        </w:tc>
        <w:tc>
          <w:tcPr>
            <w:tcW w:w="4495" w:type="dxa"/>
            <w:gridSpan w:val="3"/>
            <w:vAlign w:val="center"/>
          </w:tcPr>
          <w:p>
            <w:pPr>
              <w:pStyle w:val="15"/>
              <w:spacing w:before="204" w:line="219" w:lineRule="auto"/>
              <w:jc w:val="center"/>
              <w:rPr>
                <w:rFonts w:hint="default" w:ascii="Times New Roman" w:hAnsi="Times New Roman" w:cs="Times New Roman"/>
                <w:color w:val="auto"/>
                <w:sz w:val="16"/>
                <w:szCs w:val="16"/>
              </w:rPr>
            </w:pPr>
            <w:r>
              <w:rPr>
                <w:rFonts w:hint="default" w:ascii="Times New Roman" w:hAnsi="Times New Roman" w:cs="Times New Roman"/>
                <w:color w:val="auto"/>
                <w:spacing w:val="-1"/>
                <w:sz w:val="16"/>
                <w:szCs w:val="16"/>
              </w:rPr>
              <w:t>稳定受灾农作物播种面积</w:t>
            </w:r>
          </w:p>
        </w:tc>
        <w:tc>
          <w:tcPr>
            <w:tcW w:w="1863" w:type="dxa"/>
            <w:vAlign w:val="center"/>
          </w:tcPr>
          <w:p>
            <w:pPr>
              <w:pStyle w:val="15"/>
              <w:spacing w:before="204" w:line="219" w:lineRule="auto"/>
              <w:ind w:left="588"/>
              <w:jc w:val="both"/>
              <w:rPr>
                <w:rFonts w:hint="default" w:ascii="Times New Roman" w:hAnsi="Times New Roman" w:cs="Times New Roman"/>
                <w:color w:val="auto"/>
                <w:sz w:val="16"/>
                <w:szCs w:val="16"/>
              </w:rPr>
            </w:pPr>
            <w:r>
              <w:rPr>
                <w:rFonts w:hint="default" w:ascii="Times New Roman" w:hAnsi="Times New Roman" w:cs="Times New Roman"/>
                <w:color w:val="auto"/>
                <w:spacing w:val="-2"/>
                <w:sz w:val="16"/>
                <w:szCs w:val="16"/>
              </w:rPr>
              <w:t>保持稳定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814" w:type="dxa"/>
            <w:vMerge w:val="continue"/>
            <w:tcBorders>
              <w:top w:val="nil"/>
              <w:bottom w:val="nil"/>
            </w:tcBorders>
            <w:textDirection w:val="tbRlV"/>
            <w:vAlign w:val="center"/>
          </w:tcPr>
          <w:p>
            <w:pPr>
              <w:jc w:val="center"/>
              <w:rPr>
                <w:rFonts w:hint="default" w:ascii="Times New Roman" w:hAnsi="Times New Roman" w:cs="Times New Roman"/>
                <w:color w:val="auto"/>
                <w:sz w:val="16"/>
                <w:szCs w:val="16"/>
              </w:rPr>
            </w:pPr>
          </w:p>
        </w:tc>
        <w:tc>
          <w:tcPr>
            <w:tcW w:w="919" w:type="dxa"/>
            <w:vMerge w:val="continue"/>
            <w:tcBorders>
              <w:top w:val="nil"/>
            </w:tcBorders>
            <w:textDirection w:val="tbRlV"/>
            <w:vAlign w:val="center"/>
          </w:tcPr>
          <w:p>
            <w:pPr>
              <w:jc w:val="center"/>
              <w:rPr>
                <w:rFonts w:hint="default" w:ascii="Times New Roman" w:hAnsi="Times New Roman" w:cs="Times New Roman"/>
                <w:color w:val="auto"/>
                <w:sz w:val="16"/>
                <w:szCs w:val="16"/>
              </w:rPr>
            </w:pPr>
          </w:p>
        </w:tc>
        <w:tc>
          <w:tcPr>
            <w:tcW w:w="1259" w:type="dxa"/>
            <w:vMerge w:val="continue"/>
            <w:tcBorders>
              <w:top w:val="nil"/>
            </w:tcBorders>
            <w:vAlign w:val="center"/>
          </w:tcPr>
          <w:p>
            <w:pPr>
              <w:jc w:val="center"/>
              <w:rPr>
                <w:rFonts w:hint="default" w:ascii="Times New Roman" w:hAnsi="Times New Roman" w:cs="Times New Roman"/>
                <w:color w:val="auto"/>
                <w:sz w:val="16"/>
                <w:szCs w:val="16"/>
              </w:rPr>
            </w:pPr>
          </w:p>
        </w:tc>
        <w:tc>
          <w:tcPr>
            <w:tcW w:w="4495" w:type="dxa"/>
            <w:gridSpan w:val="3"/>
            <w:vAlign w:val="center"/>
          </w:tcPr>
          <w:p>
            <w:pPr>
              <w:pStyle w:val="15"/>
              <w:spacing w:before="205" w:line="219" w:lineRule="auto"/>
              <w:jc w:val="center"/>
              <w:rPr>
                <w:rFonts w:hint="default" w:ascii="Times New Roman" w:hAnsi="Times New Roman" w:cs="Times New Roman"/>
                <w:color w:val="auto"/>
                <w:sz w:val="16"/>
                <w:szCs w:val="16"/>
              </w:rPr>
            </w:pPr>
            <w:r>
              <w:rPr>
                <w:rFonts w:hint="default" w:ascii="Times New Roman" w:hAnsi="Times New Roman" w:cs="Times New Roman"/>
                <w:color w:val="auto"/>
                <w:spacing w:val="-1"/>
                <w:sz w:val="16"/>
                <w:szCs w:val="16"/>
              </w:rPr>
              <w:t>稳定农民生产积极性</w:t>
            </w:r>
          </w:p>
        </w:tc>
        <w:tc>
          <w:tcPr>
            <w:tcW w:w="1863" w:type="dxa"/>
            <w:vAlign w:val="center"/>
          </w:tcPr>
          <w:p>
            <w:pPr>
              <w:pStyle w:val="15"/>
              <w:spacing w:before="205" w:line="219" w:lineRule="auto"/>
              <w:ind w:left="588"/>
              <w:jc w:val="both"/>
              <w:rPr>
                <w:rFonts w:hint="default" w:ascii="Times New Roman" w:hAnsi="Times New Roman" w:cs="Times New Roman"/>
                <w:color w:val="auto"/>
                <w:sz w:val="16"/>
                <w:szCs w:val="16"/>
              </w:rPr>
            </w:pPr>
            <w:r>
              <w:rPr>
                <w:rFonts w:hint="default" w:ascii="Times New Roman" w:hAnsi="Times New Roman" w:cs="Times New Roman"/>
                <w:color w:val="auto"/>
                <w:spacing w:val="-2"/>
                <w:sz w:val="16"/>
                <w:szCs w:val="16"/>
              </w:rPr>
              <w:t>保持稳定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814" w:type="dxa"/>
            <w:vMerge w:val="continue"/>
            <w:tcBorders>
              <w:top w:val="nil"/>
            </w:tcBorders>
            <w:textDirection w:val="tbRlV"/>
            <w:vAlign w:val="center"/>
          </w:tcPr>
          <w:p>
            <w:pPr>
              <w:jc w:val="center"/>
              <w:rPr>
                <w:rFonts w:hint="default" w:ascii="Times New Roman" w:hAnsi="Times New Roman" w:cs="Times New Roman"/>
                <w:color w:val="auto"/>
                <w:sz w:val="16"/>
                <w:szCs w:val="16"/>
              </w:rPr>
            </w:pPr>
          </w:p>
        </w:tc>
        <w:tc>
          <w:tcPr>
            <w:tcW w:w="919" w:type="dxa"/>
            <w:vAlign w:val="center"/>
          </w:tcPr>
          <w:p>
            <w:pPr>
              <w:pStyle w:val="15"/>
              <w:spacing w:before="106" w:line="219" w:lineRule="auto"/>
              <w:jc w:val="center"/>
              <w:rPr>
                <w:rFonts w:hint="default" w:ascii="Times New Roman" w:hAnsi="Times New Roman" w:cs="Times New Roman"/>
                <w:color w:val="auto"/>
                <w:sz w:val="16"/>
                <w:szCs w:val="16"/>
              </w:rPr>
            </w:pPr>
            <w:r>
              <w:rPr>
                <w:rFonts w:hint="default" w:ascii="Times New Roman" w:hAnsi="Times New Roman" w:cs="Times New Roman"/>
                <w:color w:val="auto"/>
                <w:spacing w:val="-2"/>
                <w:sz w:val="16"/>
                <w:szCs w:val="16"/>
              </w:rPr>
              <w:t>满意度</w:t>
            </w:r>
            <w:r>
              <w:rPr>
                <w:rFonts w:hint="default" w:ascii="Times New Roman" w:hAnsi="Times New Roman" w:cs="Times New Roman"/>
                <w:color w:val="auto"/>
                <w:spacing w:val="-3"/>
                <w:sz w:val="16"/>
                <w:szCs w:val="16"/>
              </w:rPr>
              <w:t>指标</w:t>
            </w:r>
          </w:p>
        </w:tc>
        <w:tc>
          <w:tcPr>
            <w:tcW w:w="1259" w:type="dxa"/>
            <w:vAlign w:val="center"/>
          </w:tcPr>
          <w:p>
            <w:pPr>
              <w:pStyle w:val="15"/>
              <w:spacing w:before="146" w:line="218" w:lineRule="auto"/>
              <w:ind w:right="124"/>
              <w:jc w:val="center"/>
              <w:rPr>
                <w:rFonts w:hint="default" w:ascii="Times New Roman" w:hAnsi="Times New Roman" w:cs="Times New Roman"/>
                <w:color w:val="auto"/>
                <w:sz w:val="16"/>
                <w:szCs w:val="16"/>
              </w:rPr>
            </w:pPr>
            <w:r>
              <w:rPr>
                <w:rFonts w:hint="default" w:ascii="Times New Roman" w:hAnsi="Times New Roman" w:cs="Times New Roman"/>
                <w:color w:val="auto"/>
                <w:spacing w:val="-2"/>
                <w:sz w:val="16"/>
                <w:szCs w:val="16"/>
              </w:rPr>
              <w:t>技术指导对象满意度指标</w:t>
            </w:r>
          </w:p>
        </w:tc>
        <w:tc>
          <w:tcPr>
            <w:tcW w:w="4495" w:type="dxa"/>
            <w:gridSpan w:val="3"/>
            <w:vAlign w:val="center"/>
          </w:tcPr>
          <w:p>
            <w:pPr>
              <w:pStyle w:val="15"/>
              <w:spacing w:before="206" w:line="219" w:lineRule="auto"/>
              <w:jc w:val="center"/>
              <w:rPr>
                <w:rFonts w:hint="default" w:ascii="Times New Roman" w:hAnsi="Times New Roman" w:cs="Times New Roman"/>
                <w:color w:val="auto"/>
                <w:sz w:val="16"/>
                <w:szCs w:val="16"/>
              </w:rPr>
            </w:pPr>
            <w:r>
              <w:rPr>
                <w:rFonts w:hint="default" w:ascii="Times New Roman" w:hAnsi="Times New Roman" w:cs="Times New Roman"/>
                <w:color w:val="auto"/>
                <w:spacing w:val="-1"/>
                <w:sz w:val="16"/>
                <w:szCs w:val="16"/>
              </w:rPr>
              <w:t>指导服务对象满意度</w:t>
            </w:r>
          </w:p>
        </w:tc>
        <w:tc>
          <w:tcPr>
            <w:tcW w:w="1863" w:type="dxa"/>
            <w:vAlign w:val="center"/>
          </w:tcPr>
          <w:p>
            <w:pPr>
              <w:pStyle w:val="15"/>
              <w:spacing w:before="222" w:line="237" w:lineRule="auto"/>
              <w:ind w:left="708"/>
              <w:jc w:val="both"/>
              <w:rPr>
                <w:rFonts w:hint="default" w:ascii="Times New Roman" w:hAnsi="Times New Roman" w:cs="Times New Roman"/>
                <w:color w:val="auto"/>
                <w:sz w:val="16"/>
                <w:szCs w:val="16"/>
              </w:rPr>
            </w:pPr>
            <w:r>
              <w:rPr>
                <w:rFonts w:hint="default" w:ascii="Times New Roman" w:hAnsi="Times New Roman" w:cs="Times New Roman"/>
                <w:color w:val="auto"/>
                <w:spacing w:val="-5"/>
                <w:sz w:val="16"/>
                <w:szCs w:val="16"/>
              </w:rPr>
              <w:t>≥85%</w:t>
            </w:r>
          </w:p>
        </w:tc>
      </w:tr>
    </w:tbl>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楷体" w:cs="Times New Roman"/>
          <w:b/>
          <w:bCs/>
          <w:color w:val="auto"/>
          <w:sz w:val="32"/>
          <w:szCs w:val="36"/>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21" w:line="240" w:lineRule="atLeast"/>
        <w:jc w:val="center"/>
        <w:textAlignment w:val="auto"/>
        <w:outlineLvl w:val="0"/>
        <w:rPr>
          <w:rFonts w:hint="default" w:ascii="Times New Roman" w:hAnsi="Times New Roman" w:eastAsia="宋体" w:cs="Times New Roman"/>
          <w:color w:val="auto"/>
          <w:sz w:val="28"/>
          <w:szCs w:val="28"/>
        </w:rPr>
      </w:pPr>
      <w:r>
        <w:rPr>
          <w:rFonts w:hint="default" w:ascii="Times New Roman" w:hAnsi="Times New Roman" w:eastAsia="宋体" w:cs="Times New Roman"/>
          <w:b/>
          <w:bCs/>
          <w:color w:val="auto"/>
          <w:spacing w:val="-3"/>
          <w:sz w:val="28"/>
          <w:szCs w:val="28"/>
        </w:rPr>
        <w:t>农业防灾减灾和水利救灾资金</w:t>
      </w:r>
      <w:r>
        <w:rPr>
          <w:rFonts w:hint="default" w:ascii="Times New Roman" w:hAnsi="Times New Roman" w:eastAsia="宋体" w:cs="Times New Roman"/>
          <w:b/>
          <w:bCs/>
          <w:color w:val="auto"/>
          <w:spacing w:val="-3"/>
          <w:sz w:val="28"/>
          <w:szCs w:val="28"/>
          <w:lang w:eastAsia="zh-CN"/>
        </w:rPr>
        <w:t>（</w:t>
      </w:r>
      <w:r>
        <w:rPr>
          <w:rFonts w:hint="default" w:ascii="Times New Roman" w:hAnsi="Times New Roman" w:eastAsia="宋体" w:cs="Times New Roman"/>
          <w:b/>
          <w:bCs/>
          <w:color w:val="auto"/>
          <w:spacing w:val="-3"/>
          <w:sz w:val="28"/>
          <w:szCs w:val="28"/>
          <w:lang w:val="en-US" w:eastAsia="zh-CN"/>
        </w:rPr>
        <w:t>第十一批</w:t>
      </w:r>
      <w:r>
        <w:rPr>
          <w:rFonts w:hint="default" w:ascii="Times New Roman" w:hAnsi="Times New Roman" w:eastAsia="宋体" w:cs="Times New Roman"/>
          <w:b/>
          <w:bCs/>
          <w:color w:val="auto"/>
          <w:spacing w:val="-3"/>
          <w:sz w:val="28"/>
          <w:szCs w:val="28"/>
          <w:lang w:eastAsia="zh-CN"/>
        </w:rPr>
        <w:t>）</w:t>
      </w:r>
      <w:r>
        <w:rPr>
          <w:rFonts w:hint="default" w:ascii="Times New Roman" w:hAnsi="Times New Roman" w:eastAsia="宋体" w:cs="Times New Roman"/>
          <w:b/>
          <w:bCs/>
          <w:color w:val="auto"/>
          <w:spacing w:val="-3"/>
          <w:sz w:val="28"/>
          <w:szCs w:val="28"/>
        </w:rPr>
        <w:t>区域绩效目标备案表</w:t>
      </w:r>
    </w:p>
    <w:tbl>
      <w:tblPr>
        <w:tblStyle w:val="12"/>
        <w:tblW w:w="100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2"/>
        <w:gridCol w:w="1833"/>
        <w:gridCol w:w="2114"/>
        <w:gridCol w:w="3217"/>
        <w:gridCol w:w="18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jc w:val="center"/>
        </w:trPr>
        <w:tc>
          <w:tcPr>
            <w:tcW w:w="29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Style w:val="24"/>
                <w:rFonts w:hint="default" w:ascii="Times New Roman" w:hAnsi="Times New Roman" w:eastAsia="宋体" w:cs="Times New Roman"/>
                <w:snapToGrid w:val="0"/>
                <w:color w:val="auto"/>
                <w:sz w:val="16"/>
                <w:szCs w:val="16"/>
                <w:lang w:val="en-US" w:eastAsia="zh-CN" w:bidi="ar"/>
              </w:rPr>
              <w:t>专项（项目）名称</w:t>
            </w:r>
          </w:p>
        </w:tc>
        <w:tc>
          <w:tcPr>
            <w:tcW w:w="715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Style w:val="24"/>
                <w:rFonts w:hint="default" w:ascii="Times New Roman" w:hAnsi="Times New Roman" w:eastAsia="宋体" w:cs="Times New Roman"/>
                <w:snapToGrid w:val="0"/>
                <w:color w:val="auto"/>
                <w:sz w:val="16"/>
                <w:szCs w:val="16"/>
                <w:lang w:val="en-US" w:eastAsia="zh-CN" w:bidi="ar"/>
              </w:rPr>
              <w:t>农业防灾减灾和水利救灾资金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jc w:val="center"/>
        </w:trPr>
        <w:tc>
          <w:tcPr>
            <w:tcW w:w="29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Style w:val="24"/>
                <w:rFonts w:hint="default" w:ascii="Times New Roman" w:hAnsi="Times New Roman" w:eastAsia="宋体" w:cs="Times New Roman"/>
                <w:snapToGrid w:val="0"/>
                <w:color w:val="auto"/>
                <w:sz w:val="16"/>
                <w:szCs w:val="16"/>
                <w:lang w:val="en-US" w:eastAsia="zh-CN" w:bidi="ar"/>
              </w:rPr>
              <w:t>中央主管部门</w:t>
            </w:r>
          </w:p>
        </w:tc>
        <w:tc>
          <w:tcPr>
            <w:tcW w:w="2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Style w:val="24"/>
                <w:rFonts w:hint="default" w:ascii="Times New Roman" w:hAnsi="Times New Roman" w:eastAsia="宋体" w:cs="Times New Roman"/>
                <w:snapToGrid w:val="0"/>
                <w:color w:val="auto"/>
                <w:sz w:val="16"/>
                <w:szCs w:val="16"/>
                <w:lang w:val="en-US" w:eastAsia="zh-CN" w:bidi="ar"/>
              </w:rPr>
              <w:t>农业农村部</w:t>
            </w:r>
          </w:p>
        </w:tc>
        <w:tc>
          <w:tcPr>
            <w:tcW w:w="32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Style w:val="24"/>
                <w:rFonts w:hint="default" w:ascii="Times New Roman" w:hAnsi="Times New Roman" w:eastAsia="宋体" w:cs="Times New Roman"/>
                <w:snapToGrid w:val="0"/>
                <w:color w:val="auto"/>
                <w:sz w:val="16"/>
                <w:szCs w:val="16"/>
                <w:lang w:val="en-US" w:eastAsia="zh-CN" w:bidi="ar"/>
              </w:rPr>
              <w:t>专项实施期</w:t>
            </w:r>
          </w:p>
        </w:tc>
        <w:tc>
          <w:tcPr>
            <w:tcW w:w="18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Style w:val="24"/>
                <w:rFonts w:hint="default" w:ascii="Times New Roman" w:hAnsi="Times New Roman" w:eastAsia="宋体" w:cs="Times New Roman"/>
                <w:snapToGrid w:val="0"/>
                <w:color w:val="auto"/>
                <w:sz w:val="16"/>
                <w:szCs w:val="16"/>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29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Style w:val="24"/>
                <w:rFonts w:hint="default" w:ascii="Times New Roman" w:hAnsi="Times New Roman" w:eastAsia="宋体" w:cs="Times New Roman"/>
                <w:snapToGrid w:val="0"/>
                <w:color w:val="auto"/>
                <w:sz w:val="16"/>
                <w:szCs w:val="16"/>
                <w:lang w:val="en-US" w:eastAsia="zh-CN" w:bidi="ar"/>
              </w:rPr>
              <w:t>省级财政部门</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Style w:val="24"/>
                <w:rFonts w:hint="default" w:ascii="Times New Roman" w:hAnsi="Times New Roman" w:eastAsia="宋体" w:cs="Times New Roman"/>
                <w:snapToGrid w:val="0"/>
                <w:color w:val="auto"/>
                <w:sz w:val="16"/>
                <w:szCs w:val="16"/>
                <w:lang w:val="en-US" w:eastAsia="zh-CN" w:bidi="ar"/>
              </w:rPr>
              <w:t>新疆维吾尔自治区财政厅</w:t>
            </w:r>
          </w:p>
        </w:tc>
        <w:tc>
          <w:tcPr>
            <w:tcW w:w="32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Style w:val="24"/>
                <w:rFonts w:hint="default" w:ascii="Times New Roman" w:hAnsi="Times New Roman" w:eastAsia="宋体" w:cs="Times New Roman"/>
                <w:snapToGrid w:val="0"/>
                <w:color w:val="auto"/>
                <w:sz w:val="16"/>
                <w:szCs w:val="16"/>
                <w:lang w:val="en-US" w:eastAsia="zh-CN" w:bidi="ar"/>
              </w:rPr>
              <w:t>省级主管部门</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Style w:val="24"/>
                <w:rFonts w:hint="default" w:ascii="Times New Roman" w:hAnsi="Times New Roman" w:eastAsia="宋体" w:cs="Times New Roman"/>
                <w:snapToGrid w:val="0"/>
                <w:color w:val="auto"/>
                <w:sz w:val="16"/>
                <w:szCs w:val="16"/>
                <w:lang w:val="en-US" w:eastAsia="zh-CN" w:bidi="ar"/>
              </w:rPr>
              <w:t>新疆维吾尔自治区农业农村厅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jc w:val="center"/>
        </w:trPr>
        <w:tc>
          <w:tcPr>
            <w:tcW w:w="109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Style w:val="24"/>
                <w:rFonts w:hint="default" w:ascii="Times New Roman" w:hAnsi="Times New Roman" w:eastAsia="宋体" w:cs="Times New Roman"/>
                <w:snapToGrid w:val="0"/>
                <w:color w:val="auto"/>
                <w:sz w:val="16"/>
                <w:szCs w:val="16"/>
                <w:lang w:val="en-US" w:eastAsia="zh-CN" w:bidi="ar"/>
              </w:rPr>
              <w:t>资金情况（万元）</w:t>
            </w:r>
          </w:p>
        </w:tc>
        <w:tc>
          <w:tcPr>
            <w:tcW w:w="18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Style w:val="24"/>
                <w:rFonts w:hint="default" w:ascii="Times New Roman" w:hAnsi="Times New Roman" w:eastAsia="宋体" w:cs="Times New Roman"/>
                <w:snapToGrid w:val="0"/>
                <w:color w:val="auto"/>
                <w:sz w:val="16"/>
                <w:szCs w:val="16"/>
                <w:lang w:val="en-US" w:eastAsia="zh-CN" w:bidi="ar"/>
              </w:rPr>
              <w:t>年度金额总额</w:t>
            </w:r>
          </w:p>
        </w:tc>
        <w:tc>
          <w:tcPr>
            <w:tcW w:w="715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lang w:val="en-US"/>
              </w:rPr>
            </w:pPr>
            <w:r>
              <w:rPr>
                <w:rFonts w:hint="default" w:ascii="Times New Roman" w:hAnsi="Times New Roman" w:eastAsia="宋体" w:cs="Times New Roman"/>
                <w:i w:val="0"/>
                <w:iCs w:val="0"/>
                <w:snapToGrid w:val="0"/>
                <w:color w:val="auto"/>
                <w:kern w:val="0"/>
                <w:sz w:val="16"/>
                <w:szCs w:val="16"/>
                <w:u w:val="none"/>
                <w:lang w:val="en-US" w:eastAsia="zh-CN" w:bidi="ar"/>
              </w:rPr>
              <w:t>9620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jc w:val="center"/>
        </w:trPr>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6"/>
                <w:szCs w:val="16"/>
                <w:u w:val="none"/>
              </w:rPr>
            </w:pPr>
          </w:p>
        </w:tc>
        <w:tc>
          <w:tcPr>
            <w:tcW w:w="18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Style w:val="24"/>
                <w:rFonts w:hint="default" w:ascii="Times New Roman" w:hAnsi="Times New Roman" w:eastAsia="宋体" w:cs="Times New Roman"/>
                <w:snapToGrid w:val="0"/>
                <w:color w:val="auto"/>
                <w:sz w:val="16"/>
                <w:szCs w:val="16"/>
                <w:lang w:val="en-US" w:eastAsia="zh-CN" w:bidi="ar"/>
              </w:rPr>
              <w:t>其中：中央补助</w:t>
            </w:r>
          </w:p>
        </w:tc>
        <w:tc>
          <w:tcPr>
            <w:tcW w:w="715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lang w:val="en-US"/>
              </w:rPr>
            </w:pPr>
            <w:r>
              <w:rPr>
                <w:rFonts w:hint="default" w:ascii="Times New Roman" w:hAnsi="Times New Roman" w:eastAsia="宋体" w:cs="Times New Roman"/>
                <w:i w:val="0"/>
                <w:iCs w:val="0"/>
                <w:snapToGrid w:val="0"/>
                <w:color w:val="auto"/>
                <w:kern w:val="0"/>
                <w:sz w:val="16"/>
                <w:szCs w:val="16"/>
                <w:u w:val="none"/>
                <w:lang w:val="en-US" w:eastAsia="zh-CN" w:bidi="ar"/>
              </w:rPr>
              <w:t>9620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jc w:val="center"/>
        </w:trPr>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6"/>
                <w:szCs w:val="16"/>
                <w:u w:val="none"/>
              </w:rPr>
            </w:pPr>
          </w:p>
        </w:tc>
        <w:tc>
          <w:tcPr>
            <w:tcW w:w="18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Style w:val="24"/>
                <w:rFonts w:hint="default" w:ascii="Times New Roman" w:hAnsi="Times New Roman" w:eastAsia="宋体" w:cs="Times New Roman"/>
                <w:snapToGrid w:val="0"/>
                <w:color w:val="auto"/>
                <w:sz w:val="16"/>
                <w:szCs w:val="16"/>
                <w:lang w:val="en-US" w:eastAsia="zh-CN" w:bidi="ar"/>
              </w:rPr>
              <w:t>地方资金</w:t>
            </w:r>
          </w:p>
        </w:tc>
        <w:tc>
          <w:tcPr>
            <w:tcW w:w="7155"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jc w:val="center"/>
        </w:trPr>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Style w:val="24"/>
                <w:rFonts w:hint="default" w:ascii="Times New Roman" w:hAnsi="Times New Roman" w:eastAsia="宋体" w:cs="Times New Roman"/>
                <w:snapToGrid w:val="0"/>
                <w:color w:val="auto"/>
                <w:sz w:val="16"/>
                <w:szCs w:val="16"/>
                <w:lang w:val="en-US" w:eastAsia="zh-CN" w:bidi="ar"/>
              </w:rPr>
              <w:t>年度目标</w:t>
            </w:r>
          </w:p>
        </w:tc>
        <w:tc>
          <w:tcPr>
            <w:tcW w:w="8988"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Style w:val="24"/>
                <w:rFonts w:hint="default" w:ascii="Times New Roman" w:hAnsi="Times New Roman" w:eastAsia="宋体" w:cs="Times New Roman"/>
                <w:snapToGrid w:val="0"/>
                <w:color w:val="auto"/>
                <w:sz w:val="16"/>
                <w:szCs w:val="16"/>
                <w:lang w:val="en-US" w:eastAsia="zh-CN" w:bidi="ar"/>
              </w:rPr>
              <w:t>目标：通过使用救灾资金，调运和储备饲草料，减少灾害损失，确保全年畜牧业生产稳定。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jc w:val="center"/>
        </w:trPr>
        <w:tc>
          <w:tcPr>
            <w:tcW w:w="109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6"/>
                <w:szCs w:val="16"/>
                <w:u w:val="none"/>
              </w:rPr>
            </w:pPr>
            <w:r>
              <w:rPr>
                <w:rStyle w:val="18"/>
                <w:rFonts w:hint="default" w:ascii="Times New Roman" w:hAnsi="Times New Roman" w:eastAsia="宋体" w:cs="Times New Roman"/>
                <w:b w:val="0"/>
                <w:bCs w:val="0"/>
                <w:snapToGrid w:val="0"/>
                <w:color w:val="auto"/>
                <w:sz w:val="16"/>
                <w:szCs w:val="16"/>
                <w:lang w:val="en-US" w:eastAsia="zh-CN" w:bidi="ar"/>
              </w:rPr>
              <w:t>绩效指标</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6"/>
                <w:szCs w:val="16"/>
                <w:u w:val="none"/>
              </w:rPr>
            </w:pPr>
            <w:r>
              <w:rPr>
                <w:rStyle w:val="18"/>
                <w:rFonts w:hint="default" w:ascii="Times New Roman" w:hAnsi="Times New Roman" w:eastAsia="宋体" w:cs="Times New Roman"/>
                <w:b w:val="0"/>
                <w:bCs w:val="0"/>
                <w:snapToGrid w:val="0"/>
                <w:color w:val="auto"/>
                <w:sz w:val="16"/>
                <w:szCs w:val="16"/>
                <w:lang w:val="en-US" w:eastAsia="zh-CN" w:bidi="ar"/>
              </w:rPr>
              <w:t>一级指标</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6"/>
                <w:szCs w:val="16"/>
                <w:u w:val="none"/>
              </w:rPr>
            </w:pPr>
            <w:r>
              <w:rPr>
                <w:rStyle w:val="18"/>
                <w:rFonts w:hint="default" w:ascii="Times New Roman" w:hAnsi="Times New Roman" w:eastAsia="宋体" w:cs="Times New Roman"/>
                <w:b w:val="0"/>
                <w:bCs w:val="0"/>
                <w:snapToGrid w:val="0"/>
                <w:color w:val="auto"/>
                <w:sz w:val="16"/>
                <w:szCs w:val="16"/>
                <w:lang w:val="en-US" w:eastAsia="zh-CN" w:bidi="ar"/>
              </w:rPr>
              <w:t>二级指标</w:t>
            </w:r>
          </w:p>
        </w:tc>
        <w:tc>
          <w:tcPr>
            <w:tcW w:w="3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6"/>
                <w:szCs w:val="16"/>
                <w:u w:val="none"/>
              </w:rPr>
            </w:pPr>
            <w:r>
              <w:rPr>
                <w:rStyle w:val="18"/>
                <w:rFonts w:hint="default" w:ascii="Times New Roman" w:hAnsi="Times New Roman" w:eastAsia="宋体" w:cs="Times New Roman"/>
                <w:b w:val="0"/>
                <w:bCs w:val="0"/>
                <w:snapToGrid w:val="0"/>
                <w:color w:val="auto"/>
                <w:sz w:val="16"/>
                <w:szCs w:val="16"/>
                <w:lang w:val="en-US" w:eastAsia="zh-CN" w:bidi="ar"/>
              </w:rPr>
              <w:t>三级指标</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6"/>
                <w:szCs w:val="16"/>
                <w:u w:val="none"/>
              </w:rPr>
            </w:pPr>
            <w:r>
              <w:rPr>
                <w:rStyle w:val="18"/>
                <w:rFonts w:hint="default" w:ascii="Times New Roman" w:hAnsi="Times New Roman" w:eastAsia="宋体" w:cs="Times New Roman"/>
                <w:b w:val="0"/>
                <w:bCs w:val="0"/>
                <w:snapToGrid w:val="0"/>
                <w:color w:val="auto"/>
                <w:sz w:val="16"/>
                <w:szCs w:val="16"/>
                <w:lang w:val="en-US" w:eastAsia="zh-CN" w:bidi="ar"/>
              </w:rPr>
              <w:t>年度指标值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jc w:val="center"/>
        </w:trPr>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val="0"/>
                <w:i w:val="0"/>
                <w:iCs w:val="0"/>
                <w:color w:val="auto"/>
                <w:sz w:val="16"/>
                <w:szCs w:val="16"/>
                <w:u w:val="none"/>
              </w:rPr>
            </w:pPr>
          </w:p>
        </w:tc>
        <w:tc>
          <w:tcPr>
            <w:tcW w:w="183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6"/>
                <w:szCs w:val="16"/>
                <w:u w:val="none"/>
              </w:rPr>
            </w:pPr>
            <w:r>
              <w:rPr>
                <w:rStyle w:val="18"/>
                <w:rFonts w:hint="default" w:ascii="Times New Roman" w:hAnsi="Times New Roman" w:eastAsia="宋体" w:cs="Times New Roman"/>
                <w:b w:val="0"/>
                <w:bCs w:val="0"/>
                <w:snapToGrid w:val="0"/>
                <w:color w:val="auto"/>
                <w:sz w:val="16"/>
                <w:szCs w:val="16"/>
                <w:lang w:val="en-US" w:eastAsia="zh-CN" w:bidi="ar"/>
              </w:rPr>
              <w:t>产出指标</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6"/>
                <w:szCs w:val="16"/>
                <w:u w:val="none"/>
              </w:rPr>
            </w:pPr>
            <w:r>
              <w:rPr>
                <w:rStyle w:val="18"/>
                <w:rFonts w:hint="default" w:ascii="Times New Roman" w:hAnsi="Times New Roman" w:eastAsia="宋体" w:cs="Times New Roman"/>
                <w:b w:val="0"/>
                <w:bCs w:val="0"/>
                <w:snapToGrid w:val="0"/>
                <w:color w:val="auto"/>
                <w:sz w:val="16"/>
                <w:szCs w:val="16"/>
                <w:lang w:val="en-US" w:eastAsia="zh-CN" w:bidi="ar"/>
              </w:rPr>
              <w:t>数量指标</w:t>
            </w:r>
          </w:p>
        </w:tc>
        <w:tc>
          <w:tcPr>
            <w:tcW w:w="3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6"/>
                <w:szCs w:val="16"/>
                <w:u w:val="none"/>
              </w:rPr>
            </w:pPr>
            <w:r>
              <w:rPr>
                <w:rStyle w:val="18"/>
                <w:rFonts w:hint="default" w:ascii="Times New Roman" w:hAnsi="Times New Roman" w:eastAsia="宋体" w:cs="Times New Roman"/>
                <w:b w:val="0"/>
                <w:bCs w:val="0"/>
                <w:snapToGrid w:val="0"/>
                <w:color w:val="auto"/>
                <w:sz w:val="16"/>
                <w:szCs w:val="16"/>
                <w:lang w:val="en-US" w:eastAsia="zh-CN" w:bidi="ar"/>
              </w:rPr>
              <w:t>调运和储备饲草料</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6"/>
                <w:szCs w:val="16"/>
                <w:u w:val="none"/>
              </w:rPr>
            </w:pPr>
            <w:r>
              <w:rPr>
                <w:rFonts w:hint="default" w:ascii="Times New Roman" w:hAnsi="Times New Roman" w:eastAsia="宋体" w:cs="Times New Roman"/>
                <w:b w:val="0"/>
                <w:bCs w:val="0"/>
                <w:i w:val="0"/>
                <w:iCs w:val="0"/>
                <w:snapToGrid w:val="0"/>
                <w:color w:val="auto"/>
                <w:kern w:val="0"/>
                <w:sz w:val="16"/>
                <w:szCs w:val="16"/>
                <w:u w:val="none"/>
                <w:lang w:val="en-US" w:eastAsia="zh-CN" w:bidi="ar"/>
              </w:rPr>
              <w:t xml:space="preserve">≥ </w:t>
            </w:r>
            <w:r>
              <w:rPr>
                <w:rStyle w:val="18"/>
                <w:rFonts w:hint="default" w:ascii="Times New Roman" w:hAnsi="Times New Roman" w:eastAsia="宋体" w:cs="Times New Roman"/>
                <w:b w:val="0"/>
                <w:bCs w:val="0"/>
                <w:snapToGrid w:val="0"/>
                <w:color w:val="auto"/>
                <w:sz w:val="16"/>
                <w:szCs w:val="16"/>
                <w:lang w:val="en-US" w:eastAsia="zh-CN" w:bidi="ar"/>
              </w:rPr>
              <w:t>万吨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val="0"/>
                <w:i w:val="0"/>
                <w:iCs w:val="0"/>
                <w:color w:val="auto"/>
                <w:sz w:val="16"/>
                <w:szCs w:val="16"/>
                <w:u w:val="none"/>
              </w:rPr>
            </w:pPr>
          </w:p>
        </w:tc>
        <w:tc>
          <w:tcPr>
            <w:tcW w:w="1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val="0"/>
                <w:i w:val="0"/>
                <w:iCs w:val="0"/>
                <w:color w:val="auto"/>
                <w:sz w:val="16"/>
                <w:szCs w:val="16"/>
                <w:u w:val="none"/>
              </w:rPr>
            </w:pP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6"/>
                <w:szCs w:val="16"/>
                <w:u w:val="none"/>
              </w:rPr>
            </w:pPr>
            <w:r>
              <w:rPr>
                <w:rStyle w:val="18"/>
                <w:rFonts w:hint="default" w:ascii="Times New Roman" w:hAnsi="Times New Roman" w:eastAsia="宋体" w:cs="Times New Roman"/>
                <w:b w:val="0"/>
                <w:bCs w:val="0"/>
                <w:snapToGrid w:val="0"/>
                <w:color w:val="auto"/>
                <w:sz w:val="16"/>
                <w:szCs w:val="16"/>
                <w:lang w:val="en-US" w:eastAsia="zh-CN" w:bidi="ar"/>
              </w:rPr>
              <w:t>质量指标</w:t>
            </w:r>
          </w:p>
        </w:tc>
        <w:tc>
          <w:tcPr>
            <w:tcW w:w="3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6"/>
                <w:szCs w:val="16"/>
                <w:u w:val="none"/>
              </w:rPr>
            </w:pPr>
            <w:r>
              <w:rPr>
                <w:rStyle w:val="18"/>
                <w:rFonts w:hint="default" w:ascii="Times New Roman" w:hAnsi="Times New Roman" w:eastAsia="宋体" w:cs="Times New Roman"/>
                <w:b w:val="0"/>
                <w:bCs w:val="0"/>
                <w:snapToGrid w:val="0"/>
                <w:color w:val="auto"/>
                <w:sz w:val="16"/>
                <w:szCs w:val="16"/>
                <w:lang w:val="en-US" w:eastAsia="zh-CN" w:bidi="ar"/>
              </w:rPr>
              <w:t>用于农业防灾减灾救灾相关支出的比例</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6"/>
                <w:szCs w:val="16"/>
                <w:u w:val="none"/>
              </w:rPr>
            </w:pPr>
            <w:r>
              <w:rPr>
                <w:rFonts w:hint="default" w:ascii="Times New Roman" w:hAnsi="Times New Roman" w:eastAsia="宋体" w:cs="Times New Roman"/>
                <w:b w:val="0"/>
                <w:bCs w:val="0"/>
                <w:i w:val="0"/>
                <w:iCs w:val="0"/>
                <w:snapToGrid w:val="0"/>
                <w:color w:val="auto"/>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val="0"/>
                <w:i w:val="0"/>
                <w:iCs w:val="0"/>
                <w:color w:val="auto"/>
                <w:sz w:val="16"/>
                <w:szCs w:val="16"/>
                <w:u w:val="none"/>
              </w:rPr>
            </w:pPr>
          </w:p>
        </w:tc>
        <w:tc>
          <w:tcPr>
            <w:tcW w:w="1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val="0"/>
                <w:i w:val="0"/>
                <w:iCs w:val="0"/>
                <w:color w:val="auto"/>
                <w:sz w:val="16"/>
                <w:szCs w:val="16"/>
                <w:u w:val="none"/>
              </w:rPr>
            </w:pP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6"/>
                <w:szCs w:val="16"/>
                <w:u w:val="none"/>
              </w:rPr>
            </w:pPr>
            <w:r>
              <w:rPr>
                <w:rStyle w:val="18"/>
                <w:rFonts w:hint="default" w:ascii="Times New Roman" w:hAnsi="Times New Roman" w:eastAsia="宋体" w:cs="Times New Roman"/>
                <w:b w:val="0"/>
                <w:bCs w:val="0"/>
                <w:snapToGrid w:val="0"/>
                <w:color w:val="auto"/>
                <w:sz w:val="16"/>
                <w:szCs w:val="16"/>
                <w:lang w:val="en-US" w:eastAsia="zh-CN" w:bidi="ar"/>
              </w:rPr>
              <w:t>时效指标</w:t>
            </w:r>
          </w:p>
        </w:tc>
        <w:tc>
          <w:tcPr>
            <w:tcW w:w="3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18"/>
                <w:rFonts w:hint="default" w:ascii="Times New Roman" w:hAnsi="Times New Roman" w:eastAsia="宋体" w:cs="Times New Roman"/>
                <w:b w:val="0"/>
                <w:bCs w:val="0"/>
                <w:snapToGrid w:val="0"/>
                <w:color w:val="auto"/>
                <w:sz w:val="16"/>
                <w:szCs w:val="16"/>
                <w:lang w:val="en-US" w:eastAsia="zh-CN" w:bidi="ar"/>
              </w:rPr>
            </w:pPr>
            <w:r>
              <w:rPr>
                <w:rStyle w:val="18"/>
                <w:rFonts w:hint="default" w:ascii="Times New Roman" w:hAnsi="Times New Roman" w:eastAsia="宋体" w:cs="Times New Roman"/>
                <w:b w:val="0"/>
                <w:bCs w:val="0"/>
                <w:snapToGrid w:val="0"/>
                <w:color w:val="auto"/>
                <w:sz w:val="16"/>
                <w:szCs w:val="16"/>
                <w:lang w:val="en-US" w:eastAsia="zh-CN" w:bidi="ar"/>
              </w:rPr>
              <w:t>救灾资金下达到省3个月内预算执行率</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18"/>
                <w:rFonts w:hint="default" w:ascii="Times New Roman" w:hAnsi="Times New Roman" w:eastAsia="宋体" w:cs="Times New Roman"/>
                <w:b w:val="0"/>
                <w:bCs w:val="0"/>
                <w:snapToGrid w:val="0"/>
                <w:color w:val="auto"/>
                <w:sz w:val="16"/>
                <w:szCs w:val="16"/>
                <w:lang w:val="en-US" w:eastAsia="zh-CN" w:bidi="ar"/>
              </w:rPr>
            </w:pPr>
            <w:r>
              <w:rPr>
                <w:rStyle w:val="18"/>
                <w:rFonts w:hint="default" w:ascii="Times New Roman" w:hAnsi="Times New Roman" w:eastAsia="宋体" w:cs="Times New Roman"/>
                <w:b w:val="0"/>
                <w:bCs w:val="0"/>
                <w:snapToGrid w:val="0"/>
                <w:color w:val="auto"/>
                <w:sz w:val="16"/>
                <w:szCs w:val="16"/>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jc w:val="center"/>
        </w:trPr>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val="0"/>
                <w:i w:val="0"/>
                <w:iCs w:val="0"/>
                <w:color w:val="auto"/>
                <w:sz w:val="16"/>
                <w:szCs w:val="16"/>
                <w:u w:val="none"/>
              </w:rPr>
            </w:pPr>
          </w:p>
        </w:tc>
        <w:tc>
          <w:tcPr>
            <w:tcW w:w="1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val="0"/>
                <w:i w:val="0"/>
                <w:iCs w:val="0"/>
                <w:color w:val="auto"/>
                <w:sz w:val="16"/>
                <w:szCs w:val="16"/>
                <w:u w:val="none"/>
              </w:rPr>
            </w:pP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6"/>
                <w:szCs w:val="16"/>
                <w:u w:val="none"/>
              </w:rPr>
            </w:pPr>
            <w:r>
              <w:rPr>
                <w:rStyle w:val="18"/>
                <w:rFonts w:hint="default" w:ascii="Times New Roman" w:hAnsi="Times New Roman" w:eastAsia="宋体" w:cs="Times New Roman"/>
                <w:b w:val="0"/>
                <w:bCs w:val="0"/>
                <w:snapToGrid w:val="0"/>
                <w:color w:val="auto"/>
                <w:sz w:val="16"/>
                <w:szCs w:val="16"/>
                <w:lang w:val="en-US" w:eastAsia="zh-CN" w:bidi="ar"/>
              </w:rPr>
              <w:t>成本指标</w:t>
            </w:r>
          </w:p>
        </w:tc>
        <w:tc>
          <w:tcPr>
            <w:tcW w:w="3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18"/>
                <w:rFonts w:hint="default" w:ascii="Times New Roman" w:hAnsi="Times New Roman" w:eastAsia="宋体" w:cs="Times New Roman"/>
                <w:b w:val="0"/>
                <w:bCs w:val="0"/>
                <w:snapToGrid w:val="0"/>
                <w:color w:val="auto"/>
                <w:sz w:val="16"/>
                <w:szCs w:val="16"/>
                <w:lang w:val="en-US" w:eastAsia="zh-CN" w:bidi="ar"/>
              </w:rPr>
            </w:pPr>
            <w:r>
              <w:rPr>
                <w:rStyle w:val="18"/>
                <w:rFonts w:hint="default" w:ascii="Times New Roman" w:hAnsi="Times New Roman" w:eastAsia="宋体" w:cs="Times New Roman"/>
                <w:b w:val="0"/>
                <w:bCs w:val="0"/>
                <w:snapToGrid w:val="0"/>
                <w:color w:val="auto"/>
                <w:sz w:val="16"/>
                <w:szCs w:val="16"/>
                <w:lang w:val="en-US" w:eastAsia="zh-CN" w:bidi="ar"/>
              </w:rPr>
              <w:t>采购物资或服务价格</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18"/>
                <w:rFonts w:hint="default" w:ascii="Times New Roman" w:hAnsi="Times New Roman" w:eastAsia="宋体" w:cs="Times New Roman"/>
                <w:b w:val="0"/>
                <w:bCs w:val="0"/>
                <w:snapToGrid w:val="0"/>
                <w:color w:val="auto"/>
                <w:sz w:val="16"/>
                <w:szCs w:val="16"/>
                <w:lang w:val="en-US" w:eastAsia="zh-CN" w:bidi="ar"/>
              </w:rPr>
            </w:pPr>
            <w:r>
              <w:rPr>
                <w:rStyle w:val="18"/>
                <w:rFonts w:hint="default" w:ascii="Times New Roman" w:hAnsi="Times New Roman" w:eastAsia="宋体" w:cs="Times New Roman"/>
                <w:b w:val="0"/>
                <w:bCs w:val="0"/>
                <w:snapToGrid w:val="0"/>
                <w:color w:val="auto"/>
                <w:sz w:val="16"/>
                <w:szCs w:val="16"/>
                <w:lang w:val="en-US" w:eastAsia="zh-CN" w:bidi="ar"/>
              </w:rPr>
              <w:t>不超过市场价格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val="0"/>
                <w:i w:val="0"/>
                <w:iCs w:val="0"/>
                <w:color w:val="auto"/>
                <w:sz w:val="16"/>
                <w:szCs w:val="16"/>
                <w:u w:val="none"/>
              </w:rPr>
            </w:pPr>
          </w:p>
        </w:tc>
        <w:tc>
          <w:tcPr>
            <w:tcW w:w="1833"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6"/>
                <w:szCs w:val="16"/>
                <w:u w:val="none"/>
              </w:rPr>
            </w:pPr>
            <w:r>
              <w:rPr>
                <w:rStyle w:val="18"/>
                <w:rFonts w:hint="default" w:ascii="Times New Roman" w:hAnsi="Times New Roman" w:eastAsia="宋体" w:cs="Times New Roman"/>
                <w:b w:val="0"/>
                <w:bCs w:val="0"/>
                <w:snapToGrid w:val="0"/>
                <w:color w:val="auto"/>
                <w:sz w:val="16"/>
                <w:szCs w:val="16"/>
                <w:lang w:val="en-US" w:eastAsia="zh-CN" w:bidi="ar"/>
              </w:rPr>
              <w:t>效益指标</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6"/>
                <w:szCs w:val="16"/>
                <w:u w:val="none"/>
              </w:rPr>
            </w:pPr>
            <w:r>
              <w:rPr>
                <w:rStyle w:val="18"/>
                <w:rFonts w:hint="default" w:ascii="Times New Roman" w:hAnsi="Times New Roman" w:eastAsia="宋体" w:cs="Times New Roman"/>
                <w:b w:val="0"/>
                <w:bCs w:val="0"/>
                <w:snapToGrid w:val="0"/>
                <w:color w:val="auto"/>
                <w:sz w:val="16"/>
                <w:szCs w:val="16"/>
                <w:lang w:val="en-US" w:eastAsia="zh-CN" w:bidi="ar"/>
              </w:rPr>
              <w:t>经济效益指标</w:t>
            </w:r>
          </w:p>
        </w:tc>
        <w:tc>
          <w:tcPr>
            <w:tcW w:w="3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6"/>
                <w:szCs w:val="16"/>
                <w:u w:val="none"/>
              </w:rPr>
            </w:pPr>
            <w:r>
              <w:rPr>
                <w:rStyle w:val="18"/>
                <w:rFonts w:hint="default" w:ascii="Times New Roman" w:hAnsi="Times New Roman" w:eastAsia="宋体" w:cs="Times New Roman"/>
                <w:b w:val="0"/>
                <w:bCs w:val="0"/>
                <w:snapToGrid w:val="0"/>
                <w:color w:val="auto"/>
                <w:sz w:val="16"/>
                <w:szCs w:val="16"/>
                <w:lang w:val="en-US" w:eastAsia="zh-CN" w:bidi="ar"/>
              </w:rPr>
              <w:t>受灾地区主要畜产品存栏量减幅</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6"/>
                <w:szCs w:val="16"/>
                <w:u w:val="none"/>
              </w:rPr>
            </w:pPr>
            <w:r>
              <w:rPr>
                <w:rStyle w:val="18"/>
                <w:rFonts w:hint="default" w:ascii="Times New Roman" w:hAnsi="Times New Roman" w:eastAsia="宋体" w:cs="Times New Roman"/>
                <w:b w:val="0"/>
                <w:bCs w:val="0"/>
                <w:snapToGrid w:val="0"/>
                <w:color w:val="auto"/>
                <w:sz w:val="16"/>
                <w:szCs w:val="16"/>
                <w:lang w:val="en-US" w:eastAsia="zh-CN" w:bidi="ar"/>
              </w:rPr>
              <w:t>重灾区少减产、轻灾区不减产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jc w:val="center"/>
        </w:trPr>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val="0"/>
                <w:i w:val="0"/>
                <w:iCs w:val="0"/>
                <w:color w:val="auto"/>
                <w:sz w:val="16"/>
                <w:szCs w:val="16"/>
                <w:u w:val="none"/>
              </w:rPr>
            </w:pPr>
          </w:p>
        </w:tc>
        <w:tc>
          <w:tcPr>
            <w:tcW w:w="1833"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宋体" w:cs="Times New Roman"/>
                <w:b w:val="0"/>
                <w:bCs w:val="0"/>
                <w:i w:val="0"/>
                <w:iCs w:val="0"/>
                <w:color w:val="auto"/>
                <w:sz w:val="16"/>
                <w:szCs w:val="16"/>
                <w:u w:val="none"/>
              </w:rPr>
            </w:pP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6"/>
                <w:szCs w:val="16"/>
                <w:u w:val="none"/>
              </w:rPr>
            </w:pPr>
            <w:r>
              <w:rPr>
                <w:rStyle w:val="18"/>
                <w:rFonts w:hint="default" w:ascii="Times New Roman" w:hAnsi="Times New Roman" w:eastAsia="宋体" w:cs="Times New Roman"/>
                <w:b w:val="0"/>
                <w:bCs w:val="0"/>
                <w:snapToGrid w:val="0"/>
                <w:color w:val="auto"/>
                <w:sz w:val="16"/>
                <w:szCs w:val="16"/>
                <w:lang w:val="en-US" w:eastAsia="zh-CN" w:bidi="ar"/>
              </w:rPr>
              <w:t>社会效益指标</w:t>
            </w:r>
          </w:p>
        </w:tc>
        <w:tc>
          <w:tcPr>
            <w:tcW w:w="3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6"/>
                <w:szCs w:val="16"/>
                <w:u w:val="none"/>
                <w:lang w:val="en-US"/>
              </w:rPr>
            </w:pPr>
            <w:r>
              <w:rPr>
                <w:rStyle w:val="18"/>
                <w:rFonts w:hint="default" w:ascii="Times New Roman" w:hAnsi="Times New Roman" w:eastAsia="宋体" w:cs="Times New Roman"/>
                <w:b w:val="0"/>
                <w:bCs w:val="0"/>
                <w:snapToGrid w:val="0"/>
                <w:color w:val="auto"/>
                <w:sz w:val="16"/>
                <w:szCs w:val="16"/>
                <w:lang w:val="en-US" w:eastAsia="zh-CN" w:bidi="ar"/>
              </w:rPr>
              <w:t>灾区畜牧业生产秩序恢复</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6"/>
                <w:szCs w:val="16"/>
                <w:u w:val="none"/>
                <w:lang w:val="en-US"/>
              </w:rPr>
            </w:pPr>
            <w:r>
              <w:rPr>
                <w:rStyle w:val="18"/>
                <w:rFonts w:hint="default" w:ascii="Times New Roman" w:hAnsi="Times New Roman" w:eastAsia="宋体" w:cs="Times New Roman"/>
                <w:b w:val="0"/>
                <w:bCs w:val="0"/>
                <w:snapToGrid w:val="0"/>
                <w:color w:val="auto"/>
                <w:sz w:val="16"/>
                <w:szCs w:val="16"/>
                <w:lang w:val="en-US" w:eastAsia="zh-CN" w:bidi="ar"/>
              </w:rPr>
              <w:t>基本恢复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jc w:val="center"/>
        </w:trPr>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val="0"/>
                <w:i w:val="0"/>
                <w:iCs w:val="0"/>
                <w:color w:val="auto"/>
                <w:sz w:val="16"/>
                <w:szCs w:val="16"/>
                <w:u w:val="none"/>
              </w:rPr>
            </w:pPr>
          </w:p>
        </w:tc>
        <w:tc>
          <w:tcPr>
            <w:tcW w:w="1833"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宋体" w:cs="Times New Roman"/>
                <w:b w:val="0"/>
                <w:bCs w:val="0"/>
                <w:i w:val="0"/>
                <w:iCs w:val="0"/>
                <w:color w:val="auto"/>
                <w:sz w:val="16"/>
                <w:szCs w:val="16"/>
                <w:u w:val="none"/>
              </w:rPr>
            </w:pP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6"/>
                <w:szCs w:val="16"/>
                <w:u w:val="none"/>
              </w:rPr>
            </w:pPr>
            <w:r>
              <w:rPr>
                <w:rStyle w:val="18"/>
                <w:rFonts w:hint="default" w:ascii="Times New Roman" w:hAnsi="Times New Roman" w:eastAsia="宋体" w:cs="Times New Roman"/>
                <w:b w:val="0"/>
                <w:bCs w:val="0"/>
                <w:snapToGrid w:val="0"/>
                <w:color w:val="auto"/>
                <w:sz w:val="16"/>
                <w:szCs w:val="16"/>
                <w:lang w:val="en-US" w:eastAsia="zh-CN" w:bidi="ar"/>
              </w:rPr>
              <w:t>生态效益指标</w:t>
            </w:r>
          </w:p>
        </w:tc>
        <w:tc>
          <w:tcPr>
            <w:tcW w:w="3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6"/>
                <w:szCs w:val="16"/>
                <w:u w:val="none"/>
              </w:rPr>
            </w:pPr>
            <w:r>
              <w:rPr>
                <w:rStyle w:val="18"/>
                <w:rFonts w:hint="default" w:ascii="Times New Roman" w:hAnsi="Times New Roman" w:eastAsia="宋体" w:cs="Times New Roman"/>
                <w:b w:val="0"/>
                <w:bCs w:val="0"/>
                <w:snapToGrid w:val="0"/>
                <w:color w:val="auto"/>
                <w:sz w:val="16"/>
                <w:szCs w:val="16"/>
                <w:lang w:val="en-US" w:eastAsia="zh-CN" w:bidi="ar"/>
              </w:rPr>
              <w:t>灾区畜牧业生产能力恢复</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6"/>
                <w:szCs w:val="16"/>
                <w:u w:val="none"/>
              </w:rPr>
            </w:pPr>
            <w:r>
              <w:rPr>
                <w:rStyle w:val="18"/>
                <w:rFonts w:hint="default" w:ascii="Times New Roman" w:hAnsi="Times New Roman" w:eastAsia="宋体" w:cs="Times New Roman"/>
                <w:b w:val="0"/>
                <w:bCs w:val="0"/>
                <w:snapToGrid w:val="0"/>
                <w:color w:val="auto"/>
                <w:sz w:val="16"/>
                <w:szCs w:val="16"/>
                <w:lang w:val="en-US" w:eastAsia="zh-CN" w:bidi="ar"/>
              </w:rPr>
              <w:t>基本恢复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val="0"/>
                <w:i w:val="0"/>
                <w:iCs w:val="0"/>
                <w:color w:val="auto"/>
                <w:sz w:val="16"/>
                <w:szCs w:val="16"/>
                <w:u w:val="none"/>
              </w:rPr>
            </w:pPr>
          </w:p>
        </w:tc>
        <w:tc>
          <w:tcPr>
            <w:tcW w:w="1833"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宋体" w:cs="Times New Roman"/>
                <w:b w:val="0"/>
                <w:bCs w:val="0"/>
                <w:i w:val="0"/>
                <w:iCs w:val="0"/>
                <w:color w:val="auto"/>
                <w:sz w:val="16"/>
                <w:szCs w:val="16"/>
                <w:u w:val="none"/>
              </w:rPr>
            </w:pPr>
          </w:p>
        </w:tc>
        <w:tc>
          <w:tcPr>
            <w:tcW w:w="211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6"/>
                <w:szCs w:val="16"/>
                <w:u w:val="none"/>
              </w:rPr>
            </w:pPr>
            <w:r>
              <w:rPr>
                <w:rStyle w:val="18"/>
                <w:rFonts w:hint="default" w:ascii="Times New Roman" w:hAnsi="Times New Roman" w:eastAsia="宋体" w:cs="Times New Roman"/>
                <w:b w:val="0"/>
                <w:bCs w:val="0"/>
                <w:snapToGrid w:val="0"/>
                <w:color w:val="auto"/>
                <w:sz w:val="16"/>
                <w:szCs w:val="16"/>
                <w:lang w:val="en-US" w:eastAsia="zh-CN" w:bidi="ar"/>
              </w:rPr>
              <w:t>可持续影响指标</w:t>
            </w:r>
          </w:p>
        </w:tc>
        <w:tc>
          <w:tcPr>
            <w:tcW w:w="3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6"/>
                <w:szCs w:val="16"/>
                <w:u w:val="none"/>
              </w:rPr>
            </w:pPr>
            <w:r>
              <w:rPr>
                <w:rStyle w:val="18"/>
                <w:rFonts w:hint="default" w:ascii="Times New Roman" w:hAnsi="Times New Roman" w:eastAsia="宋体" w:cs="Times New Roman"/>
                <w:b w:val="0"/>
                <w:bCs w:val="0"/>
                <w:snapToGrid w:val="0"/>
                <w:color w:val="auto"/>
                <w:sz w:val="16"/>
                <w:szCs w:val="16"/>
                <w:lang w:val="en-US" w:eastAsia="zh-CN" w:bidi="ar"/>
              </w:rPr>
              <w:t>稳定农（牧）民畜牧业生产积极性</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6"/>
                <w:szCs w:val="16"/>
                <w:u w:val="none"/>
                <w:lang w:val="en-US"/>
              </w:rPr>
            </w:pPr>
            <w:r>
              <w:rPr>
                <w:rStyle w:val="18"/>
                <w:rFonts w:hint="default" w:ascii="Times New Roman" w:hAnsi="Times New Roman" w:eastAsia="宋体" w:cs="Times New Roman"/>
                <w:b w:val="0"/>
                <w:bCs w:val="0"/>
                <w:snapToGrid w:val="0"/>
                <w:color w:val="auto"/>
                <w:sz w:val="16"/>
                <w:szCs w:val="16"/>
                <w:lang w:val="en-US" w:eastAsia="zh-CN" w:bidi="ar"/>
              </w:rPr>
              <w:t>保持稳定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val="0"/>
                <w:i w:val="0"/>
                <w:iCs w:val="0"/>
                <w:color w:val="auto"/>
                <w:sz w:val="16"/>
                <w:szCs w:val="16"/>
                <w:u w:val="none"/>
              </w:rPr>
            </w:pPr>
          </w:p>
        </w:tc>
        <w:tc>
          <w:tcPr>
            <w:tcW w:w="1833" w:type="dxa"/>
            <w:vMerge w:val="continue"/>
            <w:tcBorders>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val="0"/>
                <w:i w:val="0"/>
                <w:iCs w:val="0"/>
                <w:color w:val="auto"/>
                <w:sz w:val="16"/>
                <w:szCs w:val="16"/>
                <w:u w:val="none"/>
              </w:rPr>
            </w:pPr>
          </w:p>
        </w:tc>
        <w:tc>
          <w:tcPr>
            <w:tcW w:w="2114"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18"/>
                <w:rFonts w:hint="default" w:ascii="Times New Roman" w:hAnsi="Times New Roman" w:eastAsia="宋体" w:cs="Times New Roman"/>
                <w:b w:val="0"/>
                <w:bCs w:val="0"/>
                <w:snapToGrid w:val="0"/>
                <w:color w:val="auto"/>
                <w:sz w:val="16"/>
                <w:szCs w:val="16"/>
                <w:lang w:val="en-US" w:eastAsia="zh-CN" w:bidi="ar"/>
              </w:rPr>
            </w:pPr>
          </w:p>
        </w:tc>
        <w:tc>
          <w:tcPr>
            <w:tcW w:w="3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18"/>
                <w:rFonts w:hint="default" w:ascii="Times New Roman" w:hAnsi="Times New Roman" w:eastAsia="宋体" w:cs="Times New Roman"/>
                <w:b w:val="0"/>
                <w:bCs w:val="0"/>
                <w:snapToGrid w:val="0"/>
                <w:color w:val="auto"/>
                <w:sz w:val="16"/>
                <w:szCs w:val="16"/>
                <w:lang w:val="en-US" w:eastAsia="zh-CN" w:bidi="ar"/>
              </w:rPr>
            </w:pPr>
            <w:r>
              <w:rPr>
                <w:rStyle w:val="18"/>
                <w:rFonts w:hint="default" w:ascii="Times New Roman" w:hAnsi="Times New Roman" w:eastAsia="宋体" w:cs="Times New Roman"/>
                <w:b w:val="0"/>
                <w:bCs w:val="0"/>
                <w:snapToGrid w:val="0"/>
                <w:color w:val="auto"/>
                <w:sz w:val="16"/>
                <w:szCs w:val="16"/>
                <w:lang w:val="en-US" w:eastAsia="zh-CN" w:bidi="ar"/>
              </w:rPr>
              <w:t>保证主要畜禽存栏量稳定</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18"/>
                <w:rFonts w:hint="default" w:ascii="Times New Roman" w:hAnsi="Times New Roman" w:eastAsia="宋体" w:cs="Times New Roman"/>
                <w:b w:val="0"/>
                <w:bCs w:val="0"/>
                <w:snapToGrid w:val="0"/>
                <w:color w:val="auto"/>
                <w:sz w:val="16"/>
                <w:szCs w:val="16"/>
                <w:lang w:val="en-US" w:eastAsia="zh-CN" w:bidi="ar"/>
              </w:rPr>
            </w:pPr>
            <w:r>
              <w:rPr>
                <w:rStyle w:val="18"/>
                <w:rFonts w:hint="default" w:ascii="Times New Roman" w:hAnsi="Times New Roman" w:eastAsia="宋体" w:cs="Times New Roman"/>
                <w:b w:val="0"/>
                <w:bCs w:val="0"/>
                <w:snapToGrid w:val="0"/>
                <w:color w:val="auto"/>
                <w:sz w:val="16"/>
                <w:szCs w:val="16"/>
                <w:lang w:val="en-US" w:eastAsia="zh-CN" w:bidi="ar"/>
              </w:rPr>
              <w:t>保持稳定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val="0"/>
                <w:i w:val="0"/>
                <w:iCs w:val="0"/>
                <w:color w:val="auto"/>
                <w:sz w:val="16"/>
                <w:szCs w:val="16"/>
                <w:u w:val="none"/>
              </w:rPr>
            </w:pP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6"/>
                <w:szCs w:val="16"/>
                <w:u w:val="none"/>
              </w:rPr>
            </w:pPr>
            <w:r>
              <w:rPr>
                <w:rStyle w:val="18"/>
                <w:rFonts w:hint="default" w:ascii="Times New Roman" w:hAnsi="Times New Roman" w:eastAsia="宋体" w:cs="Times New Roman"/>
                <w:b w:val="0"/>
                <w:bCs w:val="0"/>
                <w:snapToGrid w:val="0"/>
                <w:color w:val="auto"/>
                <w:sz w:val="16"/>
                <w:szCs w:val="16"/>
                <w:lang w:val="en-US" w:eastAsia="zh-CN" w:bidi="ar"/>
              </w:rPr>
              <w:t>满意度指标</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6"/>
                <w:szCs w:val="16"/>
                <w:u w:val="none"/>
              </w:rPr>
            </w:pPr>
            <w:r>
              <w:rPr>
                <w:rStyle w:val="18"/>
                <w:rFonts w:hint="default" w:ascii="Times New Roman" w:hAnsi="Times New Roman" w:eastAsia="宋体" w:cs="Times New Roman"/>
                <w:b w:val="0"/>
                <w:bCs w:val="0"/>
                <w:snapToGrid w:val="0"/>
                <w:color w:val="auto"/>
                <w:sz w:val="16"/>
                <w:szCs w:val="16"/>
                <w:lang w:val="en-US" w:eastAsia="zh-CN" w:bidi="ar"/>
              </w:rPr>
              <w:t>技术指导对象满意度指标</w:t>
            </w:r>
          </w:p>
        </w:tc>
        <w:tc>
          <w:tcPr>
            <w:tcW w:w="3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6"/>
                <w:szCs w:val="16"/>
                <w:u w:val="none"/>
                <w:lang w:val="en-US"/>
              </w:rPr>
            </w:pPr>
            <w:r>
              <w:rPr>
                <w:rStyle w:val="18"/>
                <w:rFonts w:hint="default" w:ascii="Times New Roman" w:hAnsi="Times New Roman" w:eastAsia="宋体" w:cs="Times New Roman"/>
                <w:b w:val="0"/>
                <w:bCs w:val="0"/>
                <w:snapToGrid w:val="0"/>
                <w:color w:val="auto"/>
                <w:sz w:val="16"/>
                <w:szCs w:val="16"/>
                <w:lang w:val="en-US" w:eastAsia="zh-CN" w:bidi="ar"/>
              </w:rPr>
              <w:t>指导服务对象满意度</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6"/>
                <w:szCs w:val="16"/>
                <w:u w:val="none"/>
              </w:rPr>
            </w:pPr>
            <w:r>
              <w:rPr>
                <w:rFonts w:hint="default" w:ascii="Times New Roman" w:hAnsi="Times New Roman" w:eastAsia="宋体" w:cs="Times New Roman"/>
                <w:b w:val="0"/>
                <w:bCs w:val="0"/>
                <w:i w:val="0"/>
                <w:iCs w:val="0"/>
                <w:snapToGrid w:val="0"/>
                <w:color w:val="auto"/>
                <w:kern w:val="0"/>
                <w:sz w:val="16"/>
                <w:szCs w:val="16"/>
                <w:u w:val="none"/>
                <w:lang w:val="en-US" w:eastAsia="zh-CN" w:bidi="ar"/>
              </w:rPr>
              <w:t>≥85%</w:t>
            </w:r>
          </w:p>
        </w:tc>
      </w:tr>
    </w:tbl>
    <w:p>
      <w:pPr>
        <w:pStyle w:val="10"/>
        <w:rPr>
          <w:rFonts w:hint="default" w:ascii="Times New Roman" w:hAnsi="Times New Roman" w:cs="Times New Roman"/>
          <w:color w:val="auto"/>
        </w:rPr>
        <w:sectPr>
          <w:pgSz w:w="11906" w:h="16838"/>
          <w:pgMar w:top="1440" w:right="1800" w:bottom="1440" w:left="1800" w:header="851" w:footer="992" w:gutter="0"/>
          <w:pgNumType w:fmt="decimal"/>
          <w:cols w:space="425" w:num="1"/>
          <w:docGrid w:type="lines" w:linePitch="312" w:charSpace="0"/>
        </w:sectPr>
      </w:pPr>
    </w:p>
    <w:p>
      <w:pPr>
        <w:pStyle w:val="10"/>
        <w:rPr>
          <w:rFonts w:hint="default" w:ascii="Times New Roman" w:hAnsi="Times New Roman" w:cs="Times New Roman"/>
          <w:color w:val="auto"/>
        </w:rPr>
      </w:pPr>
      <w:r>
        <w:rPr>
          <w:rFonts w:hint="eastAsia" w:asciiTheme="minorEastAsia" w:hAnsiTheme="minorEastAsia" w:eastAsiaTheme="minorEastAsia" w:cstheme="minorEastAsia"/>
          <w:b/>
          <w:bCs/>
          <w:i w:val="0"/>
          <w:color w:val="000000"/>
          <w:kern w:val="0"/>
          <w:sz w:val="28"/>
          <w:szCs w:val="28"/>
          <w:u w:val="none"/>
          <w:lang w:val="en-US" w:eastAsia="zh-CN" w:bidi="ar"/>
        </w:rPr>
        <w:t>农业防灾减灾和水利救灾资金（动物防疫补助）区域绩效目标表</w:t>
      </w:r>
    </w:p>
    <w:tbl>
      <w:tblPr>
        <w:tblStyle w:val="12"/>
        <w:tblW w:w="9792" w:type="dxa"/>
        <w:tblInd w:w="-942" w:type="dxa"/>
        <w:shd w:val="clear" w:color="auto" w:fill="auto"/>
        <w:tblLayout w:type="fixed"/>
        <w:tblCellMar>
          <w:top w:w="0" w:type="dxa"/>
          <w:left w:w="0" w:type="dxa"/>
          <w:bottom w:w="0" w:type="dxa"/>
          <w:right w:w="0" w:type="dxa"/>
        </w:tblCellMar>
      </w:tblPr>
      <w:tblGrid>
        <w:gridCol w:w="1857"/>
        <w:gridCol w:w="960"/>
        <w:gridCol w:w="1065"/>
        <w:gridCol w:w="3690"/>
        <w:gridCol w:w="2220"/>
      </w:tblGrid>
      <w:tr>
        <w:tblPrEx>
          <w:tblCellMar>
            <w:top w:w="0" w:type="dxa"/>
            <w:left w:w="0" w:type="dxa"/>
            <w:bottom w:w="0" w:type="dxa"/>
            <w:right w:w="0" w:type="dxa"/>
          </w:tblCellMar>
        </w:tblPrEx>
        <w:trPr>
          <w:trHeight w:val="522" w:hRule="atLeast"/>
        </w:trPr>
        <w:tc>
          <w:tcPr>
            <w:tcW w:w="75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cs="Times New Roman" w:eastAsiaTheme="minorEastAsia"/>
                <w:i w:val="0"/>
                <w:color w:val="000000"/>
                <w:sz w:val="16"/>
                <w:szCs w:val="16"/>
                <w:u w:val="none"/>
              </w:rPr>
            </w:pPr>
            <w:r>
              <w:rPr>
                <w:rFonts w:hint="default" w:ascii="Times New Roman" w:hAnsi="Times New Roman" w:cs="Times New Roman" w:eastAsiaTheme="minorEastAsia"/>
                <w:i w:val="0"/>
                <w:color w:val="000000"/>
                <w:kern w:val="0"/>
                <w:sz w:val="16"/>
                <w:szCs w:val="16"/>
                <w:u w:val="none"/>
                <w:lang w:val="en-US" w:eastAsia="zh-CN" w:bidi="ar"/>
              </w:rPr>
              <w:t>资金名称</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cs="Times New Roman" w:eastAsiaTheme="minorEastAsia"/>
                <w:i w:val="0"/>
                <w:color w:val="000000"/>
                <w:sz w:val="16"/>
                <w:szCs w:val="16"/>
                <w:u w:val="none"/>
              </w:rPr>
            </w:pPr>
            <w:r>
              <w:rPr>
                <w:rFonts w:hint="default" w:ascii="Times New Roman" w:hAnsi="Times New Roman" w:cs="Times New Roman" w:eastAsiaTheme="minorEastAsia"/>
                <w:i w:val="0"/>
                <w:color w:val="000000"/>
                <w:kern w:val="0"/>
                <w:sz w:val="16"/>
                <w:szCs w:val="16"/>
                <w:u w:val="none"/>
                <w:lang w:val="en-US" w:eastAsia="zh-CN" w:bidi="ar"/>
              </w:rPr>
              <w:t>动物防疫等补助经费</w:t>
            </w:r>
          </w:p>
        </w:tc>
      </w:tr>
      <w:tr>
        <w:tblPrEx>
          <w:shd w:val="clear" w:color="auto" w:fill="auto"/>
          <w:tblCellMar>
            <w:top w:w="0" w:type="dxa"/>
            <w:left w:w="0" w:type="dxa"/>
            <w:bottom w:w="0" w:type="dxa"/>
            <w:right w:w="0" w:type="dxa"/>
          </w:tblCellMar>
        </w:tblPrEx>
        <w:trPr>
          <w:trHeight w:val="522" w:hRule="atLeast"/>
        </w:trPr>
        <w:tc>
          <w:tcPr>
            <w:tcW w:w="75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cs="Times New Roman" w:eastAsiaTheme="minorEastAsia"/>
                <w:i w:val="0"/>
                <w:color w:val="000000"/>
                <w:sz w:val="16"/>
                <w:szCs w:val="16"/>
                <w:u w:val="none"/>
              </w:rPr>
            </w:pPr>
            <w:r>
              <w:rPr>
                <w:rFonts w:hint="default" w:ascii="Times New Roman" w:hAnsi="Times New Roman" w:cs="Times New Roman" w:eastAsiaTheme="minorEastAsia"/>
                <w:i w:val="0"/>
                <w:color w:val="000000"/>
                <w:kern w:val="0"/>
                <w:sz w:val="16"/>
                <w:szCs w:val="16"/>
                <w:u w:val="none"/>
                <w:lang w:val="en-US" w:eastAsia="zh-CN" w:bidi="ar"/>
              </w:rPr>
              <w:t>中央主管部门</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cs="Times New Roman" w:eastAsiaTheme="minorEastAsia"/>
                <w:i w:val="0"/>
                <w:color w:val="000000"/>
                <w:sz w:val="16"/>
                <w:szCs w:val="16"/>
                <w:u w:val="none"/>
              </w:rPr>
            </w:pPr>
            <w:r>
              <w:rPr>
                <w:rFonts w:hint="default" w:ascii="Times New Roman" w:hAnsi="Times New Roman" w:cs="Times New Roman" w:eastAsiaTheme="minorEastAsia"/>
                <w:i w:val="0"/>
                <w:color w:val="000000"/>
                <w:kern w:val="0"/>
                <w:sz w:val="16"/>
                <w:szCs w:val="16"/>
                <w:u w:val="none"/>
                <w:lang w:val="en-US" w:eastAsia="zh-CN" w:bidi="ar"/>
              </w:rPr>
              <w:t>财政部、农业农村部</w:t>
            </w:r>
          </w:p>
        </w:tc>
      </w:tr>
      <w:tr>
        <w:tblPrEx>
          <w:shd w:val="clear" w:color="auto" w:fill="auto"/>
          <w:tblCellMar>
            <w:top w:w="0" w:type="dxa"/>
            <w:left w:w="0" w:type="dxa"/>
            <w:bottom w:w="0" w:type="dxa"/>
            <w:right w:w="0" w:type="dxa"/>
          </w:tblCellMar>
        </w:tblPrEx>
        <w:trPr>
          <w:trHeight w:val="522" w:hRule="atLeast"/>
        </w:trPr>
        <w:tc>
          <w:tcPr>
            <w:tcW w:w="75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cs="Times New Roman" w:eastAsiaTheme="minorEastAsia"/>
                <w:i w:val="0"/>
                <w:color w:val="000000"/>
                <w:sz w:val="16"/>
                <w:szCs w:val="16"/>
                <w:u w:val="none"/>
              </w:rPr>
            </w:pPr>
            <w:r>
              <w:rPr>
                <w:rFonts w:hint="default" w:ascii="Times New Roman" w:hAnsi="Times New Roman" w:cs="Times New Roman" w:eastAsiaTheme="minorEastAsia"/>
                <w:i w:val="0"/>
                <w:color w:val="000000"/>
                <w:kern w:val="0"/>
                <w:sz w:val="16"/>
                <w:szCs w:val="16"/>
                <w:u w:val="none"/>
                <w:lang w:val="en-US" w:eastAsia="zh-CN" w:bidi="ar"/>
              </w:rPr>
              <w:t>省级财政部门</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cs="Times New Roman" w:eastAsiaTheme="minorEastAsia"/>
                <w:i w:val="0"/>
                <w:color w:val="000000"/>
                <w:sz w:val="16"/>
                <w:szCs w:val="16"/>
                <w:u w:val="none"/>
              </w:rPr>
            </w:pPr>
            <w:r>
              <w:rPr>
                <w:rFonts w:hint="default" w:ascii="Times New Roman" w:hAnsi="Times New Roman" w:cs="Times New Roman" w:eastAsiaTheme="minorEastAsia"/>
                <w:i w:val="0"/>
                <w:color w:val="000000"/>
                <w:kern w:val="0"/>
                <w:sz w:val="16"/>
                <w:szCs w:val="16"/>
                <w:u w:val="none"/>
                <w:lang w:val="en-US" w:eastAsia="zh-CN" w:bidi="ar"/>
              </w:rPr>
              <w:t>新疆维吾尔自治区财政厅</w:t>
            </w:r>
          </w:p>
        </w:tc>
      </w:tr>
      <w:tr>
        <w:tblPrEx>
          <w:shd w:val="clear" w:color="auto" w:fill="auto"/>
          <w:tblCellMar>
            <w:top w:w="0" w:type="dxa"/>
            <w:left w:w="0" w:type="dxa"/>
            <w:bottom w:w="0" w:type="dxa"/>
            <w:right w:w="0" w:type="dxa"/>
          </w:tblCellMar>
        </w:tblPrEx>
        <w:trPr>
          <w:trHeight w:val="720" w:hRule="atLeast"/>
        </w:trPr>
        <w:tc>
          <w:tcPr>
            <w:tcW w:w="75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cs="Times New Roman" w:eastAsiaTheme="minorEastAsia"/>
                <w:i w:val="0"/>
                <w:color w:val="000000"/>
                <w:sz w:val="16"/>
                <w:szCs w:val="16"/>
                <w:u w:val="none"/>
              </w:rPr>
            </w:pPr>
            <w:r>
              <w:rPr>
                <w:rFonts w:hint="default" w:ascii="Times New Roman" w:hAnsi="Times New Roman" w:cs="Times New Roman" w:eastAsiaTheme="minorEastAsia"/>
                <w:i w:val="0"/>
                <w:color w:val="000000"/>
                <w:kern w:val="0"/>
                <w:sz w:val="16"/>
                <w:szCs w:val="16"/>
                <w:u w:val="none"/>
                <w:lang w:val="en-US" w:eastAsia="zh-CN" w:bidi="ar"/>
              </w:rPr>
              <w:t>省级主管部门</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cs="Times New Roman" w:eastAsiaTheme="minorEastAsia"/>
                <w:i w:val="0"/>
                <w:color w:val="000000"/>
                <w:sz w:val="16"/>
                <w:szCs w:val="16"/>
                <w:u w:val="none"/>
              </w:rPr>
            </w:pPr>
            <w:r>
              <w:rPr>
                <w:rFonts w:hint="default" w:ascii="Times New Roman" w:hAnsi="Times New Roman" w:cs="Times New Roman" w:eastAsiaTheme="minorEastAsia"/>
                <w:i w:val="0"/>
                <w:color w:val="000000"/>
                <w:kern w:val="0"/>
                <w:sz w:val="16"/>
                <w:szCs w:val="16"/>
                <w:u w:val="none"/>
                <w:lang w:val="en-US" w:eastAsia="zh-CN" w:bidi="ar"/>
              </w:rPr>
              <w:t>新疆维吾尔自治区畜牧兽医局</w:t>
            </w:r>
          </w:p>
        </w:tc>
      </w:tr>
      <w:tr>
        <w:tblPrEx>
          <w:shd w:val="clear" w:color="auto" w:fill="auto"/>
          <w:tblCellMar>
            <w:top w:w="0" w:type="dxa"/>
            <w:left w:w="0" w:type="dxa"/>
            <w:bottom w:w="0" w:type="dxa"/>
            <w:right w:w="0" w:type="dxa"/>
          </w:tblCellMar>
        </w:tblPrEx>
        <w:trPr>
          <w:trHeight w:val="379" w:hRule="atLeast"/>
        </w:trPr>
        <w:tc>
          <w:tcPr>
            <w:tcW w:w="18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cs="Times New Roman" w:eastAsiaTheme="minorEastAsia"/>
                <w:i w:val="0"/>
                <w:color w:val="000000"/>
                <w:sz w:val="16"/>
                <w:szCs w:val="16"/>
                <w:u w:val="none"/>
              </w:rPr>
            </w:pPr>
            <w:r>
              <w:rPr>
                <w:rFonts w:hint="default" w:ascii="Times New Roman" w:hAnsi="Times New Roman" w:cs="Times New Roman" w:eastAsiaTheme="minorEastAsia"/>
                <w:i w:val="0"/>
                <w:color w:val="000000"/>
                <w:kern w:val="0"/>
                <w:sz w:val="16"/>
                <w:szCs w:val="16"/>
                <w:u w:val="none"/>
                <w:lang w:val="en-US" w:eastAsia="zh-CN" w:bidi="ar"/>
              </w:rPr>
              <w:t>资金</w:t>
            </w:r>
            <w:r>
              <w:rPr>
                <w:rFonts w:hint="default" w:ascii="Times New Roman" w:hAnsi="Times New Roman" w:cs="Times New Roman" w:eastAsiaTheme="minorEastAsia"/>
                <w:i w:val="0"/>
                <w:color w:val="000000"/>
                <w:kern w:val="0"/>
                <w:sz w:val="16"/>
                <w:szCs w:val="16"/>
                <w:u w:val="none"/>
                <w:lang w:val="en-US" w:eastAsia="zh-CN" w:bidi="ar"/>
              </w:rPr>
              <w:br w:type="textWrapping"/>
            </w:r>
            <w:r>
              <w:rPr>
                <w:rFonts w:hint="default" w:ascii="Times New Roman" w:hAnsi="Times New Roman" w:cs="Times New Roman" w:eastAsiaTheme="minorEastAsia"/>
                <w:i w:val="0"/>
                <w:color w:val="000000"/>
                <w:kern w:val="0"/>
                <w:sz w:val="16"/>
                <w:szCs w:val="16"/>
                <w:u w:val="none"/>
                <w:lang w:val="en-US" w:eastAsia="zh-CN" w:bidi="ar"/>
              </w:rPr>
              <w:t>情况</w:t>
            </w:r>
          </w:p>
        </w:tc>
        <w:tc>
          <w:tcPr>
            <w:tcW w:w="57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cs="Times New Roman" w:eastAsiaTheme="minorEastAsia"/>
                <w:i w:val="0"/>
                <w:color w:val="000000"/>
                <w:sz w:val="16"/>
                <w:szCs w:val="16"/>
                <w:u w:val="none"/>
              </w:rPr>
            </w:pPr>
            <w:r>
              <w:rPr>
                <w:rFonts w:hint="default" w:ascii="Times New Roman" w:hAnsi="Times New Roman" w:cs="Times New Roman" w:eastAsiaTheme="minorEastAsia"/>
                <w:i w:val="0"/>
                <w:color w:val="000000"/>
                <w:kern w:val="0"/>
                <w:sz w:val="16"/>
                <w:szCs w:val="16"/>
                <w:u w:val="none"/>
                <w:lang w:val="en-US" w:eastAsia="zh-CN" w:bidi="ar"/>
              </w:rPr>
              <w:t>年度金额（万元）：</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cs="Times New Roman" w:eastAsiaTheme="minorEastAsia"/>
                <w:i w:val="0"/>
                <w:color w:val="000000"/>
                <w:sz w:val="16"/>
                <w:szCs w:val="16"/>
                <w:u w:val="none"/>
              </w:rPr>
            </w:pPr>
          </w:p>
        </w:tc>
      </w:tr>
      <w:tr>
        <w:tblPrEx>
          <w:shd w:val="clear" w:color="auto" w:fill="auto"/>
          <w:tblCellMar>
            <w:top w:w="0" w:type="dxa"/>
            <w:left w:w="0" w:type="dxa"/>
            <w:bottom w:w="0" w:type="dxa"/>
            <w:right w:w="0" w:type="dxa"/>
          </w:tblCellMar>
        </w:tblPrEx>
        <w:trPr>
          <w:trHeight w:val="379" w:hRule="atLeast"/>
        </w:trPr>
        <w:tc>
          <w:tcPr>
            <w:tcW w:w="18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cs="Times New Roman" w:eastAsiaTheme="minorEastAsia"/>
                <w:i w:val="0"/>
                <w:color w:val="000000"/>
                <w:sz w:val="16"/>
                <w:szCs w:val="16"/>
                <w:u w:val="none"/>
              </w:rPr>
            </w:pPr>
          </w:p>
        </w:tc>
        <w:tc>
          <w:tcPr>
            <w:tcW w:w="57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cs="Times New Roman" w:eastAsiaTheme="minorEastAsia"/>
                <w:i w:val="0"/>
                <w:color w:val="000000"/>
                <w:sz w:val="16"/>
                <w:szCs w:val="16"/>
                <w:u w:val="none"/>
              </w:rPr>
            </w:pPr>
            <w:r>
              <w:rPr>
                <w:rFonts w:hint="default" w:ascii="Times New Roman" w:hAnsi="Times New Roman" w:cs="Times New Roman" w:eastAsiaTheme="minorEastAsia"/>
                <w:i w:val="0"/>
                <w:color w:val="000000"/>
                <w:kern w:val="0"/>
                <w:sz w:val="16"/>
                <w:szCs w:val="16"/>
                <w:u w:val="none"/>
                <w:lang w:val="en-US" w:eastAsia="zh-CN" w:bidi="ar"/>
              </w:rPr>
              <w:t>其中：中央补助</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cs="Times New Roman" w:eastAsiaTheme="minorEastAsia"/>
                <w:i w:val="0"/>
                <w:color w:val="000000"/>
                <w:sz w:val="16"/>
                <w:szCs w:val="16"/>
                <w:u w:val="none"/>
              </w:rPr>
            </w:pPr>
            <w:r>
              <w:rPr>
                <w:rFonts w:hint="default" w:ascii="Times New Roman" w:hAnsi="Times New Roman" w:cs="Times New Roman" w:eastAsiaTheme="minorEastAsia"/>
                <w:i w:val="0"/>
                <w:color w:val="000000"/>
                <w:kern w:val="0"/>
                <w:sz w:val="16"/>
                <w:szCs w:val="16"/>
                <w:u w:val="none"/>
                <w:lang w:val="en-US" w:eastAsia="zh-CN" w:bidi="ar"/>
              </w:rPr>
              <w:t>29972</w:t>
            </w:r>
          </w:p>
        </w:tc>
      </w:tr>
      <w:tr>
        <w:tblPrEx>
          <w:shd w:val="clear" w:color="auto" w:fill="auto"/>
          <w:tblCellMar>
            <w:top w:w="0" w:type="dxa"/>
            <w:left w:w="0" w:type="dxa"/>
            <w:bottom w:w="0" w:type="dxa"/>
            <w:right w:w="0" w:type="dxa"/>
          </w:tblCellMar>
        </w:tblPrEx>
        <w:trPr>
          <w:trHeight w:val="379" w:hRule="atLeast"/>
        </w:trPr>
        <w:tc>
          <w:tcPr>
            <w:tcW w:w="18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cs="Times New Roman" w:eastAsiaTheme="minorEastAsia"/>
                <w:i w:val="0"/>
                <w:color w:val="000000"/>
                <w:sz w:val="16"/>
                <w:szCs w:val="16"/>
                <w:u w:val="none"/>
              </w:rPr>
            </w:pPr>
          </w:p>
        </w:tc>
        <w:tc>
          <w:tcPr>
            <w:tcW w:w="57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cs="Times New Roman" w:eastAsiaTheme="minorEastAsia"/>
                <w:i w:val="0"/>
                <w:color w:val="000000"/>
                <w:sz w:val="16"/>
                <w:szCs w:val="16"/>
                <w:u w:val="none"/>
              </w:rPr>
            </w:pPr>
            <w:r>
              <w:rPr>
                <w:rFonts w:hint="default" w:ascii="Times New Roman" w:hAnsi="Times New Roman" w:cs="Times New Roman" w:eastAsiaTheme="minorEastAsia"/>
                <w:i w:val="0"/>
                <w:color w:val="000000"/>
                <w:kern w:val="0"/>
                <w:sz w:val="16"/>
                <w:szCs w:val="16"/>
                <w:u w:val="none"/>
                <w:lang w:val="en-US" w:eastAsia="zh-CN" w:bidi="ar"/>
              </w:rPr>
              <w:t xml:space="preserve">     地方资金</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cs="Times New Roman" w:eastAsiaTheme="minorEastAsia"/>
                <w:i w:val="0"/>
                <w:color w:val="000000"/>
                <w:sz w:val="16"/>
                <w:szCs w:val="16"/>
                <w:u w:val="none"/>
              </w:rPr>
            </w:pPr>
          </w:p>
        </w:tc>
      </w:tr>
      <w:tr>
        <w:tblPrEx>
          <w:shd w:val="clear" w:color="auto" w:fill="auto"/>
          <w:tblCellMar>
            <w:top w:w="0" w:type="dxa"/>
            <w:left w:w="0" w:type="dxa"/>
            <w:bottom w:w="0" w:type="dxa"/>
            <w:right w:w="0" w:type="dxa"/>
          </w:tblCellMar>
        </w:tblPrEx>
        <w:trPr>
          <w:trHeight w:val="379" w:hRule="atLeast"/>
        </w:trPr>
        <w:tc>
          <w:tcPr>
            <w:tcW w:w="1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cs="Times New Roman" w:eastAsiaTheme="minorEastAsia"/>
                <w:i w:val="0"/>
                <w:color w:val="000000"/>
                <w:sz w:val="16"/>
                <w:szCs w:val="16"/>
                <w:u w:val="none"/>
              </w:rPr>
            </w:pPr>
            <w:r>
              <w:rPr>
                <w:rFonts w:hint="default" w:ascii="Times New Roman" w:hAnsi="Times New Roman" w:cs="Times New Roman" w:eastAsiaTheme="minorEastAsia"/>
                <w:i w:val="0"/>
                <w:color w:val="000000"/>
                <w:kern w:val="0"/>
                <w:sz w:val="16"/>
                <w:szCs w:val="16"/>
                <w:u w:val="none"/>
                <w:lang w:val="en-US" w:eastAsia="zh-CN" w:bidi="ar"/>
              </w:rPr>
              <w:t>年度目标</w:t>
            </w:r>
          </w:p>
        </w:tc>
        <w:tc>
          <w:tcPr>
            <w:tcW w:w="7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cs="Times New Roman" w:eastAsiaTheme="minorEastAsia"/>
                <w:i w:val="0"/>
                <w:color w:val="000000"/>
                <w:sz w:val="16"/>
                <w:szCs w:val="16"/>
                <w:u w:val="none"/>
              </w:rPr>
            </w:pPr>
            <w:r>
              <w:rPr>
                <w:rFonts w:hint="default" w:ascii="Times New Roman" w:hAnsi="Times New Roman" w:cs="Times New Roman" w:eastAsiaTheme="minorEastAsia"/>
                <w:i w:val="0"/>
                <w:color w:val="000000"/>
                <w:kern w:val="0"/>
                <w:sz w:val="16"/>
                <w:szCs w:val="16"/>
                <w:u w:val="none"/>
                <w:lang w:val="en-US" w:eastAsia="zh-CN" w:bidi="ar"/>
              </w:rPr>
              <w:t>根据相关规划或实施方案，结合地方实际开展强制免疫、强制扑杀和销毁以及养殖环节无害化处理等方面工作。</w:t>
            </w:r>
          </w:p>
        </w:tc>
      </w:tr>
      <w:tr>
        <w:tblPrEx>
          <w:shd w:val="clear" w:color="auto" w:fill="auto"/>
          <w:tblCellMar>
            <w:top w:w="0" w:type="dxa"/>
            <w:left w:w="0" w:type="dxa"/>
            <w:bottom w:w="0" w:type="dxa"/>
            <w:right w:w="0" w:type="dxa"/>
          </w:tblCellMar>
        </w:tblPrEx>
        <w:trPr>
          <w:trHeight w:val="702" w:hRule="atLeast"/>
        </w:trPr>
        <w:tc>
          <w:tcPr>
            <w:tcW w:w="1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cs="Times New Roman" w:eastAsiaTheme="minorEastAsia"/>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cs="Times New Roman" w:eastAsiaTheme="minorEastAsia"/>
                <w:i w:val="0"/>
                <w:color w:val="000000"/>
                <w:sz w:val="16"/>
                <w:szCs w:val="16"/>
                <w:u w:val="none"/>
              </w:rPr>
            </w:pPr>
            <w:r>
              <w:rPr>
                <w:rFonts w:hint="default" w:ascii="Times New Roman" w:hAnsi="Times New Roman" w:cs="Times New Roman" w:eastAsiaTheme="minorEastAsia"/>
                <w:i w:val="0"/>
                <w:color w:val="000000"/>
                <w:kern w:val="0"/>
                <w:sz w:val="16"/>
                <w:szCs w:val="16"/>
                <w:u w:val="none"/>
                <w:lang w:val="en-US" w:eastAsia="zh-CN" w:bidi="ar"/>
              </w:rPr>
              <w:t>一级指标</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cs="Times New Roman" w:eastAsiaTheme="minorEastAsia"/>
                <w:i w:val="0"/>
                <w:color w:val="000000"/>
                <w:sz w:val="16"/>
                <w:szCs w:val="16"/>
                <w:u w:val="none"/>
              </w:rPr>
            </w:pPr>
            <w:r>
              <w:rPr>
                <w:rFonts w:hint="default" w:ascii="Times New Roman" w:hAnsi="Times New Roman" w:cs="Times New Roman" w:eastAsiaTheme="minorEastAsia"/>
                <w:i w:val="0"/>
                <w:color w:val="000000"/>
                <w:kern w:val="0"/>
                <w:sz w:val="16"/>
                <w:szCs w:val="16"/>
                <w:u w:val="none"/>
                <w:lang w:val="en-US" w:eastAsia="zh-CN" w:bidi="ar"/>
              </w:rPr>
              <w:t>二级指标</w:t>
            </w: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cs="Times New Roman" w:eastAsiaTheme="minorEastAsia"/>
                <w:i w:val="0"/>
                <w:color w:val="000000"/>
                <w:sz w:val="16"/>
                <w:szCs w:val="16"/>
                <w:u w:val="none"/>
              </w:rPr>
            </w:pPr>
            <w:r>
              <w:rPr>
                <w:rFonts w:hint="default" w:ascii="Times New Roman" w:hAnsi="Times New Roman" w:cs="Times New Roman" w:eastAsiaTheme="minorEastAsia"/>
                <w:i w:val="0"/>
                <w:color w:val="000000"/>
                <w:kern w:val="0"/>
                <w:sz w:val="16"/>
                <w:szCs w:val="16"/>
                <w:u w:val="none"/>
                <w:lang w:val="en-US" w:eastAsia="zh-CN" w:bidi="ar"/>
              </w:rPr>
              <w:t>三级指标</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cs="Times New Roman" w:eastAsiaTheme="minorEastAsia"/>
                <w:i w:val="0"/>
                <w:color w:val="000000"/>
                <w:sz w:val="16"/>
                <w:szCs w:val="16"/>
                <w:u w:val="none"/>
              </w:rPr>
            </w:pPr>
            <w:r>
              <w:rPr>
                <w:rFonts w:hint="default" w:ascii="Times New Roman" w:hAnsi="Times New Roman" w:cs="Times New Roman" w:eastAsiaTheme="minorEastAsia"/>
                <w:i w:val="0"/>
                <w:color w:val="000000"/>
                <w:kern w:val="0"/>
                <w:sz w:val="16"/>
                <w:szCs w:val="16"/>
                <w:u w:val="none"/>
                <w:lang w:val="en-US" w:eastAsia="zh-CN" w:bidi="ar"/>
              </w:rPr>
              <w:t>指标值</w:t>
            </w:r>
          </w:p>
        </w:tc>
      </w:tr>
      <w:tr>
        <w:tblPrEx>
          <w:shd w:val="clear" w:color="auto" w:fill="auto"/>
          <w:tblCellMar>
            <w:top w:w="0" w:type="dxa"/>
            <w:left w:w="0" w:type="dxa"/>
            <w:bottom w:w="0" w:type="dxa"/>
            <w:right w:w="0" w:type="dxa"/>
          </w:tblCellMar>
        </w:tblPrEx>
        <w:trPr>
          <w:trHeight w:val="499" w:hRule="atLeast"/>
        </w:trPr>
        <w:tc>
          <w:tcPr>
            <w:tcW w:w="18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cs="Times New Roman" w:eastAsiaTheme="minorEastAsia"/>
                <w:i w:val="0"/>
                <w:color w:val="000000"/>
                <w:sz w:val="16"/>
                <w:szCs w:val="16"/>
                <w:u w:val="none"/>
              </w:rPr>
            </w:pPr>
            <w:r>
              <w:rPr>
                <w:rFonts w:hint="default" w:ascii="Times New Roman" w:hAnsi="Times New Roman" w:cs="Times New Roman" w:eastAsiaTheme="minorEastAsia"/>
                <w:i w:val="0"/>
                <w:color w:val="000000"/>
                <w:kern w:val="0"/>
                <w:sz w:val="16"/>
                <w:szCs w:val="16"/>
                <w:u w:val="none"/>
                <w:lang w:val="en-US" w:eastAsia="zh-CN" w:bidi="ar"/>
              </w:rPr>
              <w:t>绩效目标</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cs="Times New Roman" w:eastAsiaTheme="minorEastAsia"/>
                <w:i w:val="0"/>
                <w:color w:val="000000"/>
                <w:sz w:val="16"/>
                <w:szCs w:val="16"/>
                <w:u w:val="none"/>
              </w:rPr>
            </w:pPr>
            <w:r>
              <w:rPr>
                <w:rFonts w:hint="default" w:ascii="Times New Roman" w:hAnsi="Times New Roman" w:cs="Times New Roman" w:eastAsiaTheme="minorEastAsia"/>
                <w:i w:val="0"/>
                <w:color w:val="000000"/>
                <w:kern w:val="0"/>
                <w:sz w:val="16"/>
                <w:szCs w:val="16"/>
                <w:u w:val="none"/>
                <w:lang w:val="en-US" w:eastAsia="zh-CN" w:bidi="ar"/>
              </w:rPr>
              <w:t>产出指标</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cs="Times New Roman" w:eastAsiaTheme="minorEastAsia"/>
                <w:i w:val="0"/>
                <w:color w:val="000000"/>
                <w:sz w:val="16"/>
                <w:szCs w:val="16"/>
                <w:u w:val="none"/>
              </w:rPr>
            </w:pPr>
            <w:r>
              <w:rPr>
                <w:rFonts w:hint="default" w:ascii="Times New Roman" w:hAnsi="Times New Roman" w:cs="Times New Roman" w:eastAsiaTheme="minorEastAsia"/>
                <w:i w:val="0"/>
                <w:color w:val="000000"/>
                <w:kern w:val="0"/>
                <w:sz w:val="16"/>
                <w:szCs w:val="16"/>
                <w:u w:val="none"/>
                <w:lang w:val="en-US" w:eastAsia="zh-CN" w:bidi="ar"/>
              </w:rPr>
              <w:t>数量指标</w:t>
            </w: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cs="Times New Roman" w:eastAsiaTheme="minorEastAsia"/>
                <w:i w:val="0"/>
                <w:color w:val="000000"/>
                <w:sz w:val="16"/>
                <w:szCs w:val="16"/>
                <w:u w:val="none"/>
              </w:rPr>
            </w:pPr>
            <w:r>
              <w:rPr>
                <w:rFonts w:hint="default" w:ascii="Times New Roman" w:hAnsi="Times New Roman" w:cs="Times New Roman" w:eastAsiaTheme="minorEastAsia"/>
                <w:i w:val="0"/>
                <w:color w:val="000000"/>
                <w:kern w:val="0"/>
                <w:sz w:val="16"/>
                <w:szCs w:val="16"/>
                <w:u w:val="none"/>
                <w:lang w:val="en-US" w:eastAsia="zh-CN" w:bidi="ar"/>
              </w:rPr>
              <w:t>强制免疫病种应免畜禽的免疫密度</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cs="Times New Roman" w:eastAsiaTheme="minorEastAsia"/>
                <w:i w:val="0"/>
                <w:color w:val="000000"/>
                <w:sz w:val="16"/>
                <w:szCs w:val="16"/>
                <w:u w:val="none"/>
              </w:rPr>
            </w:pPr>
            <w:r>
              <w:rPr>
                <w:rFonts w:hint="default" w:ascii="Times New Roman" w:hAnsi="Times New Roman" w:cs="Times New Roman" w:eastAsiaTheme="minorEastAsia"/>
                <w:i w:val="0"/>
                <w:color w:val="000000"/>
                <w:kern w:val="0"/>
                <w:sz w:val="16"/>
                <w:szCs w:val="16"/>
                <w:u w:val="none"/>
                <w:lang w:val="en-US" w:eastAsia="zh-CN" w:bidi="ar"/>
              </w:rPr>
              <w:t>≥90%</w:t>
            </w:r>
          </w:p>
        </w:tc>
      </w:tr>
      <w:tr>
        <w:tblPrEx>
          <w:shd w:val="clear" w:color="auto" w:fill="auto"/>
          <w:tblCellMar>
            <w:top w:w="0" w:type="dxa"/>
            <w:left w:w="0" w:type="dxa"/>
            <w:bottom w:w="0" w:type="dxa"/>
            <w:right w:w="0" w:type="dxa"/>
          </w:tblCellMar>
        </w:tblPrEx>
        <w:trPr>
          <w:trHeight w:val="499" w:hRule="atLeast"/>
        </w:trPr>
        <w:tc>
          <w:tcPr>
            <w:tcW w:w="18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cs="Times New Roman" w:eastAsiaTheme="minorEastAsia"/>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cs="Times New Roman" w:eastAsiaTheme="minorEastAsia"/>
                <w:i w:val="0"/>
                <w:color w:val="000000"/>
                <w:sz w:val="16"/>
                <w:szCs w:val="16"/>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cs="Times New Roman" w:eastAsiaTheme="minorEastAsia"/>
                <w:i w:val="0"/>
                <w:color w:val="000000"/>
                <w:sz w:val="16"/>
                <w:szCs w:val="16"/>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cs="Times New Roman" w:eastAsiaTheme="minorEastAsia"/>
                <w:i w:val="0"/>
                <w:color w:val="000000"/>
                <w:sz w:val="16"/>
                <w:szCs w:val="16"/>
                <w:u w:val="none"/>
              </w:rPr>
            </w:pPr>
            <w:r>
              <w:rPr>
                <w:rFonts w:hint="default" w:ascii="Times New Roman" w:hAnsi="Times New Roman" w:cs="Times New Roman" w:eastAsiaTheme="minorEastAsia"/>
                <w:i w:val="0"/>
                <w:color w:val="000000"/>
                <w:kern w:val="0"/>
                <w:sz w:val="16"/>
                <w:szCs w:val="16"/>
                <w:u w:val="none"/>
                <w:lang w:val="en-US" w:eastAsia="zh-CN" w:bidi="ar"/>
              </w:rPr>
              <w:t>强制扑杀补助数量（头、只）</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cs="Times New Roman" w:eastAsiaTheme="minorEastAsia"/>
                <w:i w:val="0"/>
                <w:color w:val="000000"/>
                <w:sz w:val="16"/>
                <w:szCs w:val="16"/>
                <w:u w:val="none"/>
              </w:rPr>
            </w:pPr>
            <w:r>
              <w:rPr>
                <w:rFonts w:hint="default" w:ascii="Times New Roman" w:hAnsi="Times New Roman" w:cs="Times New Roman" w:eastAsiaTheme="minorEastAsia"/>
                <w:i w:val="0"/>
                <w:color w:val="000000"/>
                <w:kern w:val="0"/>
                <w:sz w:val="16"/>
                <w:szCs w:val="16"/>
                <w:u w:val="none"/>
                <w:lang w:val="en-US" w:eastAsia="zh-CN" w:bidi="ar"/>
              </w:rPr>
              <w:t>14104</w:t>
            </w:r>
          </w:p>
        </w:tc>
      </w:tr>
      <w:tr>
        <w:tblPrEx>
          <w:shd w:val="clear" w:color="auto" w:fill="auto"/>
          <w:tblCellMar>
            <w:top w:w="0" w:type="dxa"/>
            <w:left w:w="0" w:type="dxa"/>
            <w:bottom w:w="0" w:type="dxa"/>
            <w:right w:w="0" w:type="dxa"/>
          </w:tblCellMar>
        </w:tblPrEx>
        <w:trPr>
          <w:trHeight w:val="499" w:hRule="atLeast"/>
        </w:trPr>
        <w:tc>
          <w:tcPr>
            <w:tcW w:w="18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cs="Times New Roman" w:eastAsiaTheme="minorEastAsia"/>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cs="Times New Roman" w:eastAsiaTheme="minorEastAsia"/>
                <w:i w:val="0"/>
                <w:color w:val="000000"/>
                <w:sz w:val="16"/>
                <w:szCs w:val="16"/>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cs="Times New Roman" w:eastAsiaTheme="minorEastAsia"/>
                <w:i w:val="0"/>
                <w:color w:val="000000"/>
                <w:sz w:val="16"/>
                <w:szCs w:val="16"/>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cs="Times New Roman" w:eastAsiaTheme="minorEastAsia"/>
                <w:i w:val="0"/>
                <w:color w:val="000000"/>
                <w:sz w:val="16"/>
                <w:szCs w:val="16"/>
                <w:u w:val="none"/>
              </w:rPr>
            </w:pPr>
            <w:r>
              <w:rPr>
                <w:rFonts w:hint="default" w:ascii="Times New Roman" w:hAnsi="Times New Roman" w:cs="Times New Roman" w:eastAsiaTheme="minorEastAsia"/>
                <w:i w:val="0"/>
                <w:color w:val="000000"/>
                <w:kern w:val="0"/>
                <w:sz w:val="16"/>
                <w:szCs w:val="16"/>
                <w:u w:val="none"/>
                <w:lang w:val="en-US" w:eastAsia="zh-CN" w:bidi="ar"/>
              </w:rPr>
              <w:t>强制扑杀补助数量（羽）</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cs="Times New Roman" w:eastAsiaTheme="minorEastAsia"/>
                <w:i w:val="0"/>
                <w:color w:val="000000"/>
                <w:sz w:val="16"/>
                <w:szCs w:val="16"/>
                <w:u w:val="none"/>
              </w:rPr>
            </w:pPr>
            <w:r>
              <w:rPr>
                <w:rFonts w:hint="default" w:ascii="Times New Roman" w:hAnsi="Times New Roman" w:cs="Times New Roman" w:eastAsiaTheme="minorEastAsia"/>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499" w:hRule="atLeast"/>
        </w:trPr>
        <w:tc>
          <w:tcPr>
            <w:tcW w:w="18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cs="Times New Roman" w:eastAsiaTheme="minorEastAsia"/>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cs="Times New Roman" w:eastAsiaTheme="minorEastAsia"/>
                <w:i w:val="0"/>
                <w:color w:val="000000"/>
                <w:sz w:val="16"/>
                <w:szCs w:val="16"/>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cs="Times New Roman" w:eastAsiaTheme="minorEastAsia"/>
                <w:i w:val="0"/>
                <w:color w:val="000000"/>
                <w:sz w:val="16"/>
                <w:szCs w:val="16"/>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cs="Times New Roman" w:eastAsiaTheme="minorEastAsia"/>
                <w:i w:val="0"/>
                <w:color w:val="000000"/>
                <w:sz w:val="16"/>
                <w:szCs w:val="16"/>
                <w:u w:val="none"/>
              </w:rPr>
            </w:pPr>
            <w:r>
              <w:rPr>
                <w:rFonts w:hint="default" w:ascii="Times New Roman" w:hAnsi="Times New Roman" w:cs="Times New Roman" w:eastAsiaTheme="minorEastAsia"/>
                <w:i w:val="0"/>
                <w:color w:val="000000"/>
                <w:kern w:val="0"/>
                <w:sz w:val="16"/>
                <w:szCs w:val="16"/>
                <w:u w:val="none"/>
                <w:lang w:val="en-US" w:eastAsia="zh-CN" w:bidi="ar"/>
              </w:rPr>
              <w:t>养殖环节病死猪无害化处理补助头数（头）</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cs="Times New Roman" w:eastAsiaTheme="minorEastAsia"/>
                <w:i w:val="0"/>
                <w:color w:val="000000"/>
                <w:sz w:val="16"/>
                <w:szCs w:val="16"/>
                <w:u w:val="none"/>
              </w:rPr>
            </w:pPr>
            <w:r>
              <w:rPr>
                <w:rFonts w:hint="default" w:ascii="Times New Roman" w:hAnsi="Times New Roman" w:cs="Times New Roman" w:eastAsiaTheme="minorEastAsia"/>
                <w:i w:val="0"/>
                <w:color w:val="000000"/>
                <w:kern w:val="0"/>
                <w:sz w:val="16"/>
                <w:szCs w:val="16"/>
                <w:u w:val="none"/>
                <w:lang w:val="en-US" w:eastAsia="zh-CN" w:bidi="ar"/>
              </w:rPr>
              <w:t>180048</w:t>
            </w:r>
          </w:p>
        </w:tc>
      </w:tr>
      <w:tr>
        <w:tblPrEx>
          <w:shd w:val="clear" w:color="auto" w:fill="auto"/>
          <w:tblCellMar>
            <w:top w:w="0" w:type="dxa"/>
            <w:left w:w="0" w:type="dxa"/>
            <w:bottom w:w="0" w:type="dxa"/>
            <w:right w:w="0" w:type="dxa"/>
          </w:tblCellMar>
        </w:tblPrEx>
        <w:trPr>
          <w:trHeight w:val="499" w:hRule="atLeast"/>
        </w:trPr>
        <w:tc>
          <w:tcPr>
            <w:tcW w:w="18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cs="Times New Roman" w:eastAsiaTheme="minorEastAsia"/>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cs="Times New Roman" w:eastAsiaTheme="minorEastAsia"/>
                <w:i w:val="0"/>
                <w:color w:val="000000"/>
                <w:sz w:val="16"/>
                <w:szCs w:val="16"/>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cs="Times New Roman" w:eastAsiaTheme="minorEastAsia"/>
                <w:i w:val="0"/>
                <w:color w:val="000000"/>
                <w:sz w:val="16"/>
                <w:szCs w:val="16"/>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cs="Times New Roman" w:eastAsiaTheme="minorEastAsia"/>
                <w:i w:val="0"/>
                <w:color w:val="000000"/>
                <w:sz w:val="16"/>
                <w:szCs w:val="16"/>
                <w:u w:val="none"/>
              </w:rPr>
            </w:pPr>
            <w:r>
              <w:rPr>
                <w:rFonts w:hint="default" w:ascii="Times New Roman" w:hAnsi="Times New Roman" w:cs="Times New Roman" w:eastAsiaTheme="minorEastAsia"/>
                <w:i w:val="0"/>
                <w:color w:val="000000"/>
                <w:kern w:val="0"/>
                <w:sz w:val="16"/>
                <w:szCs w:val="16"/>
                <w:u w:val="none"/>
                <w:lang w:val="en-US" w:eastAsia="zh-CN" w:bidi="ar"/>
              </w:rPr>
              <w:t>完成包虫病疫区犬的驱虫数量（万只）</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cs="Times New Roman" w:eastAsiaTheme="minorEastAsia"/>
                <w:i w:val="0"/>
                <w:color w:val="000000"/>
                <w:sz w:val="16"/>
                <w:szCs w:val="16"/>
                <w:u w:val="none"/>
              </w:rPr>
            </w:pPr>
            <w:r>
              <w:rPr>
                <w:rFonts w:hint="default" w:ascii="Times New Roman" w:hAnsi="Times New Roman" w:cs="Times New Roman" w:eastAsiaTheme="minorEastAsia"/>
                <w:i w:val="0"/>
                <w:color w:val="000000"/>
                <w:kern w:val="0"/>
                <w:sz w:val="16"/>
                <w:szCs w:val="16"/>
                <w:u w:val="none"/>
                <w:lang w:val="en-US" w:eastAsia="zh-CN" w:bidi="ar"/>
              </w:rPr>
              <w:t>51.36</w:t>
            </w:r>
          </w:p>
        </w:tc>
      </w:tr>
      <w:tr>
        <w:tblPrEx>
          <w:shd w:val="clear" w:color="auto" w:fill="auto"/>
          <w:tblCellMar>
            <w:top w:w="0" w:type="dxa"/>
            <w:left w:w="0" w:type="dxa"/>
            <w:bottom w:w="0" w:type="dxa"/>
            <w:right w:w="0" w:type="dxa"/>
          </w:tblCellMar>
        </w:tblPrEx>
        <w:trPr>
          <w:trHeight w:val="90" w:hRule="atLeast"/>
        </w:trPr>
        <w:tc>
          <w:tcPr>
            <w:tcW w:w="18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cs="Times New Roman" w:eastAsiaTheme="minorEastAsia"/>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cs="Times New Roman" w:eastAsiaTheme="minorEastAsia"/>
                <w:i w:val="0"/>
                <w:color w:val="000000"/>
                <w:sz w:val="16"/>
                <w:szCs w:val="16"/>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cs="Times New Roman" w:eastAsiaTheme="minorEastAsia"/>
                <w:i w:val="0"/>
                <w:color w:val="000000"/>
                <w:sz w:val="16"/>
                <w:szCs w:val="16"/>
                <w:u w:val="none"/>
              </w:rPr>
            </w:pPr>
            <w:r>
              <w:rPr>
                <w:rFonts w:hint="default" w:ascii="Times New Roman" w:hAnsi="Times New Roman" w:cs="Times New Roman" w:eastAsiaTheme="minorEastAsia"/>
                <w:i w:val="0"/>
                <w:color w:val="000000"/>
                <w:kern w:val="0"/>
                <w:sz w:val="16"/>
                <w:szCs w:val="16"/>
                <w:u w:val="none"/>
                <w:lang w:val="en-US" w:eastAsia="zh-CN" w:bidi="ar"/>
              </w:rPr>
              <w:t>质量指标</w:t>
            </w: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cs="Times New Roman" w:eastAsiaTheme="minorEastAsia"/>
                <w:i w:val="0"/>
                <w:color w:val="000000"/>
                <w:sz w:val="16"/>
                <w:szCs w:val="16"/>
                <w:u w:val="none"/>
              </w:rPr>
            </w:pPr>
            <w:r>
              <w:rPr>
                <w:rFonts w:hint="default" w:ascii="Times New Roman" w:hAnsi="Times New Roman" w:cs="Times New Roman" w:eastAsiaTheme="minorEastAsia"/>
                <w:i w:val="0"/>
                <w:color w:val="000000"/>
                <w:kern w:val="0"/>
                <w:sz w:val="16"/>
                <w:szCs w:val="16"/>
                <w:u w:val="none"/>
                <w:lang w:val="en-US" w:eastAsia="zh-CN" w:bidi="ar"/>
              </w:rPr>
              <w:t>依法对重大动物疫情处置率</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cs="Times New Roman" w:eastAsiaTheme="minorEastAsia"/>
                <w:i w:val="0"/>
                <w:color w:val="000000"/>
                <w:sz w:val="16"/>
                <w:szCs w:val="16"/>
                <w:u w:val="none"/>
              </w:rPr>
            </w:pPr>
            <w:r>
              <w:rPr>
                <w:rFonts w:hint="default" w:ascii="Times New Roman" w:hAnsi="Times New Roman" w:cs="Times New Roman" w:eastAsiaTheme="minorEastAsia"/>
                <w:i w:val="0"/>
                <w:color w:val="000000"/>
                <w:kern w:val="0"/>
                <w:sz w:val="16"/>
                <w:szCs w:val="16"/>
                <w:u w:val="none"/>
                <w:lang w:val="en-US" w:eastAsia="zh-CN" w:bidi="ar"/>
              </w:rPr>
              <w:t>100%</w:t>
            </w:r>
          </w:p>
        </w:tc>
      </w:tr>
      <w:tr>
        <w:tblPrEx>
          <w:shd w:val="clear" w:color="auto" w:fill="auto"/>
          <w:tblCellMar>
            <w:top w:w="0" w:type="dxa"/>
            <w:left w:w="0" w:type="dxa"/>
            <w:bottom w:w="0" w:type="dxa"/>
            <w:right w:w="0" w:type="dxa"/>
          </w:tblCellMar>
        </w:tblPrEx>
        <w:trPr>
          <w:trHeight w:val="720" w:hRule="atLeast"/>
        </w:trPr>
        <w:tc>
          <w:tcPr>
            <w:tcW w:w="18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cs="Times New Roman" w:eastAsiaTheme="minorEastAsia"/>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cs="Times New Roman" w:eastAsiaTheme="minorEastAsia"/>
                <w:i w:val="0"/>
                <w:color w:val="000000"/>
                <w:sz w:val="16"/>
                <w:szCs w:val="16"/>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cs="Times New Roman" w:eastAsiaTheme="minorEastAsia"/>
                <w:i w:val="0"/>
                <w:color w:val="000000"/>
                <w:sz w:val="16"/>
                <w:szCs w:val="16"/>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cs="Times New Roman" w:eastAsiaTheme="minorEastAsia"/>
                <w:i w:val="0"/>
                <w:color w:val="000000"/>
                <w:sz w:val="16"/>
                <w:szCs w:val="16"/>
                <w:u w:val="none"/>
              </w:rPr>
            </w:pPr>
            <w:r>
              <w:rPr>
                <w:rFonts w:hint="default" w:ascii="Times New Roman" w:hAnsi="Times New Roman" w:cs="Times New Roman" w:eastAsiaTheme="minorEastAsia"/>
                <w:i w:val="0"/>
                <w:color w:val="000000"/>
                <w:kern w:val="0"/>
                <w:sz w:val="16"/>
                <w:szCs w:val="16"/>
                <w:u w:val="none"/>
                <w:lang w:val="en-US" w:eastAsia="zh-CN" w:bidi="ar"/>
              </w:rPr>
              <w:t>免疫质量和免疫效果（除布病外其他病种的平均免疫抗体合格率）</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cs="Times New Roman" w:eastAsiaTheme="minorEastAsia"/>
                <w:i w:val="0"/>
                <w:color w:val="000000"/>
                <w:sz w:val="16"/>
                <w:szCs w:val="16"/>
                <w:u w:val="none"/>
              </w:rPr>
            </w:pPr>
            <w:r>
              <w:rPr>
                <w:rFonts w:hint="default" w:ascii="Times New Roman" w:hAnsi="Times New Roman" w:cs="Times New Roman" w:eastAsiaTheme="minorEastAsia"/>
                <w:i w:val="0"/>
                <w:color w:val="000000"/>
                <w:kern w:val="0"/>
                <w:sz w:val="16"/>
                <w:szCs w:val="16"/>
                <w:u w:val="none"/>
                <w:lang w:val="en-US" w:eastAsia="zh-CN" w:bidi="ar"/>
              </w:rPr>
              <w:t>≥70%</w:t>
            </w:r>
          </w:p>
        </w:tc>
      </w:tr>
      <w:tr>
        <w:tblPrEx>
          <w:shd w:val="clear" w:color="auto" w:fill="auto"/>
          <w:tblCellMar>
            <w:top w:w="0" w:type="dxa"/>
            <w:left w:w="0" w:type="dxa"/>
            <w:bottom w:w="0" w:type="dxa"/>
            <w:right w:w="0" w:type="dxa"/>
          </w:tblCellMar>
        </w:tblPrEx>
        <w:trPr>
          <w:trHeight w:val="605" w:hRule="atLeast"/>
        </w:trPr>
        <w:tc>
          <w:tcPr>
            <w:tcW w:w="18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cs="Times New Roman" w:eastAsiaTheme="minorEastAsia"/>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cs="Times New Roman" w:eastAsiaTheme="minorEastAsia"/>
                <w:i w:val="0"/>
                <w:color w:val="000000"/>
                <w:sz w:val="16"/>
                <w:szCs w:val="16"/>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cs="Times New Roman" w:eastAsiaTheme="minorEastAsia"/>
                <w:i w:val="0"/>
                <w:color w:val="000000"/>
                <w:sz w:val="16"/>
                <w:szCs w:val="16"/>
                <w:u w:val="none"/>
              </w:rPr>
            </w:pPr>
            <w:r>
              <w:rPr>
                <w:rFonts w:hint="default" w:ascii="Times New Roman" w:hAnsi="Times New Roman" w:cs="Times New Roman" w:eastAsiaTheme="minorEastAsia"/>
                <w:i w:val="0"/>
                <w:color w:val="000000"/>
                <w:kern w:val="0"/>
                <w:sz w:val="16"/>
                <w:szCs w:val="16"/>
                <w:u w:val="none"/>
                <w:lang w:val="en-US" w:eastAsia="zh-CN" w:bidi="ar"/>
              </w:rPr>
              <w:t>时效指标</w:t>
            </w: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cs="Times New Roman" w:eastAsiaTheme="minorEastAsia"/>
                <w:i w:val="0"/>
                <w:color w:val="000000"/>
                <w:sz w:val="16"/>
                <w:szCs w:val="16"/>
                <w:u w:val="none"/>
              </w:rPr>
            </w:pPr>
            <w:r>
              <w:rPr>
                <w:rFonts w:hint="default" w:ascii="Times New Roman" w:hAnsi="Times New Roman" w:cs="Times New Roman" w:eastAsiaTheme="minorEastAsia"/>
                <w:i w:val="0"/>
                <w:color w:val="000000"/>
                <w:kern w:val="0"/>
                <w:sz w:val="16"/>
                <w:szCs w:val="16"/>
                <w:u w:val="none"/>
                <w:lang w:val="en-US" w:eastAsia="zh-CN" w:bidi="ar"/>
              </w:rPr>
              <w:t>重大动物疫情及时报告率</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cs="Times New Roman" w:eastAsiaTheme="minorEastAsia"/>
                <w:i w:val="0"/>
                <w:color w:val="000000"/>
                <w:sz w:val="16"/>
                <w:szCs w:val="16"/>
                <w:u w:val="none"/>
              </w:rPr>
            </w:pPr>
            <w:r>
              <w:rPr>
                <w:rFonts w:hint="default" w:ascii="Times New Roman" w:hAnsi="Times New Roman" w:cs="Times New Roman" w:eastAsiaTheme="minorEastAsia"/>
                <w:i w:val="0"/>
                <w:color w:val="000000"/>
                <w:kern w:val="0"/>
                <w:sz w:val="16"/>
                <w:szCs w:val="16"/>
                <w:u w:val="none"/>
                <w:lang w:val="en-US" w:eastAsia="zh-CN" w:bidi="ar"/>
              </w:rPr>
              <w:t>100%</w:t>
            </w:r>
          </w:p>
        </w:tc>
      </w:tr>
      <w:tr>
        <w:tblPrEx>
          <w:shd w:val="clear" w:color="auto" w:fill="auto"/>
          <w:tblCellMar>
            <w:top w:w="0" w:type="dxa"/>
            <w:left w:w="0" w:type="dxa"/>
            <w:bottom w:w="0" w:type="dxa"/>
            <w:right w:w="0" w:type="dxa"/>
          </w:tblCellMar>
        </w:tblPrEx>
        <w:trPr>
          <w:trHeight w:val="720" w:hRule="atLeast"/>
        </w:trPr>
        <w:tc>
          <w:tcPr>
            <w:tcW w:w="18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cs="Times New Roman" w:eastAsiaTheme="minorEastAsia"/>
                <w:i w:val="0"/>
                <w:color w:val="000000"/>
                <w:sz w:val="16"/>
                <w:szCs w:val="16"/>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cs="Times New Roman" w:eastAsiaTheme="minorEastAsia"/>
                <w:i w:val="0"/>
                <w:color w:val="000000"/>
                <w:sz w:val="16"/>
                <w:szCs w:val="16"/>
                <w:u w:val="none"/>
              </w:rPr>
            </w:pPr>
            <w:r>
              <w:rPr>
                <w:rFonts w:hint="default" w:ascii="Times New Roman" w:hAnsi="Times New Roman" w:cs="Times New Roman" w:eastAsiaTheme="minorEastAsia"/>
                <w:i w:val="0"/>
                <w:color w:val="000000"/>
                <w:kern w:val="0"/>
                <w:sz w:val="16"/>
                <w:szCs w:val="16"/>
                <w:u w:val="none"/>
                <w:lang w:val="en-US" w:eastAsia="zh-CN" w:bidi="ar"/>
              </w:rPr>
              <w:t>效益指标</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cs="Times New Roman" w:eastAsiaTheme="minorEastAsia"/>
                <w:i w:val="0"/>
                <w:color w:val="000000"/>
                <w:sz w:val="16"/>
                <w:szCs w:val="16"/>
                <w:u w:val="none"/>
              </w:rPr>
            </w:pPr>
            <w:r>
              <w:rPr>
                <w:rFonts w:hint="default" w:ascii="Times New Roman" w:hAnsi="Times New Roman" w:cs="Times New Roman" w:eastAsiaTheme="minorEastAsia"/>
                <w:i w:val="0"/>
                <w:color w:val="000000"/>
                <w:kern w:val="0"/>
                <w:sz w:val="16"/>
                <w:szCs w:val="16"/>
                <w:u w:val="none"/>
                <w:lang w:val="en-US" w:eastAsia="zh-CN" w:bidi="ar"/>
              </w:rPr>
              <w:t>社会效益</w:t>
            </w:r>
            <w:r>
              <w:rPr>
                <w:rFonts w:hint="default" w:ascii="Times New Roman" w:hAnsi="Times New Roman" w:cs="Times New Roman" w:eastAsiaTheme="minorEastAsia"/>
                <w:i w:val="0"/>
                <w:color w:val="000000"/>
                <w:kern w:val="0"/>
                <w:sz w:val="16"/>
                <w:szCs w:val="16"/>
                <w:u w:val="none"/>
                <w:lang w:val="en-US" w:eastAsia="zh-CN" w:bidi="ar"/>
              </w:rPr>
              <w:br w:type="textWrapping"/>
            </w:r>
            <w:r>
              <w:rPr>
                <w:rFonts w:hint="default" w:ascii="Times New Roman" w:hAnsi="Times New Roman" w:cs="Times New Roman" w:eastAsiaTheme="minorEastAsia"/>
                <w:i w:val="0"/>
                <w:color w:val="000000"/>
                <w:kern w:val="0"/>
                <w:sz w:val="16"/>
                <w:szCs w:val="16"/>
                <w:u w:val="none"/>
                <w:lang w:val="en-US" w:eastAsia="zh-CN" w:bidi="ar"/>
              </w:rPr>
              <w:t>指标</w:t>
            </w: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cs="Times New Roman" w:eastAsiaTheme="minorEastAsia"/>
                <w:i w:val="0"/>
                <w:color w:val="000000"/>
                <w:sz w:val="16"/>
                <w:szCs w:val="16"/>
                <w:u w:val="none"/>
              </w:rPr>
            </w:pPr>
            <w:r>
              <w:rPr>
                <w:rFonts w:hint="default" w:ascii="Times New Roman" w:hAnsi="Times New Roman" w:cs="Times New Roman" w:eastAsiaTheme="minorEastAsia"/>
                <w:i w:val="0"/>
                <w:color w:val="000000"/>
                <w:kern w:val="0"/>
                <w:sz w:val="16"/>
                <w:szCs w:val="16"/>
                <w:u w:val="none"/>
                <w:lang w:val="en-US" w:eastAsia="zh-CN" w:bidi="ar"/>
              </w:rPr>
              <w:t>口蹄疫、高致病性禽流感、布病、包虫病等优先防治病种防治工作</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cs="Times New Roman" w:eastAsiaTheme="minorEastAsia"/>
                <w:i w:val="0"/>
                <w:color w:val="000000"/>
                <w:sz w:val="16"/>
                <w:szCs w:val="16"/>
                <w:u w:val="none"/>
              </w:rPr>
            </w:pPr>
            <w:r>
              <w:rPr>
                <w:rFonts w:hint="default" w:ascii="Times New Roman" w:hAnsi="Times New Roman" w:cs="Times New Roman" w:eastAsiaTheme="minorEastAsia"/>
                <w:i w:val="0"/>
                <w:color w:val="000000"/>
                <w:kern w:val="0"/>
                <w:sz w:val="16"/>
                <w:szCs w:val="16"/>
                <w:u w:val="none"/>
                <w:lang w:val="en-US" w:eastAsia="zh-CN" w:bidi="ar"/>
              </w:rPr>
              <w:t>疫情保持平稳</w:t>
            </w:r>
          </w:p>
        </w:tc>
      </w:tr>
      <w:tr>
        <w:tblPrEx>
          <w:shd w:val="clear" w:color="auto" w:fill="auto"/>
          <w:tblCellMar>
            <w:top w:w="0" w:type="dxa"/>
            <w:left w:w="0" w:type="dxa"/>
            <w:bottom w:w="0" w:type="dxa"/>
            <w:right w:w="0" w:type="dxa"/>
          </w:tblCellMar>
        </w:tblPrEx>
        <w:trPr>
          <w:trHeight w:val="499" w:hRule="atLeast"/>
        </w:trPr>
        <w:tc>
          <w:tcPr>
            <w:tcW w:w="18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cs="Times New Roman" w:eastAsiaTheme="minorEastAsia"/>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cs="Times New Roman" w:eastAsiaTheme="minorEastAsia"/>
                <w:i w:val="0"/>
                <w:color w:val="000000"/>
                <w:sz w:val="16"/>
                <w:szCs w:val="16"/>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cs="Times New Roman" w:eastAsiaTheme="minorEastAsia"/>
                <w:i w:val="0"/>
                <w:color w:val="000000"/>
                <w:sz w:val="16"/>
                <w:szCs w:val="16"/>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cs="Times New Roman" w:eastAsiaTheme="minorEastAsia"/>
                <w:i w:val="0"/>
                <w:color w:val="000000"/>
                <w:sz w:val="16"/>
                <w:szCs w:val="16"/>
                <w:u w:val="none"/>
              </w:rPr>
            </w:pPr>
            <w:r>
              <w:rPr>
                <w:rFonts w:hint="default" w:ascii="Times New Roman" w:hAnsi="Times New Roman" w:cs="Times New Roman" w:eastAsiaTheme="minorEastAsia"/>
                <w:i w:val="0"/>
                <w:color w:val="000000"/>
                <w:kern w:val="0"/>
                <w:sz w:val="16"/>
                <w:szCs w:val="16"/>
                <w:u w:val="none"/>
                <w:lang w:val="en-US" w:eastAsia="zh-CN" w:bidi="ar"/>
              </w:rPr>
              <w:t>资金使用重大违规违纪问题</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cs="Times New Roman" w:eastAsiaTheme="minorEastAsia"/>
                <w:i w:val="0"/>
                <w:color w:val="000000"/>
                <w:sz w:val="16"/>
                <w:szCs w:val="16"/>
                <w:u w:val="none"/>
              </w:rPr>
            </w:pPr>
            <w:r>
              <w:rPr>
                <w:rFonts w:hint="default" w:ascii="Times New Roman" w:hAnsi="Times New Roman" w:cs="Times New Roman" w:eastAsiaTheme="minorEastAsia"/>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499" w:hRule="atLeast"/>
        </w:trPr>
        <w:tc>
          <w:tcPr>
            <w:tcW w:w="18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cs="Times New Roman" w:eastAsiaTheme="minorEastAsia"/>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cs="Times New Roman" w:eastAsiaTheme="minorEastAsia"/>
                <w:i w:val="0"/>
                <w:color w:val="000000"/>
                <w:sz w:val="16"/>
                <w:szCs w:val="16"/>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cs="Times New Roman" w:eastAsiaTheme="minorEastAsia"/>
                <w:i w:val="0"/>
                <w:color w:val="000000"/>
                <w:sz w:val="16"/>
                <w:szCs w:val="16"/>
                <w:u w:val="none"/>
              </w:rPr>
            </w:pPr>
            <w:r>
              <w:rPr>
                <w:rFonts w:hint="default" w:ascii="Times New Roman" w:hAnsi="Times New Roman" w:cs="Times New Roman" w:eastAsiaTheme="minorEastAsia"/>
                <w:i w:val="0"/>
                <w:color w:val="000000"/>
                <w:kern w:val="0"/>
                <w:sz w:val="16"/>
                <w:szCs w:val="16"/>
                <w:u w:val="none"/>
                <w:lang w:val="en-US" w:eastAsia="zh-CN" w:bidi="ar"/>
              </w:rPr>
              <w:t>生态效益</w:t>
            </w:r>
            <w:r>
              <w:rPr>
                <w:rFonts w:hint="default" w:ascii="Times New Roman" w:hAnsi="Times New Roman" w:cs="Times New Roman" w:eastAsiaTheme="minorEastAsia"/>
                <w:i w:val="0"/>
                <w:color w:val="000000"/>
                <w:kern w:val="0"/>
                <w:sz w:val="16"/>
                <w:szCs w:val="16"/>
                <w:u w:val="none"/>
                <w:lang w:val="en-US" w:eastAsia="zh-CN" w:bidi="ar"/>
              </w:rPr>
              <w:br w:type="textWrapping"/>
            </w:r>
            <w:r>
              <w:rPr>
                <w:rFonts w:hint="default" w:ascii="Times New Roman" w:hAnsi="Times New Roman" w:cs="Times New Roman" w:eastAsiaTheme="minorEastAsia"/>
                <w:i w:val="0"/>
                <w:color w:val="000000"/>
                <w:kern w:val="0"/>
                <w:sz w:val="16"/>
                <w:szCs w:val="16"/>
                <w:u w:val="none"/>
                <w:lang w:val="en-US" w:eastAsia="zh-CN" w:bidi="ar"/>
              </w:rPr>
              <w:t>指标</w:t>
            </w: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cs="Times New Roman" w:eastAsiaTheme="minorEastAsia"/>
                <w:i w:val="0"/>
                <w:color w:val="000000"/>
                <w:sz w:val="16"/>
                <w:szCs w:val="16"/>
                <w:u w:val="none"/>
              </w:rPr>
            </w:pPr>
            <w:r>
              <w:rPr>
                <w:rFonts w:hint="default" w:ascii="Times New Roman" w:hAnsi="Times New Roman" w:cs="Times New Roman" w:eastAsiaTheme="minorEastAsia"/>
                <w:i w:val="0"/>
                <w:color w:val="000000"/>
                <w:kern w:val="0"/>
                <w:sz w:val="16"/>
                <w:szCs w:val="16"/>
                <w:u w:val="none"/>
                <w:lang w:val="en-US" w:eastAsia="zh-CN" w:bidi="ar"/>
              </w:rPr>
              <w:t>大规模随意抛弃病死猪事件发生率</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cs="Times New Roman" w:eastAsiaTheme="minorEastAsia"/>
                <w:i w:val="0"/>
                <w:color w:val="000000"/>
                <w:sz w:val="16"/>
                <w:szCs w:val="16"/>
                <w:u w:val="none"/>
              </w:rPr>
            </w:pPr>
            <w:r>
              <w:rPr>
                <w:rFonts w:hint="default" w:ascii="Times New Roman" w:hAnsi="Times New Roman" w:cs="Times New Roman" w:eastAsiaTheme="minorEastAsia"/>
                <w:i w:val="0"/>
                <w:color w:val="000000"/>
                <w:kern w:val="0"/>
                <w:sz w:val="16"/>
                <w:szCs w:val="16"/>
                <w:u w:val="none"/>
                <w:lang w:val="en-US" w:eastAsia="zh-CN" w:bidi="ar"/>
              </w:rPr>
              <w:t>0</w:t>
            </w:r>
          </w:p>
        </w:tc>
      </w:tr>
      <w:tr>
        <w:tblPrEx>
          <w:shd w:val="clear" w:color="auto" w:fill="auto"/>
          <w:tblCellMar>
            <w:top w:w="0" w:type="dxa"/>
            <w:left w:w="0" w:type="dxa"/>
            <w:bottom w:w="0" w:type="dxa"/>
            <w:right w:w="0" w:type="dxa"/>
          </w:tblCellMar>
        </w:tblPrEx>
        <w:trPr>
          <w:trHeight w:val="499" w:hRule="atLeast"/>
        </w:trPr>
        <w:tc>
          <w:tcPr>
            <w:tcW w:w="18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cs="Times New Roman" w:eastAsiaTheme="minorEastAsia"/>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cs="Times New Roman" w:eastAsiaTheme="minorEastAsia"/>
                <w:i w:val="0"/>
                <w:color w:val="000000"/>
                <w:sz w:val="16"/>
                <w:szCs w:val="16"/>
                <w:u w:val="none"/>
              </w:rPr>
            </w:pPr>
            <w:r>
              <w:rPr>
                <w:rFonts w:hint="default" w:ascii="Times New Roman" w:hAnsi="Times New Roman" w:cs="Times New Roman" w:eastAsiaTheme="minorEastAsia"/>
                <w:i w:val="0"/>
                <w:color w:val="000000"/>
                <w:kern w:val="0"/>
                <w:sz w:val="16"/>
                <w:szCs w:val="16"/>
                <w:u w:val="none"/>
                <w:lang w:val="en-US" w:eastAsia="zh-CN" w:bidi="ar"/>
              </w:rPr>
              <w:t>满意度</w:t>
            </w:r>
            <w:r>
              <w:rPr>
                <w:rFonts w:hint="default" w:ascii="Times New Roman" w:hAnsi="Times New Roman" w:cs="Times New Roman" w:eastAsiaTheme="minorEastAsia"/>
                <w:i w:val="0"/>
                <w:color w:val="000000"/>
                <w:kern w:val="0"/>
                <w:sz w:val="16"/>
                <w:szCs w:val="16"/>
                <w:u w:val="none"/>
                <w:lang w:val="en-US" w:eastAsia="zh-CN" w:bidi="ar"/>
              </w:rPr>
              <w:br w:type="textWrapping"/>
            </w:r>
            <w:r>
              <w:rPr>
                <w:rFonts w:hint="default" w:ascii="Times New Roman" w:hAnsi="Times New Roman" w:cs="Times New Roman" w:eastAsiaTheme="minorEastAsia"/>
                <w:i w:val="0"/>
                <w:color w:val="000000"/>
                <w:kern w:val="0"/>
                <w:sz w:val="16"/>
                <w:szCs w:val="16"/>
                <w:u w:val="none"/>
                <w:lang w:val="en-US" w:eastAsia="zh-CN" w:bidi="ar"/>
              </w:rPr>
              <w:t>指标</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cs="Times New Roman" w:eastAsiaTheme="minorEastAsia"/>
                <w:i w:val="0"/>
                <w:color w:val="000000"/>
                <w:sz w:val="16"/>
                <w:szCs w:val="16"/>
                <w:u w:val="none"/>
              </w:rPr>
            </w:pPr>
            <w:r>
              <w:rPr>
                <w:rFonts w:hint="default" w:ascii="Times New Roman" w:hAnsi="Times New Roman" w:cs="Times New Roman" w:eastAsiaTheme="minorEastAsia"/>
                <w:i w:val="0"/>
                <w:color w:val="000000"/>
                <w:kern w:val="0"/>
                <w:sz w:val="16"/>
                <w:szCs w:val="16"/>
                <w:u w:val="none"/>
                <w:lang w:val="en-US" w:eastAsia="zh-CN" w:bidi="ar"/>
              </w:rPr>
              <w:t>服务对象满意度指标</w:t>
            </w: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cs="Times New Roman" w:eastAsiaTheme="minorEastAsia"/>
                <w:i w:val="0"/>
                <w:color w:val="000000"/>
                <w:sz w:val="16"/>
                <w:szCs w:val="16"/>
                <w:u w:val="none"/>
              </w:rPr>
            </w:pPr>
            <w:r>
              <w:rPr>
                <w:rFonts w:hint="default" w:ascii="Times New Roman" w:hAnsi="Times New Roman" w:cs="Times New Roman" w:eastAsiaTheme="minorEastAsia"/>
                <w:i w:val="0"/>
                <w:color w:val="000000"/>
                <w:kern w:val="0"/>
                <w:sz w:val="16"/>
                <w:szCs w:val="16"/>
                <w:u w:val="none"/>
                <w:lang w:val="en-US" w:eastAsia="zh-CN" w:bidi="ar"/>
              </w:rPr>
              <w:t>补助对象对政策实施的满意度</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cs="Times New Roman" w:eastAsiaTheme="minorEastAsia"/>
                <w:i w:val="0"/>
                <w:color w:val="000000"/>
                <w:sz w:val="16"/>
                <w:szCs w:val="16"/>
                <w:u w:val="none"/>
              </w:rPr>
            </w:pPr>
            <w:r>
              <w:rPr>
                <w:rFonts w:hint="default" w:ascii="Times New Roman" w:hAnsi="Times New Roman" w:cs="Times New Roman" w:eastAsiaTheme="minorEastAsia"/>
                <w:i w:val="0"/>
                <w:color w:val="000000"/>
                <w:kern w:val="0"/>
                <w:sz w:val="16"/>
                <w:szCs w:val="16"/>
                <w:u w:val="none"/>
                <w:lang w:val="en-US" w:eastAsia="zh-CN" w:bidi="ar"/>
              </w:rPr>
              <w:t>≥90%</w:t>
            </w:r>
          </w:p>
        </w:tc>
      </w:tr>
    </w:tbl>
    <w:p>
      <w:pPr>
        <w:pStyle w:val="10"/>
        <w:rPr>
          <w:rFonts w:hint="default" w:ascii="Times New Roman" w:hAnsi="Times New Roman" w:cs="Times New Roman"/>
          <w:color w:val="auto"/>
        </w:rPr>
        <w:sectPr>
          <w:pgSz w:w="11906" w:h="16838"/>
          <w:pgMar w:top="1440" w:right="1800" w:bottom="1440" w:left="1800" w:header="851" w:footer="992" w:gutter="0"/>
          <w:pgNumType w:fmt="decimal"/>
          <w:cols w:space="425" w:num="1"/>
          <w:docGrid w:type="lines" w:linePitch="312" w:charSpace="0"/>
        </w:sectPr>
      </w:pP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6"/>
        </w:rPr>
        <w:t>（二）</w:t>
      </w:r>
      <w:r>
        <w:rPr>
          <w:rFonts w:hint="default" w:ascii="Times New Roman" w:hAnsi="Times New Roman" w:eastAsia="楷体" w:cs="Times New Roman"/>
          <w:b/>
          <w:bCs/>
          <w:color w:val="auto"/>
          <w:sz w:val="32"/>
          <w:szCs w:val="32"/>
        </w:rPr>
        <w:t>自治区</w:t>
      </w:r>
      <w:r>
        <w:rPr>
          <w:rFonts w:hint="default" w:ascii="Times New Roman" w:hAnsi="Times New Roman" w:eastAsia="楷体" w:cs="Times New Roman"/>
          <w:b/>
          <w:bCs/>
          <w:color w:val="auto"/>
          <w:sz w:val="32"/>
          <w:szCs w:val="36"/>
        </w:rPr>
        <w:t>分解下达预算和</w:t>
      </w:r>
      <w:r>
        <w:rPr>
          <w:rFonts w:hint="default" w:ascii="Times New Roman" w:hAnsi="Times New Roman" w:eastAsia="楷体" w:cs="Times New Roman"/>
          <w:b/>
          <w:bCs/>
          <w:color w:val="auto"/>
          <w:sz w:val="32"/>
          <w:szCs w:val="32"/>
        </w:rPr>
        <w:t>绩效目标情况</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eastAsia" w:ascii="Times New Roman" w:hAnsi="Times New Roman" w:eastAsia="仿宋_GB2312" w:cs="Times New Roman"/>
          <w:b/>
          <w:bCs/>
          <w:color w:val="auto"/>
          <w:sz w:val="32"/>
          <w:szCs w:val="32"/>
          <w:lang w:eastAsia="zh-CN"/>
        </w:rPr>
      </w:pPr>
      <w:r>
        <w:rPr>
          <w:rFonts w:hint="default" w:ascii="Times New Roman" w:hAnsi="Times New Roman" w:eastAsia="楷体" w:cs="Times New Roman"/>
          <w:b/>
          <w:bCs/>
          <w:color w:val="auto"/>
          <w:sz w:val="32"/>
          <w:szCs w:val="32"/>
        </w:rPr>
        <w:t>1.</w:t>
      </w:r>
      <w:r>
        <w:rPr>
          <w:rFonts w:hint="default" w:ascii="Times New Roman" w:hAnsi="Times New Roman" w:eastAsia="仿宋_GB2312" w:cs="Times New Roman"/>
          <w:b/>
          <w:bCs/>
          <w:color w:val="auto"/>
          <w:sz w:val="32"/>
          <w:szCs w:val="32"/>
        </w:rPr>
        <w:t>分解下达</w:t>
      </w:r>
      <w:r>
        <w:rPr>
          <w:rFonts w:hint="default" w:ascii="Times New Roman" w:hAnsi="Times New Roman" w:eastAsia="仿宋_GB2312" w:cs="Times New Roman"/>
          <w:b/>
          <w:bCs/>
          <w:color w:val="auto"/>
          <w:sz w:val="32"/>
          <w:szCs w:val="32"/>
          <w:lang w:val="en-US" w:eastAsia="zh-CN"/>
        </w:rPr>
        <w:t>中央</w:t>
      </w:r>
      <w:r>
        <w:rPr>
          <w:rFonts w:hint="default" w:ascii="Times New Roman" w:hAnsi="Times New Roman" w:eastAsia="仿宋_GB2312" w:cs="Times New Roman"/>
          <w:b/>
          <w:bCs/>
          <w:color w:val="auto"/>
          <w:sz w:val="32"/>
          <w:szCs w:val="32"/>
        </w:rPr>
        <w:t>预算情况</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2023年5月25日</w:t>
      </w:r>
      <w:r>
        <w:rPr>
          <w:rFonts w:hint="default"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rPr>
        <w:t>自治区财政厅下发《关于下达2023年中央农业防灾减灾和水利救灾资金（动物防疫补助）预算的通知》（新财农〔2023〕31号）下达资金29972</w:t>
      </w:r>
      <w:r>
        <w:rPr>
          <w:rFonts w:hint="eastAsia" w:ascii="Times New Roman" w:hAnsi="Times New Roman" w:cs="Times New Roman"/>
          <w:color w:val="auto"/>
          <w:sz w:val="32"/>
          <w:szCs w:val="32"/>
          <w:lang w:val="en-US" w:eastAsia="zh-CN"/>
        </w:rPr>
        <w:t>万元。</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2023年5月25日</w:t>
      </w:r>
      <w:r>
        <w:rPr>
          <w:rFonts w:hint="default"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rPr>
        <w:t>自治区财政厅下发</w:t>
      </w:r>
      <w:r>
        <w:rPr>
          <w:rFonts w:hint="default" w:ascii="Times New Roman" w:hAnsi="Times New Roman" w:cs="Times New Roman"/>
          <w:color w:val="auto"/>
          <w:sz w:val="32"/>
          <w:szCs w:val="32"/>
          <w:lang w:val="en-US" w:eastAsia="zh-CN"/>
        </w:rPr>
        <w:t>《关于下达2023年中央农业防灾减灾和水利救灾资金预算</w:t>
      </w:r>
      <w:r>
        <w:rPr>
          <w:rFonts w:hint="eastAsia" w:ascii="Times New Roman" w:hAnsi="Times New Roman" w:cs="Times New Roman"/>
          <w:color w:val="auto"/>
          <w:sz w:val="32"/>
          <w:szCs w:val="32"/>
          <w:lang w:val="en-US" w:eastAsia="zh-CN"/>
        </w:rPr>
        <w:t>（</w:t>
      </w:r>
      <w:r>
        <w:rPr>
          <w:rFonts w:hint="default" w:ascii="Times New Roman" w:hAnsi="Times New Roman" w:cs="Times New Roman"/>
          <w:color w:val="auto"/>
          <w:sz w:val="32"/>
          <w:szCs w:val="32"/>
          <w:lang w:val="en-US" w:eastAsia="zh-CN"/>
        </w:rPr>
        <w:t>防灾救灾第一批</w:t>
      </w:r>
      <w:r>
        <w:rPr>
          <w:rFonts w:hint="eastAsia" w:ascii="Times New Roman" w:hAnsi="Times New Roman" w:cs="Times New Roman"/>
          <w:color w:val="auto"/>
          <w:sz w:val="32"/>
          <w:szCs w:val="32"/>
          <w:lang w:val="en-US" w:eastAsia="zh-CN"/>
        </w:rPr>
        <w:t>）</w:t>
      </w:r>
      <w:r>
        <w:rPr>
          <w:rFonts w:hint="default" w:ascii="Times New Roman" w:hAnsi="Times New Roman" w:cs="Times New Roman"/>
          <w:color w:val="auto"/>
          <w:sz w:val="32"/>
          <w:szCs w:val="32"/>
          <w:lang w:val="en-US" w:eastAsia="zh-CN"/>
        </w:rPr>
        <w:t>的通知》（新财农〔2023〕39号）</w:t>
      </w:r>
      <w:r>
        <w:rPr>
          <w:rFonts w:hint="default" w:ascii="Times New Roman" w:hAnsi="Times New Roman" w:eastAsia="仿宋_GB2312" w:cs="Times New Roman"/>
          <w:color w:val="auto"/>
          <w:sz w:val="32"/>
          <w:szCs w:val="32"/>
        </w:rPr>
        <w:t>下达资金1330</w:t>
      </w:r>
      <w:r>
        <w:rPr>
          <w:rFonts w:hint="default" w:ascii="Times New Roman" w:hAnsi="Times New Roman" w:cs="Times New Roman"/>
          <w:color w:val="auto"/>
          <w:sz w:val="32"/>
          <w:szCs w:val="32"/>
          <w:lang w:val="en-US" w:eastAsia="zh-CN"/>
        </w:rPr>
        <w:t>万元。</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2023年</w:t>
      </w:r>
      <w:r>
        <w:rPr>
          <w:rFonts w:hint="default" w:ascii="Times New Roman" w:hAnsi="Times New Roman"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月</w:t>
      </w:r>
      <w:r>
        <w:rPr>
          <w:rFonts w:hint="default" w:ascii="Times New Roman" w:hAnsi="Times New Roman"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日</w:t>
      </w:r>
      <w:r>
        <w:rPr>
          <w:rFonts w:hint="default"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rPr>
        <w:t>自治区财政厅下发</w:t>
      </w:r>
      <w:r>
        <w:rPr>
          <w:rFonts w:hint="default" w:ascii="Times New Roman" w:hAnsi="Times New Roman" w:cs="Times New Roman"/>
          <w:color w:val="auto"/>
          <w:sz w:val="32"/>
          <w:szCs w:val="32"/>
          <w:lang w:val="en-US" w:eastAsia="zh-CN"/>
        </w:rPr>
        <w:t>《关于下达2023年中央农业防灾减灾和水利救灾资金预算</w:t>
      </w:r>
      <w:r>
        <w:rPr>
          <w:rFonts w:hint="eastAsia" w:ascii="Times New Roman" w:hAnsi="Times New Roman" w:cs="Times New Roman"/>
          <w:color w:val="auto"/>
          <w:sz w:val="32"/>
          <w:szCs w:val="32"/>
          <w:lang w:val="en-US" w:eastAsia="zh-CN"/>
        </w:rPr>
        <w:t>（</w:t>
      </w:r>
      <w:r>
        <w:rPr>
          <w:rFonts w:hint="default" w:ascii="Times New Roman" w:hAnsi="Times New Roman" w:cs="Times New Roman"/>
          <w:color w:val="auto"/>
          <w:sz w:val="32"/>
          <w:szCs w:val="32"/>
          <w:lang w:val="en-US" w:eastAsia="zh-CN"/>
        </w:rPr>
        <w:t>防灾救灾第四批</w:t>
      </w:r>
      <w:r>
        <w:rPr>
          <w:rFonts w:hint="eastAsia" w:ascii="Times New Roman" w:hAnsi="Times New Roman" w:cs="Times New Roman"/>
          <w:color w:val="auto"/>
          <w:sz w:val="32"/>
          <w:szCs w:val="32"/>
          <w:lang w:val="en-US" w:eastAsia="zh-CN"/>
        </w:rPr>
        <w:t>）</w:t>
      </w:r>
      <w:r>
        <w:rPr>
          <w:rFonts w:hint="default" w:ascii="Times New Roman" w:hAnsi="Times New Roman" w:cs="Times New Roman"/>
          <w:color w:val="auto"/>
          <w:sz w:val="32"/>
          <w:szCs w:val="32"/>
          <w:lang w:val="en-US" w:eastAsia="zh-CN"/>
        </w:rPr>
        <w:t>的通知》（新财农〔2023〕56号）下达资金2140万元。</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2023年12月29日，自治区财政厅下发《关于下达 2023年中央农业防灾减灾和水利救灾资金预算</w:t>
      </w:r>
      <w:r>
        <w:rPr>
          <w:rFonts w:hint="eastAsia" w:ascii="Times New Roman" w:hAnsi="Times New Roman" w:cs="Times New Roman"/>
          <w:color w:val="auto"/>
          <w:sz w:val="32"/>
          <w:szCs w:val="32"/>
          <w:lang w:val="en-US" w:eastAsia="zh-CN"/>
        </w:rPr>
        <w:t>（</w:t>
      </w:r>
      <w:r>
        <w:rPr>
          <w:rFonts w:hint="default" w:ascii="Times New Roman" w:hAnsi="Times New Roman" w:cs="Times New Roman"/>
          <w:color w:val="auto"/>
          <w:sz w:val="32"/>
          <w:szCs w:val="32"/>
          <w:lang w:val="en-US" w:eastAsia="zh-CN"/>
        </w:rPr>
        <w:t>防灾救灾第十一批</w:t>
      </w:r>
      <w:r>
        <w:rPr>
          <w:rFonts w:hint="eastAsia" w:ascii="Times New Roman" w:hAnsi="Times New Roman" w:cs="Times New Roman"/>
          <w:color w:val="auto"/>
          <w:sz w:val="32"/>
          <w:szCs w:val="32"/>
          <w:lang w:val="en-US" w:eastAsia="zh-CN"/>
        </w:rPr>
        <w:t>）</w:t>
      </w:r>
      <w:r>
        <w:rPr>
          <w:rFonts w:hint="default" w:ascii="Times New Roman" w:hAnsi="Times New Roman" w:cs="Times New Roman"/>
          <w:color w:val="auto"/>
          <w:sz w:val="32"/>
          <w:szCs w:val="32"/>
          <w:lang w:val="en-US" w:eastAsia="zh-CN"/>
        </w:rPr>
        <w:t>的通知》（新财农〔2023〕117号）</w:t>
      </w:r>
      <w:r>
        <w:rPr>
          <w:rFonts w:hint="default" w:ascii="Times New Roman" w:hAnsi="Times New Roman" w:eastAsia="仿宋_GB2312" w:cs="Times New Roman"/>
          <w:color w:val="auto"/>
          <w:sz w:val="32"/>
          <w:szCs w:val="32"/>
        </w:rPr>
        <w:t>下达资金</w:t>
      </w:r>
      <w:r>
        <w:rPr>
          <w:rFonts w:hint="default" w:ascii="Times New Roman" w:hAnsi="Times New Roman" w:cs="Times New Roman"/>
          <w:color w:val="auto"/>
          <w:sz w:val="32"/>
          <w:szCs w:val="32"/>
          <w:lang w:val="en-US" w:eastAsia="zh-CN"/>
        </w:rPr>
        <w:t>9620万元。</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color w:val="auto"/>
          <w:sz w:val="32"/>
          <w:szCs w:val="32"/>
          <w:lang w:eastAsia="zh-CN"/>
        </w:rPr>
      </w:pPr>
      <w:r>
        <w:rPr>
          <w:rFonts w:hint="default" w:ascii="Times New Roman" w:hAnsi="Times New Roman" w:eastAsia="仿宋_GB2312" w:cs="Times New Roman"/>
          <w:color w:val="auto"/>
          <w:sz w:val="32"/>
          <w:szCs w:val="32"/>
        </w:rPr>
        <w:t>资金分解情况详见下表</w:t>
      </w:r>
      <w:r>
        <w:rPr>
          <w:rFonts w:hint="default" w:ascii="Times New Roman" w:hAnsi="Times New Roman" w:cs="Times New Roman"/>
          <w:color w:val="auto"/>
          <w:sz w:val="32"/>
          <w:szCs w:val="32"/>
          <w:lang w:eastAsia="zh-CN"/>
        </w:rPr>
        <w:t>：</w:t>
      </w:r>
    </w:p>
    <w:p>
      <w:pPr>
        <w:pStyle w:val="17"/>
        <w:ind w:firstLine="481" w:firstLineChars="200"/>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202</w:t>
      </w:r>
      <w:r>
        <w:rPr>
          <w:rFonts w:hint="default" w:ascii="Times New Roman" w:hAnsi="Times New Roman" w:cs="Times New Roman"/>
          <w:b/>
          <w:bCs/>
          <w:color w:val="auto"/>
          <w:sz w:val="24"/>
          <w:lang w:val="en-US" w:eastAsia="zh-CN"/>
        </w:rPr>
        <w:t>3</w:t>
      </w:r>
      <w:r>
        <w:rPr>
          <w:rFonts w:hint="default" w:ascii="Times New Roman" w:hAnsi="Times New Roman" w:cs="Times New Roman"/>
          <w:b/>
          <w:bCs/>
          <w:color w:val="auto"/>
          <w:sz w:val="24"/>
        </w:rPr>
        <w:t>年</w:t>
      </w:r>
      <w:r>
        <w:rPr>
          <w:rFonts w:hint="default" w:ascii="Times New Roman" w:hAnsi="Times New Roman" w:cs="Times New Roman"/>
          <w:b/>
          <w:bCs/>
          <w:color w:val="auto"/>
          <w:sz w:val="24"/>
          <w:lang w:eastAsia="zh-CN"/>
        </w:rPr>
        <w:t>农业</w:t>
      </w:r>
      <w:r>
        <w:rPr>
          <w:rFonts w:hint="default" w:ascii="Times New Roman" w:hAnsi="Times New Roman" w:cs="Times New Roman"/>
          <w:b/>
          <w:bCs/>
          <w:color w:val="auto"/>
          <w:sz w:val="24"/>
          <w:lang w:val="en-US" w:eastAsia="zh-CN"/>
        </w:rPr>
        <w:t>防灾减灾</w:t>
      </w:r>
      <w:r>
        <w:rPr>
          <w:rFonts w:hint="default" w:ascii="Times New Roman" w:hAnsi="Times New Roman" w:cs="Times New Roman"/>
          <w:b/>
          <w:bCs/>
          <w:color w:val="auto"/>
          <w:sz w:val="24"/>
        </w:rPr>
        <w:t>资金分配表</w:t>
      </w:r>
    </w:p>
    <w:p>
      <w:pPr>
        <w:pStyle w:val="17"/>
        <w:ind w:firstLine="361" w:firstLineChars="200"/>
        <w:jc w:val="right"/>
        <w:rPr>
          <w:rFonts w:hint="default" w:ascii="Times New Roman" w:hAnsi="Times New Roman" w:cs="Times New Roman"/>
          <w:b/>
          <w:bCs/>
          <w:color w:val="auto"/>
          <w:sz w:val="18"/>
          <w:szCs w:val="16"/>
          <w:lang w:val="en-US" w:eastAsia="zh-CN"/>
        </w:rPr>
      </w:pPr>
      <w:r>
        <w:rPr>
          <w:rFonts w:hint="default" w:ascii="Times New Roman" w:hAnsi="Times New Roman" w:cs="Times New Roman"/>
          <w:b/>
          <w:bCs/>
          <w:color w:val="auto"/>
          <w:sz w:val="18"/>
          <w:szCs w:val="16"/>
          <w:lang w:val="en-US" w:eastAsia="zh-CN"/>
        </w:rPr>
        <w:t>单位：万元</w:t>
      </w:r>
    </w:p>
    <w:tbl>
      <w:tblPr>
        <w:tblStyle w:val="12"/>
        <w:tblpPr w:leftFromText="180" w:rightFromText="180" w:vertAnchor="text" w:horzAnchor="page" w:tblpXSpec="center" w:tblpY="169"/>
        <w:tblOverlap w:val="never"/>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8"/>
        <w:gridCol w:w="5808"/>
        <w:gridCol w:w="17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kern w:val="0"/>
                <w:sz w:val="20"/>
                <w:szCs w:val="20"/>
                <w:u w:val="none"/>
                <w:lang w:val="en-US" w:eastAsia="zh-CN" w:bidi="ar"/>
              </w:rPr>
            </w:pPr>
            <w:r>
              <w:rPr>
                <w:rFonts w:hint="default" w:ascii="Times New Roman" w:hAnsi="Times New Roman" w:cs="Times New Roman" w:eastAsiaTheme="minorEastAsia"/>
                <w:b/>
                <w:bCs/>
                <w:i w:val="0"/>
                <w:iCs w:val="0"/>
                <w:color w:val="auto"/>
                <w:kern w:val="0"/>
                <w:sz w:val="20"/>
                <w:szCs w:val="20"/>
                <w:u w:val="none"/>
                <w:lang w:val="en-US" w:eastAsia="zh-CN" w:bidi="ar"/>
              </w:rPr>
              <w:t>序号</w:t>
            </w:r>
          </w:p>
        </w:tc>
        <w:tc>
          <w:tcPr>
            <w:tcW w:w="3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kern w:val="2"/>
                <w:sz w:val="18"/>
                <w:szCs w:val="18"/>
                <w:u w:val="none"/>
                <w:lang w:val="en-US" w:eastAsia="zh-CN" w:bidi="ar-SA"/>
              </w:rPr>
            </w:pPr>
            <w:r>
              <w:rPr>
                <w:rFonts w:hint="default" w:ascii="Times New Roman" w:hAnsi="Times New Roman" w:cs="Times New Roman" w:eastAsiaTheme="minorEastAsia"/>
                <w:b/>
                <w:bCs/>
                <w:i w:val="0"/>
                <w:iCs w:val="0"/>
                <w:color w:val="auto"/>
                <w:kern w:val="0"/>
                <w:sz w:val="18"/>
                <w:szCs w:val="18"/>
                <w:u w:val="none"/>
                <w:lang w:val="en-US" w:eastAsia="zh-CN" w:bidi="ar"/>
              </w:rPr>
              <w:t>地州/单位</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18"/>
                <w:szCs w:val="18"/>
                <w:u w:val="none"/>
                <w:lang w:val="en-US" w:eastAsia="zh-CN"/>
              </w:rPr>
            </w:pPr>
            <w:r>
              <w:rPr>
                <w:rFonts w:hint="eastAsia" w:cs="Times New Roman" w:eastAsiaTheme="minorEastAsia"/>
                <w:b/>
                <w:bCs/>
                <w:i w:val="0"/>
                <w:iCs w:val="0"/>
                <w:color w:val="auto"/>
                <w:sz w:val="18"/>
                <w:szCs w:val="18"/>
                <w:u w:val="none"/>
                <w:lang w:val="en-US" w:eastAsia="zh-CN"/>
              </w:rPr>
              <w:t>分配金额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18"/>
                <w:szCs w:val="18"/>
                <w:u w:val="none"/>
              </w:rPr>
            </w:pPr>
            <w:r>
              <w:rPr>
                <w:rFonts w:hint="default" w:ascii="Times New Roman" w:hAnsi="Times New Roman" w:cs="Times New Roman" w:eastAsiaTheme="minorEastAsia"/>
                <w:b w:val="0"/>
                <w:bCs w:val="0"/>
                <w:i w:val="0"/>
                <w:iCs w:val="0"/>
                <w:color w:val="auto"/>
                <w:kern w:val="0"/>
                <w:sz w:val="18"/>
                <w:szCs w:val="18"/>
                <w:u w:val="none"/>
                <w:lang w:val="en-US" w:eastAsia="zh-CN" w:bidi="ar"/>
              </w:rPr>
              <w:t>1</w:t>
            </w:r>
          </w:p>
        </w:tc>
        <w:tc>
          <w:tcPr>
            <w:tcW w:w="3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乌鲁木齐市</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635.64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18"/>
                <w:szCs w:val="18"/>
                <w:u w:val="none"/>
              </w:rPr>
            </w:pPr>
            <w:r>
              <w:rPr>
                <w:rFonts w:hint="default" w:ascii="Times New Roman" w:hAnsi="Times New Roman" w:cs="Times New Roman" w:eastAsiaTheme="minorEastAsia"/>
                <w:b w:val="0"/>
                <w:bCs w:val="0"/>
                <w:i w:val="0"/>
                <w:iCs w:val="0"/>
                <w:color w:val="auto"/>
                <w:kern w:val="0"/>
                <w:sz w:val="18"/>
                <w:szCs w:val="18"/>
                <w:u w:val="none"/>
                <w:lang w:val="en-US" w:eastAsia="zh-CN" w:bidi="ar"/>
              </w:rPr>
              <w:t>2</w:t>
            </w:r>
          </w:p>
        </w:tc>
        <w:tc>
          <w:tcPr>
            <w:tcW w:w="3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伊犁州直</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7043.94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18"/>
                <w:szCs w:val="18"/>
                <w:u w:val="none"/>
              </w:rPr>
            </w:pPr>
            <w:r>
              <w:rPr>
                <w:rFonts w:hint="default" w:ascii="Times New Roman" w:hAnsi="Times New Roman" w:cs="Times New Roman" w:eastAsiaTheme="minorEastAsia"/>
                <w:b w:val="0"/>
                <w:bCs w:val="0"/>
                <w:i w:val="0"/>
                <w:iCs w:val="0"/>
                <w:color w:val="auto"/>
                <w:kern w:val="0"/>
                <w:sz w:val="18"/>
                <w:szCs w:val="18"/>
                <w:u w:val="none"/>
                <w:lang w:val="en-US" w:eastAsia="zh-CN" w:bidi="ar"/>
              </w:rPr>
              <w:t>3</w:t>
            </w:r>
          </w:p>
        </w:tc>
        <w:tc>
          <w:tcPr>
            <w:tcW w:w="3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塔城地区</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2989.5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18"/>
                <w:szCs w:val="18"/>
                <w:u w:val="none"/>
              </w:rPr>
            </w:pPr>
            <w:r>
              <w:rPr>
                <w:rFonts w:hint="default" w:ascii="Times New Roman" w:hAnsi="Times New Roman" w:cs="Times New Roman" w:eastAsiaTheme="minorEastAsia"/>
                <w:b w:val="0"/>
                <w:bCs w:val="0"/>
                <w:i w:val="0"/>
                <w:iCs w:val="0"/>
                <w:color w:val="auto"/>
                <w:kern w:val="0"/>
                <w:sz w:val="18"/>
                <w:szCs w:val="18"/>
                <w:u w:val="none"/>
                <w:lang w:val="en-US" w:eastAsia="zh-CN" w:bidi="ar"/>
              </w:rPr>
              <w:t>4</w:t>
            </w:r>
          </w:p>
        </w:tc>
        <w:tc>
          <w:tcPr>
            <w:tcW w:w="3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阿勒泰地区</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3449.76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18"/>
                <w:szCs w:val="18"/>
                <w:u w:val="none"/>
              </w:rPr>
            </w:pPr>
            <w:r>
              <w:rPr>
                <w:rFonts w:hint="default" w:ascii="Times New Roman" w:hAnsi="Times New Roman" w:cs="Times New Roman" w:eastAsiaTheme="minorEastAsia"/>
                <w:b w:val="0"/>
                <w:bCs w:val="0"/>
                <w:i w:val="0"/>
                <w:iCs w:val="0"/>
                <w:color w:val="auto"/>
                <w:kern w:val="0"/>
                <w:sz w:val="18"/>
                <w:szCs w:val="18"/>
                <w:u w:val="none"/>
                <w:lang w:val="en-US" w:eastAsia="zh-CN" w:bidi="ar"/>
              </w:rPr>
              <w:t>5</w:t>
            </w:r>
          </w:p>
        </w:tc>
        <w:tc>
          <w:tcPr>
            <w:tcW w:w="3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克拉玛依市</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253.38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18"/>
                <w:szCs w:val="18"/>
                <w:u w:val="none"/>
              </w:rPr>
            </w:pPr>
            <w:r>
              <w:rPr>
                <w:rFonts w:hint="default" w:ascii="Times New Roman" w:hAnsi="Times New Roman" w:cs="Times New Roman" w:eastAsiaTheme="minorEastAsia"/>
                <w:b w:val="0"/>
                <w:bCs w:val="0"/>
                <w:i w:val="0"/>
                <w:iCs w:val="0"/>
                <w:color w:val="auto"/>
                <w:kern w:val="0"/>
                <w:sz w:val="18"/>
                <w:szCs w:val="18"/>
                <w:u w:val="none"/>
                <w:lang w:val="en-US" w:eastAsia="zh-CN" w:bidi="ar"/>
              </w:rPr>
              <w:t>6</w:t>
            </w:r>
          </w:p>
        </w:tc>
        <w:tc>
          <w:tcPr>
            <w:tcW w:w="3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博州</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18"/>
                <w:szCs w:val="18"/>
                <w:u w:val="none"/>
              </w:rPr>
            </w:pPr>
            <w:r>
              <w:rPr>
                <w:rFonts w:hint="default" w:ascii="Times New Roman" w:hAnsi="Times New Roman" w:cs="Times New Roman" w:eastAsiaTheme="minorEastAsia"/>
                <w:b w:val="0"/>
                <w:bCs w:val="0"/>
                <w:i w:val="0"/>
                <w:iCs w:val="0"/>
                <w:color w:val="auto"/>
                <w:kern w:val="0"/>
                <w:sz w:val="18"/>
                <w:szCs w:val="18"/>
                <w:u w:val="none"/>
                <w:lang w:val="en-US" w:eastAsia="zh-CN" w:bidi="ar"/>
              </w:rPr>
              <w:t>7</w:t>
            </w:r>
          </w:p>
        </w:tc>
        <w:tc>
          <w:tcPr>
            <w:tcW w:w="3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昌吉州</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2830.92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18"/>
                <w:szCs w:val="18"/>
                <w:u w:val="none"/>
              </w:rPr>
            </w:pPr>
            <w:r>
              <w:rPr>
                <w:rFonts w:hint="default" w:ascii="Times New Roman" w:hAnsi="Times New Roman" w:cs="Times New Roman" w:eastAsiaTheme="minorEastAsia"/>
                <w:b w:val="0"/>
                <w:bCs w:val="0"/>
                <w:i w:val="0"/>
                <w:iCs w:val="0"/>
                <w:color w:val="auto"/>
                <w:kern w:val="0"/>
                <w:sz w:val="18"/>
                <w:szCs w:val="18"/>
                <w:u w:val="none"/>
                <w:lang w:val="en-US" w:eastAsia="zh-CN" w:bidi="ar"/>
              </w:rPr>
              <w:t>8</w:t>
            </w:r>
          </w:p>
        </w:tc>
        <w:tc>
          <w:tcPr>
            <w:tcW w:w="3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哈密市</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1520.28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18"/>
                <w:szCs w:val="18"/>
                <w:u w:val="none"/>
              </w:rPr>
            </w:pPr>
            <w:r>
              <w:rPr>
                <w:rFonts w:hint="default" w:ascii="Times New Roman" w:hAnsi="Times New Roman" w:cs="Times New Roman" w:eastAsiaTheme="minorEastAsia"/>
                <w:b w:val="0"/>
                <w:bCs w:val="0"/>
                <w:i w:val="0"/>
                <w:iCs w:val="0"/>
                <w:color w:val="auto"/>
                <w:kern w:val="0"/>
                <w:sz w:val="18"/>
                <w:szCs w:val="18"/>
                <w:u w:val="none"/>
                <w:lang w:val="en-US" w:eastAsia="zh-CN" w:bidi="ar"/>
              </w:rPr>
              <w:t>9</w:t>
            </w:r>
          </w:p>
        </w:tc>
        <w:tc>
          <w:tcPr>
            <w:tcW w:w="3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吐鲁番市</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483.52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18"/>
                <w:szCs w:val="18"/>
                <w:u w:val="none"/>
                <w:lang w:val="en-US"/>
              </w:rPr>
            </w:pPr>
            <w:r>
              <w:rPr>
                <w:rFonts w:hint="default" w:ascii="Times New Roman" w:hAnsi="Times New Roman" w:cs="Times New Roman" w:eastAsiaTheme="minorEastAsia"/>
                <w:b w:val="0"/>
                <w:bCs w:val="0"/>
                <w:i w:val="0"/>
                <w:iCs w:val="0"/>
                <w:color w:val="auto"/>
                <w:kern w:val="0"/>
                <w:sz w:val="18"/>
                <w:szCs w:val="18"/>
                <w:u w:val="none"/>
                <w:lang w:val="en-US" w:eastAsia="zh-CN" w:bidi="ar"/>
              </w:rPr>
              <w:t>10</w:t>
            </w:r>
          </w:p>
        </w:tc>
        <w:tc>
          <w:tcPr>
            <w:tcW w:w="3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巴州</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5255.59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18"/>
                <w:szCs w:val="18"/>
                <w:u w:val="none"/>
                <w:lang w:val="en-US"/>
              </w:rPr>
            </w:pPr>
            <w:r>
              <w:rPr>
                <w:rFonts w:hint="default" w:ascii="Times New Roman" w:hAnsi="Times New Roman" w:cs="Times New Roman" w:eastAsiaTheme="minorEastAsia"/>
                <w:b w:val="0"/>
                <w:bCs w:val="0"/>
                <w:i w:val="0"/>
                <w:iCs w:val="0"/>
                <w:color w:val="auto"/>
                <w:kern w:val="0"/>
                <w:sz w:val="18"/>
                <w:szCs w:val="18"/>
                <w:u w:val="none"/>
                <w:lang w:val="en-US" w:eastAsia="zh-CN" w:bidi="ar"/>
              </w:rPr>
              <w:t>11</w:t>
            </w:r>
          </w:p>
        </w:tc>
        <w:tc>
          <w:tcPr>
            <w:tcW w:w="3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阿克苏地区</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5412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18"/>
                <w:szCs w:val="18"/>
                <w:u w:val="none"/>
                <w:lang w:val="en-US"/>
              </w:rPr>
            </w:pPr>
            <w:r>
              <w:rPr>
                <w:rFonts w:hint="default" w:ascii="Times New Roman" w:hAnsi="Times New Roman" w:cs="Times New Roman" w:eastAsiaTheme="minorEastAsia"/>
                <w:b w:val="0"/>
                <w:bCs w:val="0"/>
                <w:i w:val="0"/>
                <w:iCs w:val="0"/>
                <w:color w:val="auto"/>
                <w:kern w:val="0"/>
                <w:sz w:val="18"/>
                <w:szCs w:val="18"/>
                <w:u w:val="none"/>
                <w:lang w:val="en-US" w:eastAsia="zh-CN" w:bidi="ar"/>
              </w:rPr>
              <w:t>12</w:t>
            </w:r>
          </w:p>
        </w:tc>
        <w:tc>
          <w:tcPr>
            <w:tcW w:w="3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克州</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1735.04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18"/>
                <w:szCs w:val="18"/>
                <w:u w:val="none"/>
                <w:lang w:val="en-US"/>
              </w:rPr>
            </w:pPr>
            <w:r>
              <w:rPr>
                <w:rFonts w:hint="default" w:ascii="Times New Roman" w:hAnsi="Times New Roman" w:cs="Times New Roman" w:eastAsiaTheme="minorEastAsia"/>
                <w:b w:val="0"/>
                <w:bCs w:val="0"/>
                <w:i w:val="0"/>
                <w:iCs w:val="0"/>
                <w:color w:val="auto"/>
                <w:kern w:val="0"/>
                <w:sz w:val="18"/>
                <w:szCs w:val="18"/>
                <w:u w:val="none"/>
                <w:lang w:val="en-US" w:eastAsia="zh-CN" w:bidi="ar"/>
              </w:rPr>
              <w:t>13</w:t>
            </w:r>
          </w:p>
        </w:tc>
        <w:tc>
          <w:tcPr>
            <w:tcW w:w="3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喀什地区</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5786.03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kern w:val="0"/>
                <w:sz w:val="18"/>
                <w:szCs w:val="18"/>
                <w:u w:val="none"/>
                <w:lang w:val="en-US" w:eastAsia="zh-CN" w:bidi="ar"/>
              </w:rPr>
            </w:pPr>
            <w:r>
              <w:rPr>
                <w:rFonts w:hint="eastAsia" w:cs="Times New Roman" w:eastAsiaTheme="minorEastAsia"/>
                <w:b w:val="0"/>
                <w:bCs w:val="0"/>
                <w:i w:val="0"/>
                <w:iCs w:val="0"/>
                <w:color w:val="auto"/>
                <w:kern w:val="0"/>
                <w:sz w:val="18"/>
                <w:szCs w:val="18"/>
                <w:u w:val="none"/>
                <w:lang w:val="en-US" w:eastAsia="zh-CN" w:bidi="ar"/>
              </w:rPr>
              <w:t>14</w:t>
            </w:r>
          </w:p>
        </w:tc>
        <w:tc>
          <w:tcPr>
            <w:tcW w:w="3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和田地区</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4246.4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kern w:val="0"/>
                <w:sz w:val="18"/>
                <w:szCs w:val="18"/>
                <w:u w:val="none"/>
                <w:lang w:val="en-US" w:eastAsia="zh-CN" w:bidi="ar"/>
              </w:rPr>
            </w:pPr>
            <w:r>
              <w:rPr>
                <w:rFonts w:hint="eastAsia" w:cs="Times New Roman" w:eastAsiaTheme="minorEastAsia"/>
                <w:b w:val="0"/>
                <w:bCs w:val="0"/>
                <w:i w:val="0"/>
                <w:iCs w:val="0"/>
                <w:color w:val="auto"/>
                <w:kern w:val="0"/>
                <w:sz w:val="18"/>
                <w:szCs w:val="18"/>
                <w:u w:val="none"/>
                <w:lang w:val="en-US" w:eastAsia="zh-CN" w:bidi="ar"/>
              </w:rPr>
              <w:t>15</w:t>
            </w:r>
          </w:p>
        </w:tc>
        <w:tc>
          <w:tcPr>
            <w:tcW w:w="3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自治区动物疾病预防控制中心</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cs="Times New Roman" w:eastAsiaTheme="minorEastAsia"/>
                <w:b w:val="0"/>
                <w:bCs w:val="0"/>
                <w:i w:val="0"/>
                <w:iCs w:val="0"/>
                <w:color w:val="auto"/>
                <w:kern w:val="0"/>
                <w:sz w:val="18"/>
                <w:szCs w:val="18"/>
                <w:u w:val="none"/>
                <w:lang w:val="en-US" w:eastAsia="zh-CN" w:bidi="ar"/>
              </w:rPr>
            </w:pPr>
            <w:r>
              <w:rPr>
                <w:rFonts w:hint="eastAsia" w:cs="Times New Roman" w:eastAsiaTheme="minorEastAsia"/>
                <w:b w:val="0"/>
                <w:bCs w:val="0"/>
                <w:i w:val="0"/>
                <w:iCs w:val="0"/>
                <w:color w:val="auto"/>
                <w:kern w:val="0"/>
                <w:sz w:val="18"/>
                <w:szCs w:val="18"/>
                <w:u w:val="none"/>
                <w:lang w:val="en-US" w:eastAsia="zh-CN" w:bidi="ar"/>
              </w:rPr>
              <w:t>16</w:t>
            </w:r>
          </w:p>
        </w:tc>
        <w:tc>
          <w:tcPr>
            <w:tcW w:w="3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新疆畜牧科学院畜牧机关(南山种羊场)</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39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kern w:val="0"/>
                <w:sz w:val="18"/>
                <w:szCs w:val="18"/>
                <w:u w:val="none"/>
                <w:lang w:val="en-US" w:eastAsia="zh-CN" w:bidi="ar"/>
              </w:rPr>
            </w:pPr>
            <w:r>
              <w:rPr>
                <w:rFonts w:hint="default" w:ascii="Times New Roman" w:hAnsi="Times New Roman" w:cs="Times New Roman" w:eastAsiaTheme="minorEastAsia"/>
                <w:b/>
                <w:bCs/>
                <w:i w:val="0"/>
                <w:iCs w:val="0"/>
                <w:color w:val="auto"/>
                <w:kern w:val="0"/>
                <w:sz w:val="18"/>
                <w:szCs w:val="18"/>
                <w:u w:val="none"/>
                <w:lang w:val="en-US" w:eastAsia="zh-CN" w:bidi="ar"/>
              </w:rPr>
              <w:t>合计</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kern w:val="0"/>
                <w:sz w:val="18"/>
                <w:szCs w:val="18"/>
                <w:u w:val="none"/>
                <w:lang w:val="en-US" w:eastAsia="zh-CN" w:bidi="ar"/>
              </w:rPr>
            </w:pPr>
            <w:r>
              <w:rPr>
                <w:rFonts w:hint="eastAsia" w:cs="Times New Roman" w:eastAsiaTheme="minorEastAsia"/>
                <w:b/>
                <w:bCs/>
                <w:i w:val="0"/>
                <w:iCs w:val="0"/>
                <w:color w:val="auto"/>
                <w:kern w:val="0"/>
                <w:sz w:val="18"/>
                <w:szCs w:val="18"/>
                <w:u w:val="none"/>
                <w:lang w:val="en-US" w:eastAsia="zh-CN" w:bidi="ar"/>
              </w:rPr>
              <w:t>43062</w:t>
            </w:r>
          </w:p>
        </w:tc>
      </w:tr>
    </w:tbl>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eastAsia" w:ascii="Times New Roman" w:hAnsi="Times New Roman" w:eastAsia="仿宋_GB2312" w:cs="Times New Roman"/>
          <w:b/>
          <w:bCs/>
          <w:color w:val="auto"/>
          <w:sz w:val="32"/>
          <w:szCs w:val="32"/>
          <w:lang w:eastAsia="zh-CN"/>
        </w:rPr>
      </w:pPr>
      <w:r>
        <w:rPr>
          <w:rFonts w:hint="default" w:ascii="Times New Roman" w:hAnsi="Times New Roman" w:eastAsia="楷体" w:cs="Times New Roman"/>
          <w:b/>
          <w:bCs/>
          <w:color w:val="auto"/>
          <w:sz w:val="32"/>
          <w:szCs w:val="32"/>
          <w:lang w:val="en-US" w:eastAsia="zh-CN"/>
        </w:rPr>
        <w:t>2.</w:t>
      </w:r>
      <w:r>
        <w:rPr>
          <w:rFonts w:hint="default" w:ascii="Times New Roman" w:hAnsi="Times New Roman" w:eastAsia="仿宋_GB2312" w:cs="Times New Roman"/>
          <w:b/>
          <w:bCs/>
          <w:color w:val="auto"/>
          <w:sz w:val="32"/>
          <w:szCs w:val="32"/>
        </w:rPr>
        <w:t>自治区分解下达绩效目标情况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根据自治区财政厅下达的资金文件确定的绩效目标，对县（市）资金的分配主要根据任务的特点进行合理</w:t>
      </w:r>
      <w:r>
        <w:rPr>
          <w:rFonts w:hint="eastAsia" w:ascii="Times New Roman" w:hAnsi="Times New Roman" w:cs="Times New Roman"/>
          <w:color w:val="auto"/>
          <w:sz w:val="32"/>
          <w:szCs w:val="32"/>
          <w:lang w:eastAsia="zh-CN"/>
        </w:rPr>
        <w:t>地</w:t>
      </w:r>
      <w:r>
        <w:rPr>
          <w:rFonts w:hint="default" w:ascii="Times New Roman" w:hAnsi="Times New Roman" w:eastAsia="仿宋_GB2312" w:cs="Times New Roman"/>
          <w:color w:val="auto"/>
          <w:sz w:val="32"/>
          <w:szCs w:val="32"/>
        </w:rPr>
        <w:t>安排，根据</w:t>
      </w:r>
      <w:r>
        <w:rPr>
          <w:rFonts w:hint="default" w:ascii="Times New Roman" w:hAnsi="Times New Roman" w:eastAsia="仿宋_GB2312" w:cs="Times New Roman"/>
          <w:color w:val="auto"/>
          <w:sz w:val="32"/>
          <w:szCs w:val="32"/>
          <w:lang w:val="en-US" w:eastAsia="zh-CN"/>
        </w:rPr>
        <w:t>《关于下达2023年中央农业防灾减灾和水利救灾资金预算</w:t>
      </w:r>
      <w:r>
        <w:rPr>
          <w:rFonts w:hint="eastAsia"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防灾救灾第一批</w:t>
      </w:r>
      <w:r>
        <w:rPr>
          <w:rFonts w:hint="eastAsia"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的通知》（新财农〔2023〕39号）</w:t>
      </w:r>
      <w:r>
        <w:rPr>
          <w:rFonts w:hint="eastAsia"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《关于下达2023年中央农业防灾减灾和水利救灾资金预算</w:t>
      </w:r>
      <w:r>
        <w:rPr>
          <w:rFonts w:hint="eastAsia"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防灾救灾第四批</w:t>
      </w:r>
      <w:r>
        <w:rPr>
          <w:rFonts w:hint="eastAsia"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的通知》（新财农〔2023〕56号）</w:t>
      </w:r>
      <w:r>
        <w:rPr>
          <w:rFonts w:hint="eastAsia" w:ascii="Times New Roman" w:hAnsi="Times New Roman" w:cs="Times New Roman"/>
          <w:color w:val="auto"/>
          <w:sz w:val="32"/>
          <w:szCs w:val="32"/>
          <w:lang w:val="en-US" w:eastAsia="zh-CN"/>
        </w:rPr>
        <w:t>、《关于下达2023年中央农业防灾减灾和水利救灾资金预算（防灾救灾第十一批）的通知》（新财农〔2023〕117号）</w:t>
      </w:r>
      <w:r>
        <w:rPr>
          <w:rFonts w:hint="eastAsia" w:cs="Times New Roman"/>
          <w:color w:val="auto"/>
          <w:sz w:val="32"/>
          <w:szCs w:val="32"/>
          <w:lang w:val="en-US" w:eastAsia="zh-CN"/>
        </w:rPr>
        <w:t>、</w:t>
      </w:r>
      <w:r>
        <w:rPr>
          <w:rFonts w:hint="eastAsia" w:ascii="Times New Roman" w:hAnsi="Times New Roman" w:cs="Times New Roman"/>
          <w:color w:val="auto"/>
          <w:sz w:val="32"/>
          <w:szCs w:val="32"/>
          <w:lang w:val="en-US" w:eastAsia="zh-CN"/>
        </w:rPr>
        <w:t>《关于下达2023年中央农业防灾减灾和水利救灾资金（动物防疫补助）预算的通知》（新财农〔2023〕31号）</w:t>
      </w:r>
      <w:r>
        <w:rPr>
          <w:rFonts w:hint="default" w:ascii="Times New Roman" w:hAnsi="Times New Roman" w:eastAsia="仿宋_GB2312" w:cs="Times New Roman"/>
          <w:color w:val="auto"/>
          <w:sz w:val="32"/>
          <w:szCs w:val="32"/>
          <w:lang w:val="en-US" w:eastAsia="zh-CN"/>
        </w:rPr>
        <w:t>绩效目标</w:t>
      </w:r>
      <w:r>
        <w:rPr>
          <w:rFonts w:hint="default" w:ascii="Times New Roman" w:hAnsi="Times New Roman" w:eastAsia="仿宋_GB2312" w:cs="Times New Roman"/>
          <w:color w:val="auto"/>
          <w:sz w:val="32"/>
          <w:szCs w:val="32"/>
        </w:rPr>
        <w:t>详见下表：</w:t>
      </w:r>
    </w:p>
    <w:p>
      <w:pPr>
        <w:rPr>
          <w:rFonts w:hint="default"/>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仿宋_GB2312" w:cs="Times New Roman"/>
          <w:color w:val="auto"/>
          <w:sz w:val="32"/>
          <w:szCs w:val="32"/>
        </w:rPr>
        <w:br w:type="page"/>
      </w:r>
    </w:p>
    <w:p>
      <w:pPr>
        <w:jc w:val="center"/>
        <w:rPr>
          <w:rFonts w:hint="default"/>
        </w:rPr>
      </w:pPr>
      <w:r>
        <w:rPr>
          <w:rFonts w:hint="default" w:ascii="Times New Roman" w:hAnsi="Times New Roman" w:eastAsia="仿宋_GB2312" w:cs="Times New Roman"/>
          <w:b/>
          <w:bCs/>
          <w:sz w:val="22"/>
          <w:szCs w:val="22"/>
        </w:rPr>
        <w:t>2023年中央农业防灾减灾和水利救灾资金(动物防疫补助)区域绩效目标表</w:t>
      </w:r>
    </w:p>
    <w:tbl>
      <w:tblPr>
        <w:tblStyle w:val="16"/>
        <w:tblW w:w="15530" w:type="dxa"/>
        <w:tblInd w:w="-7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9"/>
        <w:gridCol w:w="568"/>
        <w:gridCol w:w="763"/>
        <w:gridCol w:w="1888"/>
        <w:gridCol w:w="473"/>
        <w:gridCol w:w="1163"/>
        <w:gridCol w:w="599"/>
        <w:gridCol w:w="649"/>
        <w:gridCol w:w="660"/>
        <w:gridCol w:w="649"/>
        <w:gridCol w:w="659"/>
        <w:gridCol w:w="660"/>
        <w:gridCol w:w="649"/>
        <w:gridCol w:w="659"/>
        <w:gridCol w:w="660"/>
        <w:gridCol w:w="649"/>
        <w:gridCol w:w="660"/>
        <w:gridCol w:w="650"/>
        <w:gridCol w:w="659"/>
        <w:gridCol w:w="707"/>
        <w:gridCol w:w="9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4281" w:type="dxa"/>
            <w:gridSpan w:val="5"/>
            <w:vAlign w:val="top"/>
          </w:tcPr>
          <w:p>
            <w:pPr>
              <w:kinsoku w:val="0"/>
              <w:autoSpaceDE w:val="0"/>
              <w:autoSpaceDN w:val="0"/>
              <w:adjustRightInd w:val="0"/>
              <w:snapToGrid w:val="0"/>
              <w:spacing w:before="60" w:line="221" w:lineRule="auto"/>
              <w:ind w:left="1495"/>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2"/>
                <w:kern w:val="0"/>
                <w:sz w:val="12"/>
                <w:szCs w:val="12"/>
                <w:lang w:val="en-US" w:eastAsia="en-US" w:bidi="ar-SA"/>
              </w:rPr>
              <w:t>资金名称</w:t>
            </w:r>
          </w:p>
        </w:tc>
        <w:tc>
          <w:tcPr>
            <w:tcW w:w="1163" w:type="dxa"/>
            <w:vAlign w:val="center"/>
          </w:tcPr>
          <w:p>
            <w:pPr>
              <w:kinsoku w:val="0"/>
              <w:autoSpaceDE w:val="0"/>
              <w:autoSpaceDN w:val="0"/>
              <w:adjustRightInd w:val="0"/>
              <w:snapToGrid w:val="0"/>
              <w:spacing w:before="59" w:line="219" w:lineRule="auto"/>
              <w:ind w:left="71"/>
              <w:jc w:val="center"/>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1"/>
                <w:kern w:val="0"/>
                <w:sz w:val="12"/>
                <w:szCs w:val="12"/>
                <w:lang w:val="en-US" w:eastAsia="en-US" w:bidi="ar-SA"/>
              </w:rPr>
              <w:t>动物防疫等补助经费</w:t>
            </w:r>
          </w:p>
        </w:tc>
        <w:tc>
          <w:tcPr>
            <w:tcW w:w="10086" w:type="dxa"/>
            <w:gridSpan w:val="15"/>
            <w:vAlign w:val="top"/>
          </w:tcPr>
          <w:p>
            <w:pPr>
              <w:kinsoku w:val="0"/>
              <w:autoSpaceDE w:val="0"/>
              <w:autoSpaceDN w:val="0"/>
              <w:adjustRightInd w:val="0"/>
              <w:snapToGrid w:val="0"/>
              <w:spacing w:before="59" w:line="220" w:lineRule="auto"/>
              <w:ind w:left="4682"/>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1"/>
                <w:kern w:val="0"/>
                <w:sz w:val="12"/>
                <w:szCs w:val="12"/>
                <w:lang w:val="en-US" w:eastAsia="en-US" w:bidi="ar-SA"/>
              </w:rPr>
              <w:t>分区域绩效目标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281" w:type="dxa"/>
            <w:gridSpan w:val="5"/>
            <w:vAlign w:val="top"/>
          </w:tcPr>
          <w:p>
            <w:pPr>
              <w:kinsoku w:val="0"/>
              <w:autoSpaceDE w:val="0"/>
              <w:autoSpaceDN w:val="0"/>
              <w:adjustRightInd w:val="0"/>
              <w:snapToGrid w:val="0"/>
              <w:spacing w:before="114" w:line="219" w:lineRule="auto"/>
              <w:ind w:left="1385"/>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2"/>
                <w:kern w:val="0"/>
                <w:sz w:val="12"/>
                <w:szCs w:val="12"/>
                <w:lang w:val="en-US" w:eastAsia="en-US" w:bidi="ar-SA"/>
              </w:rPr>
              <w:t>中央主管部门</w:t>
            </w:r>
          </w:p>
        </w:tc>
        <w:tc>
          <w:tcPr>
            <w:tcW w:w="1163" w:type="dxa"/>
            <w:vAlign w:val="center"/>
          </w:tcPr>
          <w:p>
            <w:pPr>
              <w:kinsoku w:val="0"/>
              <w:autoSpaceDE w:val="0"/>
              <w:autoSpaceDN w:val="0"/>
              <w:adjustRightInd w:val="0"/>
              <w:snapToGrid w:val="0"/>
              <w:spacing w:before="113" w:line="219" w:lineRule="auto"/>
              <w:ind w:left="71"/>
              <w:jc w:val="center"/>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1"/>
                <w:kern w:val="0"/>
                <w:sz w:val="12"/>
                <w:szCs w:val="12"/>
                <w:lang w:val="en-US" w:eastAsia="en-US" w:bidi="ar-SA"/>
              </w:rPr>
              <w:t>财政部、农业农村部</w:t>
            </w:r>
          </w:p>
        </w:tc>
        <w:tc>
          <w:tcPr>
            <w:tcW w:w="599" w:type="dxa"/>
            <w:vAlign w:val="top"/>
          </w:tcPr>
          <w:p>
            <w:pPr>
              <w:kinsoku w:val="0"/>
              <w:autoSpaceDE w:val="0"/>
              <w:autoSpaceDN w:val="0"/>
              <w:adjustRightInd w:val="0"/>
              <w:snapToGrid w:val="0"/>
              <w:spacing w:before="114" w:line="219" w:lineRule="auto"/>
              <w:ind w:left="42"/>
              <w:jc w:val="left"/>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spacing w:val="-1"/>
                <w:kern w:val="0"/>
                <w:sz w:val="12"/>
                <w:szCs w:val="12"/>
                <w:lang w:val="en-US" w:eastAsia="zh-CN" w:bidi="ar-SA"/>
              </w:rPr>
              <w:t>乌鲁木齐市</w:t>
            </w:r>
            <w:r>
              <w:rPr>
                <w:rFonts w:ascii="宋体" w:hAnsi="宋体" w:eastAsia="宋体" w:cs="宋体"/>
                <w:snapToGrid w:val="0"/>
                <w:color w:val="000000"/>
                <w:spacing w:val="-1"/>
                <w:kern w:val="0"/>
                <w:sz w:val="12"/>
                <w:szCs w:val="12"/>
                <w:lang w:val="en-US" w:eastAsia="en-US" w:bidi="ar-SA"/>
              </w:rPr>
              <w:t>市</w:t>
            </w:r>
          </w:p>
        </w:tc>
        <w:tc>
          <w:tcPr>
            <w:tcW w:w="649" w:type="dxa"/>
            <w:vAlign w:val="top"/>
          </w:tcPr>
          <w:p>
            <w:pPr>
              <w:kinsoku w:val="0"/>
              <w:autoSpaceDE w:val="0"/>
              <w:autoSpaceDN w:val="0"/>
              <w:adjustRightInd w:val="0"/>
              <w:snapToGrid w:val="0"/>
              <w:spacing w:before="113" w:line="219" w:lineRule="auto"/>
              <w:ind w:left="152"/>
              <w:jc w:val="left"/>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spacing w:val="-1"/>
                <w:kern w:val="0"/>
                <w:sz w:val="12"/>
                <w:szCs w:val="12"/>
                <w:lang w:val="en-US" w:eastAsia="zh-CN" w:bidi="ar-SA"/>
              </w:rPr>
              <w:t>伊犁</w:t>
            </w:r>
            <w:r>
              <w:rPr>
                <w:rFonts w:ascii="宋体" w:hAnsi="宋体" w:eastAsia="宋体" w:cs="宋体"/>
                <w:snapToGrid w:val="0"/>
                <w:color w:val="000000"/>
                <w:spacing w:val="-1"/>
                <w:kern w:val="0"/>
                <w:sz w:val="12"/>
                <w:szCs w:val="12"/>
                <w:lang w:val="en-US" w:eastAsia="en-US" w:bidi="ar-SA"/>
              </w:rPr>
              <w:t>州</w:t>
            </w:r>
          </w:p>
        </w:tc>
        <w:tc>
          <w:tcPr>
            <w:tcW w:w="660" w:type="dxa"/>
            <w:vAlign w:val="top"/>
          </w:tcPr>
          <w:p>
            <w:pPr>
              <w:kinsoku w:val="0"/>
              <w:autoSpaceDE w:val="0"/>
              <w:autoSpaceDN w:val="0"/>
              <w:adjustRightInd w:val="0"/>
              <w:snapToGrid w:val="0"/>
              <w:spacing w:before="114" w:line="220" w:lineRule="auto"/>
              <w:ind w:left="103"/>
              <w:jc w:val="left"/>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spacing w:val="-1"/>
                <w:kern w:val="0"/>
                <w:sz w:val="12"/>
                <w:szCs w:val="12"/>
                <w:lang w:val="en-US" w:eastAsia="zh-CN" w:bidi="ar-SA"/>
              </w:rPr>
              <w:t>塔城</w:t>
            </w:r>
            <w:r>
              <w:rPr>
                <w:rFonts w:ascii="宋体" w:hAnsi="宋体" w:eastAsia="宋体" w:cs="宋体"/>
                <w:snapToGrid w:val="0"/>
                <w:color w:val="000000"/>
                <w:spacing w:val="-1"/>
                <w:kern w:val="0"/>
                <w:sz w:val="12"/>
                <w:szCs w:val="12"/>
                <w:lang w:val="en-US" w:eastAsia="en-US" w:bidi="ar-SA"/>
              </w:rPr>
              <w:t>地区</w:t>
            </w:r>
          </w:p>
        </w:tc>
        <w:tc>
          <w:tcPr>
            <w:tcW w:w="649" w:type="dxa"/>
            <w:vAlign w:val="top"/>
          </w:tcPr>
          <w:p>
            <w:pPr>
              <w:kinsoku w:val="0"/>
              <w:autoSpaceDE w:val="0"/>
              <w:autoSpaceDN w:val="0"/>
              <w:adjustRightInd w:val="0"/>
              <w:snapToGrid w:val="0"/>
              <w:spacing w:before="113" w:line="219" w:lineRule="auto"/>
              <w:ind w:left="43"/>
              <w:jc w:val="left"/>
              <w:textAlignment w:val="baseline"/>
              <w:rPr>
                <w:rFonts w:hint="default" w:ascii="宋体" w:hAnsi="宋体" w:eastAsia="宋体" w:cs="宋体"/>
                <w:snapToGrid w:val="0"/>
                <w:color w:val="000000"/>
                <w:kern w:val="0"/>
                <w:sz w:val="12"/>
                <w:szCs w:val="12"/>
                <w:lang w:val="en-US" w:eastAsia="zh-CN" w:bidi="ar-SA"/>
              </w:rPr>
            </w:pPr>
            <w:r>
              <w:rPr>
                <w:rFonts w:hint="eastAsia" w:ascii="宋体" w:hAnsi="宋体" w:eastAsia="宋体" w:cs="宋体"/>
                <w:snapToGrid w:val="0"/>
                <w:color w:val="000000"/>
                <w:kern w:val="0"/>
                <w:sz w:val="12"/>
                <w:szCs w:val="12"/>
                <w:lang w:val="en-US" w:eastAsia="zh-CN" w:bidi="ar-SA"/>
              </w:rPr>
              <w:t>阿勒泰地区</w:t>
            </w:r>
          </w:p>
        </w:tc>
        <w:tc>
          <w:tcPr>
            <w:tcW w:w="659" w:type="dxa"/>
            <w:vAlign w:val="top"/>
          </w:tcPr>
          <w:p>
            <w:pPr>
              <w:kinsoku w:val="0"/>
              <w:autoSpaceDE w:val="0"/>
              <w:autoSpaceDN w:val="0"/>
              <w:adjustRightInd w:val="0"/>
              <w:snapToGrid w:val="0"/>
              <w:spacing w:before="113" w:line="219" w:lineRule="auto"/>
              <w:ind w:left="44"/>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2"/>
                <w:kern w:val="0"/>
                <w:sz w:val="12"/>
                <w:szCs w:val="12"/>
                <w:lang w:val="en-US" w:eastAsia="en-US" w:bidi="ar-SA"/>
              </w:rPr>
              <w:t>克拉玛依市</w:t>
            </w:r>
          </w:p>
        </w:tc>
        <w:tc>
          <w:tcPr>
            <w:tcW w:w="660" w:type="dxa"/>
            <w:vAlign w:val="top"/>
          </w:tcPr>
          <w:p>
            <w:pPr>
              <w:kinsoku w:val="0"/>
              <w:autoSpaceDE w:val="0"/>
              <w:autoSpaceDN w:val="0"/>
              <w:adjustRightInd w:val="0"/>
              <w:snapToGrid w:val="0"/>
              <w:spacing w:before="113" w:line="219" w:lineRule="auto"/>
              <w:ind w:left="215"/>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2"/>
                <w:kern w:val="0"/>
                <w:sz w:val="12"/>
                <w:szCs w:val="12"/>
                <w:lang w:val="en-US" w:eastAsia="en-US" w:bidi="ar-SA"/>
              </w:rPr>
              <w:t>博州</w:t>
            </w:r>
          </w:p>
        </w:tc>
        <w:tc>
          <w:tcPr>
            <w:tcW w:w="649" w:type="dxa"/>
            <w:vAlign w:val="top"/>
          </w:tcPr>
          <w:p>
            <w:pPr>
              <w:kinsoku w:val="0"/>
              <w:autoSpaceDE w:val="0"/>
              <w:autoSpaceDN w:val="0"/>
              <w:adjustRightInd w:val="0"/>
              <w:snapToGrid w:val="0"/>
              <w:spacing w:before="113" w:line="219" w:lineRule="auto"/>
              <w:jc w:val="left"/>
              <w:textAlignment w:val="baseline"/>
              <w:rPr>
                <w:rFonts w:hint="eastAsia" w:ascii="宋体" w:hAnsi="宋体" w:eastAsia="宋体" w:cs="宋体"/>
                <w:snapToGrid w:val="0"/>
                <w:color w:val="000000"/>
                <w:kern w:val="0"/>
                <w:sz w:val="12"/>
                <w:szCs w:val="12"/>
                <w:lang w:val="en-US" w:eastAsia="zh-CN" w:bidi="ar-SA"/>
              </w:rPr>
            </w:pPr>
            <w:r>
              <w:rPr>
                <w:rFonts w:hint="eastAsia" w:ascii="宋体" w:hAnsi="宋体" w:eastAsia="宋体" w:cs="宋体"/>
                <w:snapToGrid w:val="0"/>
                <w:color w:val="000000"/>
                <w:kern w:val="0"/>
                <w:sz w:val="12"/>
                <w:szCs w:val="12"/>
                <w:lang w:val="en-US" w:eastAsia="zh-CN" w:bidi="ar-SA"/>
              </w:rPr>
              <w:t>昌吉州</w:t>
            </w:r>
          </w:p>
        </w:tc>
        <w:tc>
          <w:tcPr>
            <w:tcW w:w="659" w:type="dxa"/>
            <w:vAlign w:val="top"/>
          </w:tcPr>
          <w:p>
            <w:pPr>
              <w:kinsoku w:val="0"/>
              <w:autoSpaceDE w:val="0"/>
              <w:autoSpaceDN w:val="0"/>
              <w:adjustRightInd w:val="0"/>
              <w:snapToGrid w:val="0"/>
              <w:spacing w:before="114" w:line="219" w:lineRule="auto"/>
              <w:ind w:left="156"/>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哈密市</w:t>
            </w:r>
          </w:p>
        </w:tc>
        <w:tc>
          <w:tcPr>
            <w:tcW w:w="660" w:type="dxa"/>
            <w:vAlign w:val="top"/>
          </w:tcPr>
          <w:p>
            <w:pPr>
              <w:kinsoku w:val="0"/>
              <w:autoSpaceDE w:val="0"/>
              <w:autoSpaceDN w:val="0"/>
              <w:adjustRightInd w:val="0"/>
              <w:snapToGrid w:val="0"/>
              <w:spacing w:before="114" w:line="219" w:lineRule="auto"/>
              <w:ind w:left="107"/>
              <w:jc w:val="left"/>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spacing w:val="-2"/>
                <w:kern w:val="0"/>
                <w:sz w:val="12"/>
                <w:szCs w:val="12"/>
                <w:lang w:val="en-US" w:eastAsia="zh-CN" w:bidi="ar-SA"/>
              </w:rPr>
              <w:t>吐鲁番</w:t>
            </w:r>
            <w:r>
              <w:rPr>
                <w:rFonts w:ascii="宋体" w:hAnsi="宋体" w:eastAsia="宋体" w:cs="宋体"/>
                <w:snapToGrid w:val="0"/>
                <w:color w:val="000000"/>
                <w:spacing w:val="-2"/>
                <w:kern w:val="0"/>
                <w:sz w:val="12"/>
                <w:szCs w:val="12"/>
                <w:lang w:val="en-US" w:eastAsia="en-US" w:bidi="ar-SA"/>
              </w:rPr>
              <w:t>市</w:t>
            </w:r>
          </w:p>
        </w:tc>
        <w:tc>
          <w:tcPr>
            <w:tcW w:w="649" w:type="dxa"/>
            <w:vAlign w:val="top"/>
          </w:tcPr>
          <w:p>
            <w:pPr>
              <w:kinsoku w:val="0"/>
              <w:autoSpaceDE w:val="0"/>
              <w:autoSpaceDN w:val="0"/>
              <w:adjustRightInd w:val="0"/>
              <w:snapToGrid w:val="0"/>
              <w:spacing w:before="113" w:line="219" w:lineRule="auto"/>
              <w:ind w:left="207"/>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8"/>
                <w:kern w:val="0"/>
                <w:sz w:val="12"/>
                <w:szCs w:val="12"/>
                <w:lang w:val="en-US" w:eastAsia="en-US" w:bidi="ar-SA"/>
              </w:rPr>
              <w:t>巴州</w:t>
            </w:r>
          </w:p>
        </w:tc>
        <w:tc>
          <w:tcPr>
            <w:tcW w:w="660" w:type="dxa"/>
            <w:vAlign w:val="top"/>
          </w:tcPr>
          <w:p>
            <w:pPr>
              <w:kinsoku w:val="0"/>
              <w:autoSpaceDE w:val="0"/>
              <w:autoSpaceDN w:val="0"/>
              <w:adjustRightInd w:val="0"/>
              <w:snapToGrid w:val="0"/>
              <w:spacing w:before="114" w:line="219" w:lineRule="auto"/>
              <w:ind w:left="48"/>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2"/>
                <w:kern w:val="0"/>
                <w:sz w:val="12"/>
                <w:szCs w:val="12"/>
                <w:lang w:val="en-US" w:eastAsia="en-US" w:bidi="ar-SA"/>
              </w:rPr>
              <w:t>阿克苏地区</w:t>
            </w:r>
          </w:p>
        </w:tc>
        <w:tc>
          <w:tcPr>
            <w:tcW w:w="650" w:type="dxa"/>
            <w:vAlign w:val="top"/>
          </w:tcPr>
          <w:p>
            <w:pPr>
              <w:kinsoku w:val="0"/>
              <w:autoSpaceDE w:val="0"/>
              <w:autoSpaceDN w:val="0"/>
              <w:adjustRightInd w:val="0"/>
              <w:snapToGrid w:val="0"/>
              <w:spacing w:before="113" w:line="219" w:lineRule="auto"/>
              <w:ind w:left="208"/>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2"/>
                <w:kern w:val="0"/>
                <w:sz w:val="12"/>
                <w:szCs w:val="12"/>
                <w:lang w:val="en-US" w:eastAsia="en-US" w:bidi="ar-SA"/>
              </w:rPr>
              <w:t>克州</w:t>
            </w:r>
          </w:p>
        </w:tc>
        <w:tc>
          <w:tcPr>
            <w:tcW w:w="659" w:type="dxa"/>
            <w:vAlign w:val="top"/>
          </w:tcPr>
          <w:p>
            <w:pPr>
              <w:kinsoku w:val="0"/>
              <w:autoSpaceDE w:val="0"/>
              <w:autoSpaceDN w:val="0"/>
              <w:adjustRightInd w:val="0"/>
              <w:snapToGrid w:val="0"/>
              <w:spacing w:before="114" w:line="219" w:lineRule="auto"/>
              <w:ind w:left="108"/>
              <w:jc w:val="left"/>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spacing w:val="-2"/>
                <w:kern w:val="0"/>
                <w:sz w:val="12"/>
                <w:szCs w:val="12"/>
                <w:lang w:val="en-US" w:eastAsia="zh-CN" w:bidi="ar-SA"/>
              </w:rPr>
              <w:t>喀什地区</w:t>
            </w:r>
          </w:p>
        </w:tc>
        <w:tc>
          <w:tcPr>
            <w:tcW w:w="707" w:type="dxa"/>
            <w:vAlign w:val="top"/>
          </w:tcPr>
          <w:p>
            <w:pPr>
              <w:kinsoku w:val="0"/>
              <w:autoSpaceDE w:val="0"/>
              <w:autoSpaceDN w:val="0"/>
              <w:adjustRightInd w:val="0"/>
              <w:snapToGrid w:val="0"/>
              <w:spacing w:before="116" w:line="222" w:lineRule="auto"/>
              <w:ind w:left="109"/>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1"/>
                <w:kern w:val="0"/>
                <w:sz w:val="12"/>
                <w:szCs w:val="12"/>
                <w:lang w:val="en-US" w:eastAsia="en-US" w:bidi="ar-SA"/>
              </w:rPr>
              <w:t>和田地区</w:t>
            </w:r>
          </w:p>
        </w:tc>
        <w:tc>
          <w:tcPr>
            <w:tcW w:w="917" w:type="dxa"/>
            <w:vAlign w:val="top"/>
          </w:tcPr>
          <w:p>
            <w:pPr>
              <w:kinsoku w:val="0"/>
              <w:autoSpaceDE w:val="0"/>
              <w:autoSpaceDN w:val="0"/>
              <w:adjustRightInd w:val="0"/>
              <w:snapToGrid w:val="0"/>
              <w:spacing w:before="35" w:line="244" w:lineRule="auto"/>
              <w:ind w:left="258" w:hanging="239"/>
              <w:jc w:val="left"/>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spacing w:val="-1"/>
                <w:kern w:val="0"/>
                <w:sz w:val="12"/>
                <w:szCs w:val="12"/>
                <w:lang w:val="en-US" w:eastAsia="zh-CN" w:bidi="ar-SA"/>
              </w:rPr>
              <w:t>自治区动物预防</w:t>
            </w:r>
            <w:r>
              <w:rPr>
                <w:rFonts w:ascii="宋体" w:hAnsi="宋体" w:eastAsia="宋体" w:cs="宋体"/>
                <w:snapToGrid w:val="0"/>
                <w:color w:val="000000"/>
                <w:spacing w:val="-1"/>
                <w:kern w:val="0"/>
                <w:sz w:val="12"/>
                <w:szCs w:val="12"/>
                <w:lang w:val="en-US" w:eastAsia="en-US" w:bidi="ar-SA"/>
              </w:rPr>
              <w:t>控制中心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4281" w:type="dxa"/>
            <w:gridSpan w:val="5"/>
            <w:vAlign w:val="top"/>
          </w:tcPr>
          <w:p>
            <w:pPr>
              <w:kinsoku w:val="0"/>
              <w:autoSpaceDE w:val="0"/>
              <w:autoSpaceDN w:val="0"/>
              <w:adjustRightInd w:val="0"/>
              <w:snapToGrid w:val="0"/>
              <w:spacing w:before="55" w:line="219" w:lineRule="auto"/>
              <w:ind w:left="1385"/>
              <w:jc w:val="left"/>
              <w:textAlignment w:val="baseline"/>
              <w:rPr>
                <w:rFonts w:hint="default" w:ascii="宋体" w:hAnsi="宋体" w:eastAsia="宋体" w:cs="宋体"/>
                <w:snapToGrid w:val="0"/>
                <w:color w:val="000000"/>
                <w:kern w:val="0"/>
                <w:sz w:val="12"/>
                <w:szCs w:val="12"/>
                <w:lang w:val="en-US" w:eastAsia="zh-CN" w:bidi="ar-SA"/>
              </w:rPr>
            </w:pPr>
            <w:r>
              <w:rPr>
                <w:rFonts w:ascii="宋体" w:hAnsi="宋体" w:eastAsia="宋体" w:cs="宋体"/>
                <w:snapToGrid w:val="0"/>
                <w:color w:val="000000"/>
                <w:spacing w:val="-1"/>
                <w:kern w:val="0"/>
                <w:sz w:val="12"/>
                <w:szCs w:val="12"/>
                <w:lang w:val="en-US" w:eastAsia="en-US" w:bidi="ar-SA"/>
              </w:rPr>
              <w:t>省级</w:t>
            </w:r>
            <w:r>
              <w:rPr>
                <w:rFonts w:hint="eastAsia" w:ascii="宋体" w:hAnsi="宋体" w:eastAsia="宋体" w:cs="宋体"/>
                <w:snapToGrid w:val="0"/>
                <w:color w:val="000000"/>
                <w:spacing w:val="-1"/>
                <w:kern w:val="0"/>
                <w:sz w:val="12"/>
                <w:szCs w:val="12"/>
                <w:lang w:val="en-US" w:eastAsia="zh-CN" w:bidi="ar-SA"/>
              </w:rPr>
              <w:t>财政部门</w:t>
            </w:r>
          </w:p>
        </w:tc>
        <w:tc>
          <w:tcPr>
            <w:tcW w:w="1163" w:type="dxa"/>
            <w:vAlign w:val="center"/>
          </w:tcPr>
          <w:p>
            <w:pPr>
              <w:kinsoku w:val="0"/>
              <w:autoSpaceDE w:val="0"/>
              <w:autoSpaceDN w:val="0"/>
              <w:adjustRightInd w:val="0"/>
              <w:snapToGrid w:val="0"/>
              <w:spacing w:before="55" w:line="220" w:lineRule="auto"/>
              <w:jc w:val="center"/>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spacing w:val="-7"/>
                <w:kern w:val="0"/>
                <w:sz w:val="12"/>
                <w:szCs w:val="12"/>
                <w:lang w:val="en-US" w:eastAsia="zh-CN" w:bidi="ar-SA"/>
              </w:rPr>
              <w:t>新疆维吾尔</w:t>
            </w:r>
            <w:r>
              <w:rPr>
                <w:rFonts w:ascii="宋体" w:hAnsi="宋体" w:eastAsia="宋体" w:cs="宋体"/>
                <w:snapToGrid w:val="0"/>
                <w:color w:val="000000"/>
                <w:spacing w:val="-7"/>
                <w:kern w:val="0"/>
                <w:sz w:val="12"/>
                <w:szCs w:val="12"/>
                <w:lang w:val="en-US" w:eastAsia="en-US" w:bidi="ar-SA"/>
              </w:rPr>
              <w:t>自治区财政</w:t>
            </w:r>
            <w:r>
              <w:rPr>
                <w:rFonts w:ascii="宋体" w:hAnsi="宋体" w:eastAsia="宋体" w:cs="宋体"/>
                <w:snapToGrid w:val="0"/>
                <w:color w:val="000000"/>
                <w:spacing w:val="-6"/>
                <w:kern w:val="0"/>
                <w:sz w:val="12"/>
                <w:szCs w:val="12"/>
                <w:lang w:val="en-US" w:eastAsia="en-US" w:bidi="ar-SA"/>
              </w:rPr>
              <w:t>厅</w:t>
            </w:r>
          </w:p>
        </w:tc>
        <w:tc>
          <w:tcPr>
            <w:tcW w:w="10086" w:type="dxa"/>
            <w:gridSpan w:val="15"/>
            <w:vMerge w:val="restart"/>
            <w:tcBorders>
              <w:bottom w:val="nil"/>
            </w:tcBorders>
            <w:vAlign w:val="top"/>
          </w:tcPr>
          <w:p>
            <w:pPr>
              <w:kinsoku w:val="0"/>
              <w:autoSpaceDE w:val="0"/>
              <w:autoSpaceDN w:val="0"/>
              <w:adjustRightInd w:val="0"/>
              <w:snapToGrid w:val="0"/>
              <w:spacing w:before="204" w:line="219" w:lineRule="auto"/>
              <w:ind w:left="3962"/>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1"/>
                <w:kern w:val="0"/>
                <w:sz w:val="12"/>
                <w:szCs w:val="12"/>
                <w:lang w:val="en-US" w:eastAsia="en-US" w:bidi="ar-SA"/>
              </w:rPr>
              <w:t>各地州市：财政局、农业农村局、</w:t>
            </w:r>
            <w:r>
              <w:rPr>
                <w:rFonts w:hint="eastAsia" w:ascii="宋体" w:hAnsi="宋体" w:eastAsia="宋体" w:cs="宋体"/>
                <w:snapToGrid w:val="0"/>
                <w:color w:val="000000"/>
                <w:spacing w:val="-1"/>
                <w:kern w:val="0"/>
                <w:sz w:val="12"/>
                <w:szCs w:val="12"/>
                <w:lang w:val="en-US" w:eastAsia="zh-CN" w:bidi="ar-SA"/>
              </w:rPr>
              <w:t>畜牧</w:t>
            </w:r>
            <w:r>
              <w:rPr>
                <w:rFonts w:ascii="宋体" w:hAnsi="宋体" w:eastAsia="宋体" w:cs="宋体"/>
                <w:snapToGrid w:val="0"/>
                <w:color w:val="000000"/>
                <w:spacing w:val="-1"/>
                <w:kern w:val="0"/>
                <w:sz w:val="12"/>
                <w:szCs w:val="12"/>
                <w:lang w:val="en-US" w:eastAsia="en-US" w:bidi="ar-SA"/>
              </w:rPr>
              <w:t>兽医局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4281" w:type="dxa"/>
            <w:gridSpan w:val="5"/>
            <w:vAlign w:val="top"/>
          </w:tcPr>
          <w:p>
            <w:pPr>
              <w:kinsoku w:val="0"/>
              <w:autoSpaceDE w:val="0"/>
              <w:autoSpaceDN w:val="0"/>
              <w:adjustRightInd w:val="0"/>
              <w:snapToGrid w:val="0"/>
              <w:spacing w:before="85" w:line="219" w:lineRule="auto"/>
              <w:ind w:left="1385"/>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1"/>
                <w:kern w:val="0"/>
                <w:sz w:val="12"/>
                <w:szCs w:val="12"/>
                <w:lang w:val="en-US" w:eastAsia="en-US" w:bidi="ar-SA"/>
              </w:rPr>
              <w:t>省级主管部门</w:t>
            </w:r>
          </w:p>
        </w:tc>
        <w:tc>
          <w:tcPr>
            <w:tcW w:w="1163" w:type="dxa"/>
            <w:vAlign w:val="center"/>
          </w:tcPr>
          <w:p>
            <w:pPr>
              <w:kinsoku w:val="0"/>
              <w:autoSpaceDE w:val="0"/>
              <w:autoSpaceDN w:val="0"/>
              <w:adjustRightInd w:val="0"/>
              <w:snapToGrid w:val="0"/>
              <w:spacing w:before="25" w:line="205" w:lineRule="auto"/>
              <w:ind w:left="460" w:right="3" w:hanging="449"/>
              <w:jc w:val="center"/>
              <w:textAlignment w:val="baseline"/>
              <w:rPr>
                <w:rFonts w:hint="default" w:ascii="宋体" w:hAnsi="宋体" w:eastAsia="宋体" w:cs="宋体"/>
                <w:snapToGrid w:val="0"/>
                <w:color w:val="000000"/>
                <w:kern w:val="0"/>
                <w:sz w:val="12"/>
                <w:szCs w:val="12"/>
                <w:lang w:val="en-US" w:eastAsia="zh-CN" w:bidi="ar-SA"/>
              </w:rPr>
            </w:pPr>
            <w:r>
              <w:rPr>
                <w:rFonts w:hint="eastAsia" w:ascii="宋体" w:hAnsi="宋体" w:eastAsia="宋体" w:cs="宋体"/>
                <w:snapToGrid w:val="0"/>
                <w:color w:val="000000"/>
                <w:kern w:val="0"/>
                <w:sz w:val="12"/>
                <w:szCs w:val="12"/>
                <w:lang w:val="en-US" w:eastAsia="zh-CN" w:bidi="ar-SA"/>
              </w:rPr>
              <w:t>新疆维吾尔自治区畜牧兽医局</w:t>
            </w:r>
          </w:p>
        </w:tc>
        <w:tc>
          <w:tcPr>
            <w:tcW w:w="10086" w:type="dxa"/>
            <w:gridSpan w:val="15"/>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2"/>
                <w:szCs w:val="1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589" w:type="dxa"/>
            <w:vMerge w:val="restart"/>
            <w:tcBorders>
              <w:bottom w:val="nil"/>
            </w:tcBorders>
            <w:vAlign w:val="top"/>
          </w:tcPr>
          <w:p>
            <w:pPr>
              <w:kinsoku w:val="0"/>
              <w:autoSpaceDE w:val="0"/>
              <w:autoSpaceDN w:val="0"/>
              <w:adjustRightInd w:val="0"/>
              <w:snapToGrid w:val="0"/>
              <w:spacing w:before="65" w:line="201" w:lineRule="auto"/>
              <w:ind w:left="95"/>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资金</w:t>
            </w:r>
          </w:p>
          <w:p>
            <w:pPr>
              <w:kinsoku w:val="0"/>
              <w:autoSpaceDE w:val="0"/>
              <w:autoSpaceDN w:val="0"/>
              <w:adjustRightInd w:val="0"/>
              <w:snapToGrid w:val="0"/>
              <w:spacing w:line="200" w:lineRule="auto"/>
              <w:ind w:left="95"/>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2"/>
                <w:kern w:val="0"/>
                <w:sz w:val="12"/>
                <w:szCs w:val="12"/>
                <w:lang w:val="en-US" w:eastAsia="en-US" w:bidi="ar-SA"/>
              </w:rPr>
              <w:t>情况</w:t>
            </w:r>
          </w:p>
          <w:p>
            <w:pPr>
              <w:kinsoku w:val="0"/>
              <w:autoSpaceDE w:val="0"/>
              <w:autoSpaceDN w:val="0"/>
              <w:adjustRightInd w:val="0"/>
              <w:snapToGrid w:val="0"/>
              <w:spacing w:line="184" w:lineRule="auto"/>
              <w:ind w:left="115"/>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10"/>
                <w:kern w:val="0"/>
                <w:sz w:val="12"/>
                <w:szCs w:val="12"/>
                <w:lang w:val="en-US" w:eastAsia="en-US" w:bidi="ar-SA"/>
              </w:rPr>
              <w:t>(万</w:t>
            </w:r>
          </w:p>
          <w:p>
            <w:pPr>
              <w:kinsoku w:val="0"/>
              <w:autoSpaceDE w:val="0"/>
              <w:autoSpaceDN w:val="0"/>
              <w:adjustRightInd w:val="0"/>
              <w:snapToGrid w:val="0"/>
              <w:spacing w:line="193" w:lineRule="auto"/>
              <w:ind w:left="115"/>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元</w:t>
            </w:r>
            <w:r>
              <w:rPr>
                <w:rFonts w:ascii="宋体" w:hAnsi="宋体" w:eastAsia="宋体" w:cs="宋体"/>
                <w:snapToGrid w:val="0"/>
                <w:color w:val="000000"/>
                <w:spacing w:val="-9"/>
                <w:kern w:val="0"/>
                <w:sz w:val="12"/>
                <w:szCs w:val="12"/>
                <w:lang w:val="en-US" w:eastAsia="en-US" w:bidi="ar-SA"/>
              </w:rPr>
              <w:t xml:space="preserve"> </w:t>
            </w:r>
            <w:r>
              <w:rPr>
                <w:rFonts w:ascii="宋体" w:hAnsi="宋体" w:eastAsia="宋体" w:cs="宋体"/>
                <w:snapToGrid w:val="0"/>
                <w:color w:val="000000"/>
                <w:spacing w:val="-3"/>
                <w:kern w:val="0"/>
                <w:sz w:val="12"/>
                <w:szCs w:val="12"/>
                <w:lang w:val="en-US" w:eastAsia="en-US" w:bidi="ar-SA"/>
              </w:rPr>
              <w:t>)</w:t>
            </w:r>
          </w:p>
        </w:tc>
        <w:tc>
          <w:tcPr>
            <w:tcW w:w="3692" w:type="dxa"/>
            <w:gridSpan w:val="4"/>
            <w:vAlign w:val="top"/>
          </w:tcPr>
          <w:p>
            <w:pPr>
              <w:kinsoku w:val="0"/>
              <w:autoSpaceDE w:val="0"/>
              <w:autoSpaceDN w:val="0"/>
              <w:adjustRightInd w:val="0"/>
              <w:snapToGrid w:val="0"/>
              <w:spacing w:before="25" w:line="209" w:lineRule="auto"/>
              <w:ind w:left="1270"/>
              <w:jc w:val="left"/>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spacing w:val="-1"/>
                <w:kern w:val="0"/>
                <w:sz w:val="12"/>
                <w:szCs w:val="12"/>
                <w:lang w:val="en-US" w:eastAsia="zh-CN" w:bidi="ar-SA"/>
              </w:rPr>
              <w:t>年度</w:t>
            </w:r>
            <w:r>
              <w:rPr>
                <w:rFonts w:ascii="宋体" w:hAnsi="宋体" w:eastAsia="宋体" w:cs="宋体"/>
                <w:snapToGrid w:val="0"/>
                <w:color w:val="000000"/>
                <w:spacing w:val="-1"/>
                <w:kern w:val="0"/>
                <w:sz w:val="12"/>
                <w:szCs w:val="12"/>
                <w:lang w:val="en-US" w:eastAsia="en-US" w:bidi="ar-SA"/>
              </w:rPr>
              <w:t>金额</w:t>
            </w:r>
          </w:p>
        </w:tc>
        <w:tc>
          <w:tcPr>
            <w:tcW w:w="1163" w:type="dxa"/>
            <w:vAlign w:val="top"/>
          </w:tcPr>
          <w:p>
            <w:pPr>
              <w:widowControl/>
              <w:kinsoku w:val="0"/>
              <w:autoSpaceDE w:val="0"/>
              <w:autoSpaceDN w:val="0"/>
              <w:adjustRightInd w:val="0"/>
              <w:snapToGrid w:val="0"/>
              <w:spacing w:line="150" w:lineRule="exact"/>
              <w:jc w:val="left"/>
              <w:textAlignment w:val="baseline"/>
              <w:rPr>
                <w:rFonts w:ascii="Arial" w:hAnsi="Arial" w:eastAsia="Arial" w:cs="Arial"/>
                <w:snapToGrid w:val="0"/>
                <w:color w:val="000000"/>
                <w:kern w:val="0"/>
                <w:sz w:val="12"/>
                <w:szCs w:val="12"/>
                <w:lang w:eastAsia="en-US"/>
              </w:rPr>
            </w:pPr>
          </w:p>
        </w:tc>
        <w:tc>
          <w:tcPr>
            <w:tcW w:w="599" w:type="dxa"/>
            <w:vAlign w:val="top"/>
          </w:tcPr>
          <w:p>
            <w:pPr>
              <w:widowControl/>
              <w:kinsoku w:val="0"/>
              <w:autoSpaceDE w:val="0"/>
              <w:autoSpaceDN w:val="0"/>
              <w:adjustRightInd w:val="0"/>
              <w:snapToGrid w:val="0"/>
              <w:spacing w:line="150" w:lineRule="exact"/>
              <w:jc w:val="left"/>
              <w:textAlignment w:val="baseline"/>
              <w:rPr>
                <w:rFonts w:ascii="Arial" w:hAnsi="Arial" w:eastAsia="Arial" w:cs="Arial"/>
                <w:snapToGrid w:val="0"/>
                <w:color w:val="000000"/>
                <w:kern w:val="0"/>
                <w:sz w:val="12"/>
                <w:szCs w:val="12"/>
                <w:lang w:eastAsia="en-US"/>
              </w:rPr>
            </w:pPr>
          </w:p>
        </w:tc>
        <w:tc>
          <w:tcPr>
            <w:tcW w:w="649" w:type="dxa"/>
            <w:vAlign w:val="top"/>
          </w:tcPr>
          <w:p>
            <w:pPr>
              <w:widowControl/>
              <w:kinsoku w:val="0"/>
              <w:autoSpaceDE w:val="0"/>
              <w:autoSpaceDN w:val="0"/>
              <w:adjustRightInd w:val="0"/>
              <w:snapToGrid w:val="0"/>
              <w:spacing w:line="150" w:lineRule="exact"/>
              <w:jc w:val="left"/>
              <w:textAlignment w:val="baseline"/>
              <w:rPr>
                <w:rFonts w:ascii="Arial" w:hAnsi="Arial" w:eastAsia="Arial" w:cs="Arial"/>
                <w:snapToGrid w:val="0"/>
                <w:color w:val="000000"/>
                <w:kern w:val="0"/>
                <w:sz w:val="12"/>
                <w:szCs w:val="12"/>
                <w:lang w:eastAsia="en-US"/>
              </w:rPr>
            </w:pPr>
          </w:p>
        </w:tc>
        <w:tc>
          <w:tcPr>
            <w:tcW w:w="660" w:type="dxa"/>
            <w:vAlign w:val="top"/>
          </w:tcPr>
          <w:p>
            <w:pPr>
              <w:widowControl/>
              <w:kinsoku w:val="0"/>
              <w:autoSpaceDE w:val="0"/>
              <w:autoSpaceDN w:val="0"/>
              <w:adjustRightInd w:val="0"/>
              <w:snapToGrid w:val="0"/>
              <w:spacing w:line="150" w:lineRule="exact"/>
              <w:jc w:val="left"/>
              <w:textAlignment w:val="baseline"/>
              <w:rPr>
                <w:rFonts w:ascii="Arial" w:hAnsi="Arial" w:eastAsia="Arial" w:cs="Arial"/>
                <w:snapToGrid w:val="0"/>
                <w:color w:val="000000"/>
                <w:kern w:val="0"/>
                <w:sz w:val="12"/>
                <w:szCs w:val="12"/>
                <w:lang w:eastAsia="en-US"/>
              </w:rPr>
            </w:pPr>
          </w:p>
        </w:tc>
        <w:tc>
          <w:tcPr>
            <w:tcW w:w="649" w:type="dxa"/>
            <w:vAlign w:val="top"/>
          </w:tcPr>
          <w:p>
            <w:pPr>
              <w:widowControl/>
              <w:kinsoku w:val="0"/>
              <w:autoSpaceDE w:val="0"/>
              <w:autoSpaceDN w:val="0"/>
              <w:adjustRightInd w:val="0"/>
              <w:snapToGrid w:val="0"/>
              <w:spacing w:line="150" w:lineRule="exact"/>
              <w:jc w:val="left"/>
              <w:textAlignment w:val="baseline"/>
              <w:rPr>
                <w:rFonts w:ascii="Arial" w:hAnsi="Arial" w:eastAsia="Arial" w:cs="Arial"/>
                <w:snapToGrid w:val="0"/>
                <w:color w:val="000000"/>
                <w:kern w:val="0"/>
                <w:sz w:val="12"/>
                <w:szCs w:val="12"/>
                <w:lang w:eastAsia="en-US"/>
              </w:rPr>
            </w:pPr>
          </w:p>
        </w:tc>
        <w:tc>
          <w:tcPr>
            <w:tcW w:w="659" w:type="dxa"/>
            <w:vAlign w:val="top"/>
          </w:tcPr>
          <w:p>
            <w:pPr>
              <w:widowControl/>
              <w:kinsoku w:val="0"/>
              <w:autoSpaceDE w:val="0"/>
              <w:autoSpaceDN w:val="0"/>
              <w:adjustRightInd w:val="0"/>
              <w:snapToGrid w:val="0"/>
              <w:spacing w:line="150" w:lineRule="exact"/>
              <w:jc w:val="left"/>
              <w:textAlignment w:val="baseline"/>
              <w:rPr>
                <w:rFonts w:ascii="Arial" w:hAnsi="Arial" w:eastAsia="Arial" w:cs="Arial"/>
                <w:snapToGrid w:val="0"/>
                <w:color w:val="000000"/>
                <w:kern w:val="0"/>
                <w:sz w:val="12"/>
                <w:szCs w:val="12"/>
                <w:lang w:eastAsia="en-US"/>
              </w:rPr>
            </w:pPr>
          </w:p>
        </w:tc>
        <w:tc>
          <w:tcPr>
            <w:tcW w:w="660" w:type="dxa"/>
            <w:vAlign w:val="top"/>
          </w:tcPr>
          <w:p>
            <w:pPr>
              <w:widowControl/>
              <w:kinsoku w:val="0"/>
              <w:autoSpaceDE w:val="0"/>
              <w:autoSpaceDN w:val="0"/>
              <w:adjustRightInd w:val="0"/>
              <w:snapToGrid w:val="0"/>
              <w:spacing w:line="150" w:lineRule="exact"/>
              <w:jc w:val="left"/>
              <w:textAlignment w:val="baseline"/>
              <w:rPr>
                <w:rFonts w:ascii="Arial" w:hAnsi="Arial" w:eastAsia="Arial" w:cs="Arial"/>
                <w:snapToGrid w:val="0"/>
                <w:color w:val="000000"/>
                <w:kern w:val="0"/>
                <w:sz w:val="12"/>
                <w:szCs w:val="12"/>
                <w:lang w:eastAsia="en-US"/>
              </w:rPr>
            </w:pPr>
          </w:p>
        </w:tc>
        <w:tc>
          <w:tcPr>
            <w:tcW w:w="649" w:type="dxa"/>
            <w:vAlign w:val="top"/>
          </w:tcPr>
          <w:p>
            <w:pPr>
              <w:widowControl/>
              <w:kinsoku w:val="0"/>
              <w:autoSpaceDE w:val="0"/>
              <w:autoSpaceDN w:val="0"/>
              <w:adjustRightInd w:val="0"/>
              <w:snapToGrid w:val="0"/>
              <w:spacing w:line="150" w:lineRule="exact"/>
              <w:jc w:val="left"/>
              <w:textAlignment w:val="baseline"/>
              <w:rPr>
                <w:rFonts w:ascii="Arial" w:hAnsi="Arial" w:eastAsia="Arial" w:cs="Arial"/>
                <w:snapToGrid w:val="0"/>
                <w:color w:val="000000"/>
                <w:kern w:val="0"/>
                <w:sz w:val="12"/>
                <w:szCs w:val="12"/>
                <w:lang w:eastAsia="en-US"/>
              </w:rPr>
            </w:pPr>
          </w:p>
        </w:tc>
        <w:tc>
          <w:tcPr>
            <w:tcW w:w="659" w:type="dxa"/>
            <w:vAlign w:val="top"/>
          </w:tcPr>
          <w:p>
            <w:pPr>
              <w:widowControl/>
              <w:kinsoku w:val="0"/>
              <w:autoSpaceDE w:val="0"/>
              <w:autoSpaceDN w:val="0"/>
              <w:adjustRightInd w:val="0"/>
              <w:snapToGrid w:val="0"/>
              <w:spacing w:line="150" w:lineRule="exact"/>
              <w:jc w:val="left"/>
              <w:textAlignment w:val="baseline"/>
              <w:rPr>
                <w:rFonts w:ascii="Arial" w:hAnsi="Arial" w:eastAsia="Arial" w:cs="Arial"/>
                <w:snapToGrid w:val="0"/>
                <w:color w:val="000000"/>
                <w:kern w:val="0"/>
                <w:sz w:val="12"/>
                <w:szCs w:val="12"/>
                <w:lang w:eastAsia="en-US"/>
              </w:rPr>
            </w:pPr>
          </w:p>
        </w:tc>
        <w:tc>
          <w:tcPr>
            <w:tcW w:w="660" w:type="dxa"/>
            <w:vAlign w:val="top"/>
          </w:tcPr>
          <w:p>
            <w:pPr>
              <w:widowControl/>
              <w:kinsoku w:val="0"/>
              <w:autoSpaceDE w:val="0"/>
              <w:autoSpaceDN w:val="0"/>
              <w:adjustRightInd w:val="0"/>
              <w:snapToGrid w:val="0"/>
              <w:spacing w:line="150" w:lineRule="exact"/>
              <w:jc w:val="left"/>
              <w:textAlignment w:val="baseline"/>
              <w:rPr>
                <w:rFonts w:ascii="Arial" w:hAnsi="Arial" w:eastAsia="Arial" w:cs="Arial"/>
                <w:snapToGrid w:val="0"/>
                <w:color w:val="000000"/>
                <w:kern w:val="0"/>
                <w:sz w:val="12"/>
                <w:szCs w:val="12"/>
                <w:lang w:eastAsia="en-US"/>
              </w:rPr>
            </w:pPr>
          </w:p>
        </w:tc>
        <w:tc>
          <w:tcPr>
            <w:tcW w:w="649" w:type="dxa"/>
            <w:vAlign w:val="top"/>
          </w:tcPr>
          <w:p>
            <w:pPr>
              <w:widowControl/>
              <w:kinsoku w:val="0"/>
              <w:autoSpaceDE w:val="0"/>
              <w:autoSpaceDN w:val="0"/>
              <w:adjustRightInd w:val="0"/>
              <w:snapToGrid w:val="0"/>
              <w:spacing w:line="150" w:lineRule="exact"/>
              <w:jc w:val="left"/>
              <w:textAlignment w:val="baseline"/>
              <w:rPr>
                <w:rFonts w:ascii="Arial" w:hAnsi="Arial" w:eastAsia="Arial" w:cs="Arial"/>
                <w:snapToGrid w:val="0"/>
                <w:color w:val="000000"/>
                <w:kern w:val="0"/>
                <w:sz w:val="12"/>
                <w:szCs w:val="12"/>
                <w:lang w:eastAsia="en-US"/>
              </w:rPr>
            </w:pPr>
          </w:p>
        </w:tc>
        <w:tc>
          <w:tcPr>
            <w:tcW w:w="660" w:type="dxa"/>
            <w:vAlign w:val="top"/>
          </w:tcPr>
          <w:p>
            <w:pPr>
              <w:widowControl/>
              <w:kinsoku w:val="0"/>
              <w:autoSpaceDE w:val="0"/>
              <w:autoSpaceDN w:val="0"/>
              <w:adjustRightInd w:val="0"/>
              <w:snapToGrid w:val="0"/>
              <w:spacing w:line="150" w:lineRule="exact"/>
              <w:jc w:val="left"/>
              <w:textAlignment w:val="baseline"/>
              <w:rPr>
                <w:rFonts w:ascii="Arial" w:hAnsi="Arial" w:eastAsia="Arial" w:cs="Arial"/>
                <w:snapToGrid w:val="0"/>
                <w:color w:val="000000"/>
                <w:kern w:val="0"/>
                <w:sz w:val="12"/>
                <w:szCs w:val="12"/>
                <w:lang w:eastAsia="en-US"/>
              </w:rPr>
            </w:pPr>
          </w:p>
        </w:tc>
        <w:tc>
          <w:tcPr>
            <w:tcW w:w="650" w:type="dxa"/>
            <w:vAlign w:val="top"/>
          </w:tcPr>
          <w:p>
            <w:pPr>
              <w:widowControl/>
              <w:kinsoku w:val="0"/>
              <w:autoSpaceDE w:val="0"/>
              <w:autoSpaceDN w:val="0"/>
              <w:adjustRightInd w:val="0"/>
              <w:snapToGrid w:val="0"/>
              <w:spacing w:line="150" w:lineRule="exact"/>
              <w:jc w:val="left"/>
              <w:textAlignment w:val="baseline"/>
              <w:rPr>
                <w:rFonts w:ascii="Arial" w:hAnsi="Arial" w:eastAsia="Arial" w:cs="Arial"/>
                <w:snapToGrid w:val="0"/>
                <w:color w:val="000000"/>
                <w:kern w:val="0"/>
                <w:sz w:val="12"/>
                <w:szCs w:val="12"/>
                <w:lang w:eastAsia="en-US"/>
              </w:rPr>
            </w:pPr>
          </w:p>
        </w:tc>
        <w:tc>
          <w:tcPr>
            <w:tcW w:w="659" w:type="dxa"/>
            <w:vAlign w:val="top"/>
          </w:tcPr>
          <w:p>
            <w:pPr>
              <w:widowControl/>
              <w:kinsoku w:val="0"/>
              <w:autoSpaceDE w:val="0"/>
              <w:autoSpaceDN w:val="0"/>
              <w:adjustRightInd w:val="0"/>
              <w:snapToGrid w:val="0"/>
              <w:spacing w:line="150" w:lineRule="exact"/>
              <w:jc w:val="left"/>
              <w:textAlignment w:val="baseline"/>
              <w:rPr>
                <w:rFonts w:ascii="Arial" w:hAnsi="Arial" w:eastAsia="Arial" w:cs="Arial"/>
                <w:snapToGrid w:val="0"/>
                <w:color w:val="000000"/>
                <w:kern w:val="0"/>
                <w:sz w:val="12"/>
                <w:szCs w:val="12"/>
                <w:lang w:eastAsia="en-US"/>
              </w:rPr>
            </w:pPr>
          </w:p>
        </w:tc>
        <w:tc>
          <w:tcPr>
            <w:tcW w:w="707" w:type="dxa"/>
            <w:vAlign w:val="top"/>
          </w:tcPr>
          <w:p>
            <w:pPr>
              <w:widowControl/>
              <w:kinsoku w:val="0"/>
              <w:autoSpaceDE w:val="0"/>
              <w:autoSpaceDN w:val="0"/>
              <w:adjustRightInd w:val="0"/>
              <w:snapToGrid w:val="0"/>
              <w:spacing w:line="150" w:lineRule="exact"/>
              <w:jc w:val="left"/>
              <w:textAlignment w:val="baseline"/>
              <w:rPr>
                <w:rFonts w:ascii="Arial" w:hAnsi="Arial" w:eastAsia="Arial" w:cs="Arial"/>
                <w:snapToGrid w:val="0"/>
                <w:color w:val="000000"/>
                <w:kern w:val="0"/>
                <w:sz w:val="12"/>
                <w:szCs w:val="12"/>
                <w:lang w:eastAsia="en-US"/>
              </w:rPr>
            </w:pPr>
          </w:p>
        </w:tc>
        <w:tc>
          <w:tcPr>
            <w:tcW w:w="917" w:type="dxa"/>
            <w:vAlign w:val="top"/>
          </w:tcPr>
          <w:p>
            <w:pPr>
              <w:widowControl/>
              <w:kinsoku w:val="0"/>
              <w:autoSpaceDE w:val="0"/>
              <w:autoSpaceDN w:val="0"/>
              <w:adjustRightInd w:val="0"/>
              <w:snapToGrid w:val="0"/>
              <w:spacing w:line="150" w:lineRule="exact"/>
              <w:jc w:val="left"/>
              <w:textAlignment w:val="baseline"/>
              <w:rPr>
                <w:rFonts w:ascii="Arial" w:hAnsi="Arial" w:eastAsia="Arial" w:cs="Arial"/>
                <w:snapToGrid w:val="0"/>
                <w:color w:val="000000"/>
                <w:kern w:val="0"/>
                <w:sz w:val="12"/>
                <w:szCs w:val="1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589"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2"/>
                <w:szCs w:val="12"/>
                <w:lang w:eastAsia="en-US"/>
              </w:rPr>
            </w:pPr>
          </w:p>
        </w:tc>
        <w:tc>
          <w:tcPr>
            <w:tcW w:w="3692" w:type="dxa"/>
            <w:gridSpan w:val="4"/>
            <w:vAlign w:val="top"/>
          </w:tcPr>
          <w:p>
            <w:pPr>
              <w:kinsoku w:val="0"/>
              <w:autoSpaceDE w:val="0"/>
              <w:autoSpaceDN w:val="0"/>
              <w:adjustRightInd w:val="0"/>
              <w:snapToGrid w:val="0"/>
              <w:spacing w:before="25" w:line="220" w:lineRule="auto"/>
              <w:ind w:left="1150"/>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1"/>
                <w:kern w:val="0"/>
                <w:sz w:val="12"/>
                <w:szCs w:val="12"/>
                <w:lang w:val="en-US" w:eastAsia="en-US" w:bidi="ar-SA"/>
              </w:rPr>
              <w:t>其中：中央补助</w:t>
            </w:r>
          </w:p>
        </w:tc>
        <w:tc>
          <w:tcPr>
            <w:tcW w:w="1163" w:type="dxa"/>
            <w:vAlign w:val="top"/>
          </w:tcPr>
          <w:p>
            <w:pPr>
              <w:kinsoku w:val="0"/>
              <w:autoSpaceDE w:val="0"/>
              <w:autoSpaceDN w:val="0"/>
              <w:adjustRightInd w:val="0"/>
              <w:snapToGrid w:val="0"/>
              <w:spacing w:before="53" w:line="178" w:lineRule="auto"/>
              <w:ind w:left="431"/>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1"/>
                <w:kern w:val="0"/>
                <w:sz w:val="12"/>
                <w:szCs w:val="12"/>
                <w:lang w:val="en-US" w:eastAsia="en-US" w:bidi="ar-SA"/>
              </w:rPr>
              <w:t>29972</w:t>
            </w:r>
          </w:p>
        </w:tc>
        <w:tc>
          <w:tcPr>
            <w:tcW w:w="599" w:type="dxa"/>
            <w:vAlign w:val="top"/>
          </w:tcPr>
          <w:p>
            <w:pPr>
              <w:kinsoku w:val="0"/>
              <w:autoSpaceDE w:val="0"/>
              <w:autoSpaceDN w:val="0"/>
              <w:adjustRightInd w:val="0"/>
              <w:snapToGrid w:val="0"/>
              <w:spacing w:before="53" w:line="178" w:lineRule="auto"/>
              <w:ind w:left="152"/>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1"/>
                <w:kern w:val="0"/>
                <w:sz w:val="12"/>
                <w:szCs w:val="12"/>
                <w:lang w:val="en-US" w:eastAsia="en-US" w:bidi="ar-SA"/>
              </w:rPr>
              <w:t>502.64</w:t>
            </w:r>
          </w:p>
        </w:tc>
        <w:tc>
          <w:tcPr>
            <w:tcW w:w="649" w:type="dxa"/>
            <w:vAlign w:val="top"/>
          </w:tcPr>
          <w:p>
            <w:pPr>
              <w:kinsoku w:val="0"/>
              <w:autoSpaceDE w:val="0"/>
              <w:autoSpaceDN w:val="0"/>
              <w:adjustRightInd w:val="0"/>
              <w:snapToGrid w:val="0"/>
              <w:spacing w:before="53" w:line="179" w:lineRule="auto"/>
              <w:ind w:left="122"/>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1"/>
                <w:kern w:val="0"/>
                <w:sz w:val="12"/>
                <w:szCs w:val="12"/>
                <w:lang w:val="en-US" w:eastAsia="en-US" w:bidi="ar-SA"/>
              </w:rPr>
              <w:t>4984.12</w:t>
            </w:r>
          </w:p>
        </w:tc>
        <w:tc>
          <w:tcPr>
            <w:tcW w:w="660" w:type="dxa"/>
            <w:vAlign w:val="top"/>
          </w:tcPr>
          <w:p>
            <w:pPr>
              <w:kinsoku w:val="0"/>
              <w:autoSpaceDE w:val="0"/>
              <w:autoSpaceDN w:val="0"/>
              <w:adjustRightInd w:val="0"/>
              <w:snapToGrid w:val="0"/>
              <w:spacing w:before="53" w:line="179" w:lineRule="auto"/>
              <w:ind w:left="213"/>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1980</w:t>
            </w:r>
          </w:p>
        </w:tc>
        <w:tc>
          <w:tcPr>
            <w:tcW w:w="649" w:type="dxa"/>
            <w:vAlign w:val="top"/>
          </w:tcPr>
          <w:p>
            <w:pPr>
              <w:kinsoku w:val="0"/>
              <w:autoSpaceDE w:val="0"/>
              <w:autoSpaceDN w:val="0"/>
              <w:adjustRightInd w:val="0"/>
              <w:snapToGrid w:val="0"/>
              <w:spacing w:before="53" w:line="178" w:lineRule="auto"/>
              <w:ind w:left="123"/>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1"/>
                <w:kern w:val="0"/>
                <w:sz w:val="12"/>
                <w:szCs w:val="12"/>
                <w:lang w:val="en-US" w:eastAsia="en-US" w:bidi="ar-SA"/>
              </w:rPr>
              <w:t>2444.76</w:t>
            </w:r>
          </w:p>
        </w:tc>
        <w:tc>
          <w:tcPr>
            <w:tcW w:w="659" w:type="dxa"/>
            <w:vAlign w:val="top"/>
          </w:tcPr>
          <w:p>
            <w:pPr>
              <w:kinsoku w:val="0"/>
              <w:autoSpaceDE w:val="0"/>
              <w:autoSpaceDN w:val="0"/>
              <w:adjustRightInd w:val="0"/>
              <w:snapToGrid w:val="0"/>
              <w:spacing w:before="53" w:line="178" w:lineRule="auto"/>
              <w:ind w:left="154"/>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1"/>
                <w:kern w:val="0"/>
                <w:sz w:val="12"/>
                <w:szCs w:val="12"/>
                <w:lang w:val="en-US" w:eastAsia="en-US" w:bidi="ar-SA"/>
              </w:rPr>
              <w:t>207.88</w:t>
            </w:r>
          </w:p>
        </w:tc>
        <w:tc>
          <w:tcPr>
            <w:tcW w:w="660" w:type="dxa"/>
            <w:vAlign w:val="top"/>
          </w:tcPr>
          <w:p>
            <w:pPr>
              <w:kinsoku w:val="0"/>
              <w:autoSpaceDE w:val="0"/>
              <w:autoSpaceDN w:val="0"/>
              <w:adjustRightInd w:val="0"/>
              <w:snapToGrid w:val="0"/>
              <w:spacing w:before="53" w:line="178" w:lineRule="auto"/>
              <w:ind w:left="235"/>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2"/>
                <w:kern w:val="0"/>
                <w:sz w:val="12"/>
                <w:szCs w:val="12"/>
                <w:lang w:val="en-US" w:eastAsia="en-US" w:bidi="ar-SA"/>
              </w:rPr>
              <w:t>882</w:t>
            </w:r>
          </w:p>
        </w:tc>
        <w:tc>
          <w:tcPr>
            <w:tcW w:w="649" w:type="dxa"/>
            <w:vAlign w:val="top"/>
          </w:tcPr>
          <w:p>
            <w:pPr>
              <w:kinsoku w:val="0"/>
              <w:autoSpaceDE w:val="0"/>
              <w:autoSpaceDN w:val="0"/>
              <w:adjustRightInd w:val="0"/>
              <w:snapToGrid w:val="0"/>
              <w:spacing w:before="53" w:line="179" w:lineRule="auto"/>
              <w:ind w:left="125"/>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1"/>
                <w:kern w:val="0"/>
                <w:sz w:val="12"/>
                <w:szCs w:val="12"/>
                <w:lang w:val="en-US" w:eastAsia="en-US" w:bidi="ar-SA"/>
              </w:rPr>
              <w:t>2174.92</w:t>
            </w:r>
          </w:p>
        </w:tc>
        <w:tc>
          <w:tcPr>
            <w:tcW w:w="659" w:type="dxa"/>
            <w:vAlign w:val="top"/>
          </w:tcPr>
          <w:p>
            <w:pPr>
              <w:kinsoku w:val="0"/>
              <w:autoSpaceDE w:val="0"/>
              <w:autoSpaceDN w:val="0"/>
              <w:adjustRightInd w:val="0"/>
              <w:snapToGrid w:val="0"/>
              <w:spacing w:before="53" w:line="179" w:lineRule="auto"/>
              <w:ind w:left="126"/>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2"/>
                <w:kern w:val="0"/>
                <w:sz w:val="12"/>
                <w:szCs w:val="12"/>
                <w:lang w:val="en-US" w:eastAsia="en-US" w:bidi="ar-SA"/>
              </w:rPr>
              <w:t>1167.64</w:t>
            </w:r>
          </w:p>
        </w:tc>
        <w:tc>
          <w:tcPr>
            <w:tcW w:w="660" w:type="dxa"/>
            <w:vAlign w:val="top"/>
          </w:tcPr>
          <w:p>
            <w:pPr>
              <w:kinsoku w:val="0"/>
              <w:autoSpaceDE w:val="0"/>
              <w:autoSpaceDN w:val="0"/>
              <w:adjustRightInd w:val="0"/>
              <w:snapToGrid w:val="0"/>
              <w:spacing w:before="53" w:line="178" w:lineRule="auto"/>
              <w:ind w:left="157"/>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1"/>
                <w:kern w:val="0"/>
                <w:sz w:val="12"/>
                <w:szCs w:val="12"/>
                <w:lang w:val="en-US" w:eastAsia="en-US" w:bidi="ar-SA"/>
              </w:rPr>
              <w:t>364.52</w:t>
            </w:r>
          </w:p>
        </w:tc>
        <w:tc>
          <w:tcPr>
            <w:tcW w:w="649" w:type="dxa"/>
            <w:vAlign w:val="top"/>
          </w:tcPr>
          <w:p>
            <w:pPr>
              <w:kinsoku w:val="0"/>
              <w:autoSpaceDE w:val="0"/>
              <w:autoSpaceDN w:val="0"/>
              <w:adjustRightInd w:val="0"/>
              <w:snapToGrid w:val="0"/>
              <w:spacing w:before="53" w:line="178" w:lineRule="auto"/>
              <w:ind w:left="207"/>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2"/>
                <w:kern w:val="0"/>
                <w:sz w:val="12"/>
                <w:szCs w:val="12"/>
                <w:lang w:val="en-US" w:eastAsia="en-US" w:bidi="ar-SA"/>
              </w:rPr>
              <w:t>2857</w:t>
            </w:r>
          </w:p>
        </w:tc>
        <w:tc>
          <w:tcPr>
            <w:tcW w:w="660" w:type="dxa"/>
            <w:vAlign w:val="top"/>
          </w:tcPr>
          <w:p>
            <w:pPr>
              <w:kinsoku w:val="0"/>
              <w:autoSpaceDE w:val="0"/>
              <w:autoSpaceDN w:val="0"/>
              <w:adjustRightInd w:val="0"/>
              <w:snapToGrid w:val="0"/>
              <w:spacing w:before="53" w:line="179" w:lineRule="auto"/>
              <w:ind w:left="218"/>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1"/>
                <w:kern w:val="0"/>
                <w:sz w:val="12"/>
                <w:szCs w:val="12"/>
                <w:lang w:val="en-US" w:eastAsia="en-US" w:bidi="ar-SA"/>
              </w:rPr>
              <w:t>4116</w:t>
            </w:r>
          </w:p>
        </w:tc>
        <w:tc>
          <w:tcPr>
            <w:tcW w:w="650" w:type="dxa"/>
            <w:vAlign w:val="top"/>
          </w:tcPr>
          <w:p>
            <w:pPr>
              <w:kinsoku w:val="0"/>
              <w:autoSpaceDE w:val="0"/>
              <w:autoSpaceDN w:val="0"/>
              <w:adjustRightInd w:val="0"/>
              <w:snapToGrid w:val="0"/>
              <w:spacing w:before="53" w:line="179" w:lineRule="auto"/>
              <w:ind w:left="158"/>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1"/>
                <w:kern w:val="0"/>
                <w:sz w:val="12"/>
                <w:szCs w:val="12"/>
                <w:lang w:val="en-US" w:eastAsia="en-US" w:bidi="ar-SA"/>
              </w:rPr>
              <w:t>891.04</w:t>
            </w:r>
          </w:p>
        </w:tc>
        <w:tc>
          <w:tcPr>
            <w:tcW w:w="659" w:type="dxa"/>
            <w:vAlign w:val="top"/>
          </w:tcPr>
          <w:p>
            <w:pPr>
              <w:kinsoku w:val="0"/>
              <w:autoSpaceDE w:val="0"/>
              <w:autoSpaceDN w:val="0"/>
              <w:adjustRightInd w:val="0"/>
              <w:snapToGrid w:val="0"/>
              <w:spacing w:before="53" w:line="178" w:lineRule="auto"/>
              <w:ind w:left="127"/>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1"/>
                <w:kern w:val="0"/>
                <w:sz w:val="12"/>
                <w:szCs w:val="12"/>
                <w:lang w:val="en-US" w:eastAsia="en-US" w:bidi="ar-SA"/>
              </w:rPr>
              <w:t>3979.08</w:t>
            </w:r>
          </w:p>
        </w:tc>
        <w:tc>
          <w:tcPr>
            <w:tcW w:w="707" w:type="dxa"/>
            <w:vAlign w:val="top"/>
          </w:tcPr>
          <w:p>
            <w:pPr>
              <w:kinsoku w:val="0"/>
              <w:autoSpaceDE w:val="0"/>
              <w:autoSpaceDN w:val="0"/>
              <w:adjustRightInd w:val="0"/>
              <w:snapToGrid w:val="0"/>
              <w:spacing w:before="53" w:line="178" w:lineRule="auto"/>
              <w:ind w:left="159"/>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1"/>
                <w:kern w:val="0"/>
                <w:sz w:val="12"/>
                <w:szCs w:val="12"/>
                <w:lang w:val="en-US" w:eastAsia="en-US" w:bidi="ar-SA"/>
              </w:rPr>
              <w:t>3340.4</w:t>
            </w:r>
          </w:p>
        </w:tc>
        <w:tc>
          <w:tcPr>
            <w:tcW w:w="917" w:type="dxa"/>
            <w:vAlign w:val="top"/>
          </w:tcPr>
          <w:p>
            <w:pPr>
              <w:kinsoku w:val="0"/>
              <w:autoSpaceDE w:val="0"/>
              <w:autoSpaceDN w:val="0"/>
              <w:adjustRightInd w:val="0"/>
              <w:snapToGrid w:val="0"/>
              <w:spacing w:before="53" w:line="178" w:lineRule="auto"/>
              <w:ind w:left="419"/>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2"/>
                <w:kern w:val="0"/>
                <w:sz w:val="12"/>
                <w:szCs w:val="12"/>
                <w:lang w:val="en-US" w:eastAsia="en-US" w:bidi="ar-SA"/>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589"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2"/>
                <w:szCs w:val="12"/>
                <w:lang w:eastAsia="en-US"/>
              </w:rPr>
            </w:pPr>
          </w:p>
        </w:tc>
        <w:tc>
          <w:tcPr>
            <w:tcW w:w="3692" w:type="dxa"/>
            <w:gridSpan w:val="4"/>
            <w:vAlign w:val="top"/>
          </w:tcPr>
          <w:p>
            <w:pPr>
              <w:kinsoku w:val="0"/>
              <w:autoSpaceDE w:val="0"/>
              <w:autoSpaceDN w:val="0"/>
              <w:adjustRightInd w:val="0"/>
              <w:snapToGrid w:val="0"/>
              <w:spacing w:before="26" w:line="221" w:lineRule="auto"/>
              <w:ind w:left="1410"/>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1"/>
                <w:kern w:val="0"/>
                <w:sz w:val="12"/>
                <w:szCs w:val="12"/>
                <w:lang w:val="en-US" w:eastAsia="en-US" w:bidi="ar-SA"/>
              </w:rPr>
              <w:t>地方资金</w:t>
            </w:r>
          </w:p>
        </w:tc>
        <w:tc>
          <w:tcPr>
            <w:tcW w:w="1163" w:type="dxa"/>
            <w:vAlign w:val="top"/>
          </w:tcPr>
          <w:p>
            <w:pPr>
              <w:widowControl/>
              <w:kinsoku w:val="0"/>
              <w:autoSpaceDE w:val="0"/>
              <w:autoSpaceDN w:val="0"/>
              <w:adjustRightInd w:val="0"/>
              <w:snapToGrid w:val="0"/>
              <w:spacing w:line="160" w:lineRule="exact"/>
              <w:jc w:val="left"/>
              <w:textAlignment w:val="baseline"/>
              <w:rPr>
                <w:rFonts w:ascii="Arial" w:hAnsi="Arial" w:eastAsia="Arial" w:cs="Arial"/>
                <w:snapToGrid w:val="0"/>
                <w:color w:val="000000"/>
                <w:kern w:val="0"/>
                <w:sz w:val="12"/>
                <w:szCs w:val="12"/>
                <w:lang w:eastAsia="en-US"/>
              </w:rPr>
            </w:pPr>
          </w:p>
        </w:tc>
        <w:tc>
          <w:tcPr>
            <w:tcW w:w="599" w:type="dxa"/>
            <w:vAlign w:val="top"/>
          </w:tcPr>
          <w:p>
            <w:pPr>
              <w:widowControl/>
              <w:kinsoku w:val="0"/>
              <w:autoSpaceDE w:val="0"/>
              <w:autoSpaceDN w:val="0"/>
              <w:adjustRightInd w:val="0"/>
              <w:snapToGrid w:val="0"/>
              <w:spacing w:line="160" w:lineRule="exact"/>
              <w:jc w:val="left"/>
              <w:textAlignment w:val="baseline"/>
              <w:rPr>
                <w:rFonts w:ascii="Arial" w:hAnsi="Arial" w:eastAsia="Arial" w:cs="Arial"/>
                <w:snapToGrid w:val="0"/>
                <w:color w:val="000000"/>
                <w:kern w:val="0"/>
                <w:sz w:val="12"/>
                <w:szCs w:val="12"/>
                <w:lang w:eastAsia="en-US"/>
              </w:rPr>
            </w:pPr>
          </w:p>
        </w:tc>
        <w:tc>
          <w:tcPr>
            <w:tcW w:w="649" w:type="dxa"/>
            <w:vAlign w:val="top"/>
          </w:tcPr>
          <w:p>
            <w:pPr>
              <w:widowControl/>
              <w:kinsoku w:val="0"/>
              <w:autoSpaceDE w:val="0"/>
              <w:autoSpaceDN w:val="0"/>
              <w:adjustRightInd w:val="0"/>
              <w:snapToGrid w:val="0"/>
              <w:spacing w:line="160" w:lineRule="exact"/>
              <w:jc w:val="left"/>
              <w:textAlignment w:val="baseline"/>
              <w:rPr>
                <w:rFonts w:ascii="Arial" w:hAnsi="Arial" w:eastAsia="Arial" w:cs="Arial"/>
                <w:snapToGrid w:val="0"/>
                <w:color w:val="000000"/>
                <w:kern w:val="0"/>
                <w:sz w:val="12"/>
                <w:szCs w:val="12"/>
                <w:lang w:eastAsia="en-US"/>
              </w:rPr>
            </w:pPr>
          </w:p>
        </w:tc>
        <w:tc>
          <w:tcPr>
            <w:tcW w:w="660" w:type="dxa"/>
            <w:vAlign w:val="top"/>
          </w:tcPr>
          <w:p>
            <w:pPr>
              <w:widowControl/>
              <w:kinsoku w:val="0"/>
              <w:autoSpaceDE w:val="0"/>
              <w:autoSpaceDN w:val="0"/>
              <w:adjustRightInd w:val="0"/>
              <w:snapToGrid w:val="0"/>
              <w:spacing w:line="160" w:lineRule="exact"/>
              <w:jc w:val="left"/>
              <w:textAlignment w:val="baseline"/>
              <w:rPr>
                <w:rFonts w:ascii="Arial" w:hAnsi="Arial" w:eastAsia="Arial" w:cs="Arial"/>
                <w:snapToGrid w:val="0"/>
                <w:color w:val="000000"/>
                <w:kern w:val="0"/>
                <w:sz w:val="12"/>
                <w:szCs w:val="12"/>
                <w:lang w:eastAsia="en-US"/>
              </w:rPr>
            </w:pPr>
          </w:p>
        </w:tc>
        <w:tc>
          <w:tcPr>
            <w:tcW w:w="649" w:type="dxa"/>
            <w:vAlign w:val="top"/>
          </w:tcPr>
          <w:p>
            <w:pPr>
              <w:widowControl/>
              <w:kinsoku w:val="0"/>
              <w:autoSpaceDE w:val="0"/>
              <w:autoSpaceDN w:val="0"/>
              <w:adjustRightInd w:val="0"/>
              <w:snapToGrid w:val="0"/>
              <w:spacing w:line="160" w:lineRule="exact"/>
              <w:jc w:val="left"/>
              <w:textAlignment w:val="baseline"/>
              <w:rPr>
                <w:rFonts w:ascii="Arial" w:hAnsi="Arial" w:eastAsia="Arial" w:cs="Arial"/>
                <w:snapToGrid w:val="0"/>
                <w:color w:val="000000"/>
                <w:kern w:val="0"/>
                <w:sz w:val="12"/>
                <w:szCs w:val="12"/>
                <w:lang w:eastAsia="en-US"/>
              </w:rPr>
            </w:pPr>
          </w:p>
        </w:tc>
        <w:tc>
          <w:tcPr>
            <w:tcW w:w="659" w:type="dxa"/>
            <w:vAlign w:val="top"/>
          </w:tcPr>
          <w:p>
            <w:pPr>
              <w:widowControl/>
              <w:kinsoku w:val="0"/>
              <w:autoSpaceDE w:val="0"/>
              <w:autoSpaceDN w:val="0"/>
              <w:adjustRightInd w:val="0"/>
              <w:snapToGrid w:val="0"/>
              <w:spacing w:line="160" w:lineRule="exact"/>
              <w:jc w:val="left"/>
              <w:textAlignment w:val="baseline"/>
              <w:rPr>
                <w:rFonts w:ascii="Arial" w:hAnsi="Arial" w:eastAsia="Arial" w:cs="Arial"/>
                <w:snapToGrid w:val="0"/>
                <w:color w:val="000000"/>
                <w:kern w:val="0"/>
                <w:sz w:val="12"/>
                <w:szCs w:val="12"/>
                <w:lang w:eastAsia="en-US"/>
              </w:rPr>
            </w:pPr>
          </w:p>
        </w:tc>
        <w:tc>
          <w:tcPr>
            <w:tcW w:w="660" w:type="dxa"/>
            <w:vAlign w:val="top"/>
          </w:tcPr>
          <w:p>
            <w:pPr>
              <w:widowControl/>
              <w:kinsoku w:val="0"/>
              <w:autoSpaceDE w:val="0"/>
              <w:autoSpaceDN w:val="0"/>
              <w:adjustRightInd w:val="0"/>
              <w:snapToGrid w:val="0"/>
              <w:spacing w:line="160" w:lineRule="exact"/>
              <w:jc w:val="left"/>
              <w:textAlignment w:val="baseline"/>
              <w:rPr>
                <w:rFonts w:ascii="Arial" w:hAnsi="Arial" w:eastAsia="Arial" w:cs="Arial"/>
                <w:snapToGrid w:val="0"/>
                <w:color w:val="000000"/>
                <w:kern w:val="0"/>
                <w:sz w:val="12"/>
                <w:szCs w:val="12"/>
                <w:lang w:eastAsia="en-US"/>
              </w:rPr>
            </w:pPr>
          </w:p>
        </w:tc>
        <w:tc>
          <w:tcPr>
            <w:tcW w:w="649" w:type="dxa"/>
            <w:vAlign w:val="top"/>
          </w:tcPr>
          <w:p>
            <w:pPr>
              <w:widowControl/>
              <w:kinsoku w:val="0"/>
              <w:autoSpaceDE w:val="0"/>
              <w:autoSpaceDN w:val="0"/>
              <w:adjustRightInd w:val="0"/>
              <w:snapToGrid w:val="0"/>
              <w:spacing w:line="160" w:lineRule="exact"/>
              <w:jc w:val="left"/>
              <w:textAlignment w:val="baseline"/>
              <w:rPr>
                <w:rFonts w:ascii="Arial" w:hAnsi="Arial" w:eastAsia="Arial" w:cs="Arial"/>
                <w:snapToGrid w:val="0"/>
                <w:color w:val="000000"/>
                <w:kern w:val="0"/>
                <w:sz w:val="12"/>
                <w:szCs w:val="12"/>
                <w:lang w:eastAsia="en-US"/>
              </w:rPr>
            </w:pPr>
          </w:p>
        </w:tc>
        <w:tc>
          <w:tcPr>
            <w:tcW w:w="659" w:type="dxa"/>
            <w:vAlign w:val="top"/>
          </w:tcPr>
          <w:p>
            <w:pPr>
              <w:widowControl/>
              <w:kinsoku w:val="0"/>
              <w:autoSpaceDE w:val="0"/>
              <w:autoSpaceDN w:val="0"/>
              <w:adjustRightInd w:val="0"/>
              <w:snapToGrid w:val="0"/>
              <w:spacing w:line="160" w:lineRule="exact"/>
              <w:jc w:val="left"/>
              <w:textAlignment w:val="baseline"/>
              <w:rPr>
                <w:rFonts w:ascii="Arial" w:hAnsi="Arial" w:eastAsia="Arial" w:cs="Arial"/>
                <w:snapToGrid w:val="0"/>
                <w:color w:val="000000"/>
                <w:kern w:val="0"/>
                <w:sz w:val="12"/>
                <w:szCs w:val="12"/>
                <w:lang w:eastAsia="en-US"/>
              </w:rPr>
            </w:pPr>
          </w:p>
        </w:tc>
        <w:tc>
          <w:tcPr>
            <w:tcW w:w="660" w:type="dxa"/>
            <w:vAlign w:val="top"/>
          </w:tcPr>
          <w:p>
            <w:pPr>
              <w:widowControl/>
              <w:kinsoku w:val="0"/>
              <w:autoSpaceDE w:val="0"/>
              <w:autoSpaceDN w:val="0"/>
              <w:adjustRightInd w:val="0"/>
              <w:snapToGrid w:val="0"/>
              <w:spacing w:line="160" w:lineRule="exact"/>
              <w:jc w:val="left"/>
              <w:textAlignment w:val="baseline"/>
              <w:rPr>
                <w:rFonts w:ascii="Arial" w:hAnsi="Arial" w:eastAsia="Arial" w:cs="Arial"/>
                <w:snapToGrid w:val="0"/>
                <w:color w:val="000000"/>
                <w:kern w:val="0"/>
                <w:sz w:val="12"/>
                <w:szCs w:val="12"/>
                <w:lang w:eastAsia="en-US"/>
              </w:rPr>
            </w:pPr>
          </w:p>
        </w:tc>
        <w:tc>
          <w:tcPr>
            <w:tcW w:w="649" w:type="dxa"/>
            <w:vAlign w:val="top"/>
          </w:tcPr>
          <w:p>
            <w:pPr>
              <w:widowControl/>
              <w:kinsoku w:val="0"/>
              <w:autoSpaceDE w:val="0"/>
              <w:autoSpaceDN w:val="0"/>
              <w:adjustRightInd w:val="0"/>
              <w:snapToGrid w:val="0"/>
              <w:spacing w:line="160" w:lineRule="exact"/>
              <w:jc w:val="left"/>
              <w:textAlignment w:val="baseline"/>
              <w:rPr>
                <w:rFonts w:ascii="Arial" w:hAnsi="Arial" w:eastAsia="Arial" w:cs="Arial"/>
                <w:snapToGrid w:val="0"/>
                <w:color w:val="000000"/>
                <w:kern w:val="0"/>
                <w:sz w:val="12"/>
                <w:szCs w:val="12"/>
                <w:lang w:eastAsia="en-US"/>
              </w:rPr>
            </w:pPr>
          </w:p>
        </w:tc>
        <w:tc>
          <w:tcPr>
            <w:tcW w:w="660" w:type="dxa"/>
            <w:vAlign w:val="top"/>
          </w:tcPr>
          <w:p>
            <w:pPr>
              <w:widowControl/>
              <w:kinsoku w:val="0"/>
              <w:autoSpaceDE w:val="0"/>
              <w:autoSpaceDN w:val="0"/>
              <w:adjustRightInd w:val="0"/>
              <w:snapToGrid w:val="0"/>
              <w:spacing w:line="160" w:lineRule="exact"/>
              <w:jc w:val="left"/>
              <w:textAlignment w:val="baseline"/>
              <w:rPr>
                <w:rFonts w:ascii="Arial" w:hAnsi="Arial" w:eastAsia="Arial" w:cs="Arial"/>
                <w:snapToGrid w:val="0"/>
                <w:color w:val="000000"/>
                <w:kern w:val="0"/>
                <w:sz w:val="12"/>
                <w:szCs w:val="12"/>
                <w:lang w:eastAsia="en-US"/>
              </w:rPr>
            </w:pPr>
          </w:p>
        </w:tc>
        <w:tc>
          <w:tcPr>
            <w:tcW w:w="650" w:type="dxa"/>
            <w:vAlign w:val="top"/>
          </w:tcPr>
          <w:p>
            <w:pPr>
              <w:widowControl/>
              <w:kinsoku w:val="0"/>
              <w:autoSpaceDE w:val="0"/>
              <w:autoSpaceDN w:val="0"/>
              <w:adjustRightInd w:val="0"/>
              <w:snapToGrid w:val="0"/>
              <w:spacing w:line="160" w:lineRule="exact"/>
              <w:jc w:val="left"/>
              <w:textAlignment w:val="baseline"/>
              <w:rPr>
                <w:rFonts w:ascii="Arial" w:hAnsi="Arial" w:eastAsia="Arial" w:cs="Arial"/>
                <w:snapToGrid w:val="0"/>
                <w:color w:val="000000"/>
                <w:kern w:val="0"/>
                <w:sz w:val="12"/>
                <w:szCs w:val="12"/>
                <w:lang w:eastAsia="en-US"/>
              </w:rPr>
            </w:pPr>
          </w:p>
        </w:tc>
        <w:tc>
          <w:tcPr>
            <w:tcW w:w="659" w:type="dxa"/>
            <w:vAlign w:val="top"/>
          </w:tcPr>
          <w:p>
            <w:pPr>
              <w:widowControl/>
              <w:kinsoku w:val="0"/>
              <w:autoSpaceDE w:val="0"/>
              <w:autoSpaceDN w:val="0"/>
              <w:adjustRightInd w:val="0"/>
              <w:snapToGrid w:val="0"/>
              <w:spacing w:line="160" w:lineRule="exact"/>
              <w:jc w:val="left"/>
              <w:textAlignment w:val="baseline"/>
              <w:rPr>
                <w:rFonts w:ascii="Arial" w:hAnsi="Arial" w:eastAsia="Arial" w:cs="Arial"/>
                <w:snapToGrid w:val="0"/>
                <w:color w:val="000000"/>
                <w:kern w:val="0"/>
                <w:sz w:val="12"/>
                <w:szCs w:val="12"/>
                <w:lang w:eastAsia="en-US"/>
              </w:rPr>
            </w:pPr>
          </w:p>
        </w:tc>
        <w:tc>
          <w:tcPr>
            <w:tcW w:w="707" w:type="dxa"/>
            <w:vAlign w:val="top"/>
          </w:tcPr>
          <w:p>
            <w:pPr>
              <w:widowControl/>
              <w:kinsoku w:val="0"/>
              <w:autoSpaceDE w:val="0"/>
              <w:autoSpaceDN w:val="0"/>
              <w:adjustRightInd w:val="0"/>
              <w:snapToGrid w:val="0"/>
              <w:spacing w:line="160" w:lineRule="exact"/>
              <w:jc w:val="left"/>
              <w:textAlignment w:val="baseline"/>
              <w:rPr>
                <w:rFonts w:ascii="Arial" w:hAnsi="Arial" w:eastAsia="Arial" w:cs="Arial"/>
                <w:snapToGrid w:val="0"/>
                <w:color w:val="000000"/>
                <w:kern w:val="0"/>
                <w:sz w:val="12"/>
                <w:szCs w:val="12"/>
                <w:lang w:eastAsia="en-US"/>
              </w:rPr>
            </w:pPr>
          </w:p>
        </w:tc>
        <w:tc>
          <w:tcPr>
            <w:tcW w:w="917" w:type="dxa"/>
            <w:vAlign w:val="top"/>
          </w:tcPr>
          <w:p>
            <w:pPr>
              <w:widowControl/>
              <w:kinsoku w:val="0"/>
              <w:autoSpaceDE w:val="0"/>
              <w:autoSpaceDN w:val="0"/>
              <w:adjustRightInd w:val="0"/>
              <w:snapToGrid w:val="0"/>
              <w:spacing w:line="160" w:lineRule="exact"/>
              <w:jc w:val="left"/>
              <w:textAlignment w:val="baseline"/>
              <w:rPr>
                <w:rFonts w:ascii="Arial" w:hAnsi="Arial" w:eastAsia="Arial" w:cs="Arial"/>
                <w:snapToGrid w:val="0"/>
                <w:color w:val="000000"/>
                <w:kern w:val="0"/>
                <w:sz w:val="12"/>
                <w:szCs w:val="1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89" w:type="dxa"/>
            <w:vMerge w:val="restart"/>
            <w:tcBorders>
              <w:bottom w:val="nil"/>
            </w:tcBorders>
            <w:vAlign w:val="top"/>
          </w:tcPr>
          <w:p>
            <w:pPr>
              <w:widowControl/>
              <w:kinsoku w:val="0"/>
              <w:autoSpaceDE w:val="0"/>
              <w:autoSpaceDN w:val="0"/>
              <w:adjustRightInd w:val="0"/>
              <w:snapToGrid w:val="0"/>
              <w:spacing w:line="357" w:lineRule="auto"/>
              <w:jc w:val="left"/>
              <w:textAlignment w:val="baseline"/>
              <w:rPr>
                <w:rFonts w:ascii="Arial" w:hAnsi="Arial" w:eastAsia="Arial" w:cs="Arial"/>
                <w:snapToGrid w:val="0"/>
                <w:color w:val="000000"/>
                <w:kern w:val="0"/>
                <w:sz w:val="12"/>
                <w:szCs w:val="12"/>
                <w:lang w:eastAsia="en-US"/>
              </w:rPr>
            </w:pPr>
          </w:p>
          <w:p>
            <w:pPr>
              <w:kinsoku w:val="0"/>
              <w:autoSpaceDE w:val="0"/>
              <w:autoSpaceDN w:val="0"/>
              <w:adjustRightInd w:val="0"/>
              <w:snapToGrid w:val="0"/>
              <w:spacing w:before="36" w:line="211" w:lineRule="auto"/>
              <w:ind w:left="144" w:right="28" w:hanging="109"/>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6"/>
                <w:kern w:val="0"/>
                <w:sz w:val="12"/>
                <w:szCs w:val="12"/>
                <w:lang w:val="en-US" w:eastAsia="en-US" w:bidi="ar-SA"/>
              </w:rPr>
              <w:t>年度目</w:t>
            </w:r>
            <w:r>
              <w:rPr>
                <w:rFonts w:ascii="宋体" w:hAnsi="宋体" w:eastAsia="宋体" w:cs="宋体"/>
                <w:snapToGrid w:val="0"/>
                <w:color w:val="000000"/>
                <w:spacing w:val="1"/>
                <w:kern w:val="0"/>
                <w:sz w:val="12"/>
                <w:szCs w:val="12"/>
                <w:lang w:val="en-US" w:eastAsia="en-US" w:bidi="ar-SA"/>
              </w:rPr>
              <w:t xml:space="preserve"> </w:t>
            </w:r>
            <w:r>
              <w:rPr>
                <w:rFonts w:ascii="宋体" w:hAnsi="宋体" w:eastAsia="宋体" w:cs="宋体"/>
                <w:snapToGrid w:val="0"/>
                <w:color w:val="000000"/>
                <w:kern w:val="0"/>
                <w:sz w:val="12"/>
                <w:szCs w:val="12"/>
                <w:lang w:val="en-US" w:eastAsia="en-US" w:bidi="ar-SA"/>
              </w:rPr>
              <w:t>标</w:t>
            </w:r>
          </w:p>
        </w:tc>
        <w:tc>
          <w:tcPr>
            <w:tcW w:w="3692" w:type="dxa"/>
            <w:gridSpan w:val="4"/>
            <w:vAlign w:val="top"/>
          </w:tcPr>
          <w:p>
            <w:pPr>
              <w:kinsoku w:val="0"/>
              <w:autoSpaceDE w:val="0"/>
              <w:autoSpaceDN w:val="0"/>
              <w:adjustRightInd w:val="0"/>
              <w:snapToGrid w:val="0"/>
              <w:spacing w:before="15" w:line="210" w:lineRule="auto"/>
              <w:ind w:left="10" w:right="3"/>
              <w:jc w:val="left"/>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spacing w:val="-5"/>
                <w:kern w:val="0"/>
                <w:sz w:val="12"/>
                <w:szCs w:val="12"/>
                <w:lang w:val="en-US" w:eastAsia="zh-CN" w:bidi="ar-SA"/>
              </w:rPr>
              <w:t>口蹄疫、高致病性禽流感</w:t>
            </w:r>
            <w:r>
              <w:rPr>
                <w:rFonts w:ascii="宋体" w:hAnsi="宋体" w:eastAsia="宋体" w:cs="宋体"/>
                <w:snapToGrid w:val="0"/>
                <w:color w:val="000000"/>
                <w:spacing w:val="-5"/>
                <w:kern w:val="0"/>
                <w:sz w:val="12"/>
                <w:szCs w:val="12"/>
                <w:lang w:val="en-US" w:eastAsia="en-US" w:bidi="ar-SA"/>
              </w:rPr>
              <w:t>、小反刍兽疫</w:t>
            </w:r>
            <w:r>
              <w:rPr>
                <w:rFonts w:hint="eastAsia" w:ascii="宋体" w:hAnsi="宋体" w:eastAsia="宋体" w:cs="宋体"/>
                <w:snapToGrid w:val="0"/>
                <w:color w:val="000000"/>
                <w:spacing w:val="-5"/>
                <w:kern w:val="0"/>
                <w:sz w:val="12"/>
                <w:szCs w:val="12"/>
                <w:lang w:val="en-US" w:eastAsia="zh-CN" w:bidi="ar-SA"/>
              </w:rPr>
              <w:t>强制</w:t>
            </w:r>
            <w:r>
              <w:rPr>
                <w:rFonts w:ascii="宋体" w:hAnsi="宋体" w:eastAsia="宋体" w:cs="宋体"/>
                <w:snapToGrid w:val="0"/>
                <w:color w:val="000000"/>
                <w:spacing w:val="-5"/>
                <w:kern w:val="0"/>
                <w:sz w:val="12"/>
                <w:szCs w:val="12"/>
                <w:lang w:val="en-US" w:eastAsia="en-US" w:bidi="ar-SA"/>
              </w:rPr>
              <w:t>免疫密度达到90%。平</w:t>
            </w:r>
            <w:r>
              <w:rPr>
                <w:rFonts w:ascii="宋体" w:hAnsi="宋体" w:eastAsia="宋体" w:cs="宋体"/>
                <w:snapToGrid w:val="0"/>
                <w:color w:val="000000"/>
                <w:spacing w:val="-1"/>
                <w:kern w:val="0"/>
                <w:sz w:val="12"/>
                <w:szCs w:val="12"/>
                <w:lang w:val="en-US" w:eastAsia="en-US" w:bidi="ar-SA"/>
              </w:rPr>
              <w:t>均免疫抗体合格率常年保持70%以上</w:t>
            </w:r>
          </w:p>
        </w:tc>
        <w:tc>
          <w:tcPr>
            <w:tcW w:w="116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2"/>
                <w:szCs w:val="12"/>
                <w:lang w:eastAsia="en-US"/>
              </w:rPr>
            </w:pPr>
          </w:p>
        </w:tc>
        <w:tc>
          <w:tcPr>
            <w:tcW w:w="599" w:type="dxa"/>
            <w:vAlign w:val="top"/>
          </w:tcPr>
          <w:p>
            <w:pPr>
              <w:kinsoku w:val="0"/>
              <w:autoSpaceDE w:val="0"/>
              <w:autoSpaceDN w:val="0"/>
              <w:adjustRightInd w:val="0"/>
              <w:snapToGrid w:val="0"/>
              <w:spacing w:before="116" w:line="238" w:lineRule="auto"/>
              <w:ind w:left="262"/>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w:t>
            </w:r>
          </w:p>
        </w:tc>
        <w:tc>
          <w:tcPr>
            <w:tcW w:w="649" w:type="dxa"/>
            <w:vAlign w:val="top"/>
          </w:tcPr>
          <w:p>
            <w:pPr>
              <w:kinsoku w:val="0"/>
              <w:autoSpaceDE w:val="0"/>
              <w:autoSpaceDN w:val="0"/>
              <w:adjustRightInd w:val="0"/>
              <w:snapToGrid w:val="0"/>
              <w:spacing w:before="116" w:line="238" w:lineRule="auto"/>
              <w:ind w:left="262"/>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w:t>
            </w:r>
          </w:p>
        </w:tc>
        <w:tc>
          <w:tcPr>
            <w:tcW w:w="660" w:type="dxa"/>
            <w:vAlign w:val="top"/>
          </w:tcPr>
          <w:p>
            <w:pPr>
              <w:kinsoku w:val="0"/>
              <w:autoSpaceDE w:val="0"/>
              <w:autoSpaceDN w:val="0"/>
              <w:adjustRightInd w:val="0"/>
              <w:snapToGrid w:val="0"/>
              <w:spacing w:before="116" w:line="238" w:lineRule="auto"/>
              <w:ind w:left="263"/>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w:t>
            </w:r>
          </w:p>
        </w:tc>
        <w:tc>
          <w:tcPr>
            <w:tcW w:w="649" w:type="dxa"/>
            <w:vAlign w:val="top"/>
          </w:tcPr>
          <w:p>
            <w:pPr>
              <w:kinsoku w:val="0"/>
              <w:autoSpaceDE w:val="0"/>
              <w:autoSpaceDN w:val="0"/>
              <w:adjustRightInd w:val="0"/>
              <w:snapToGrid w:val="0"/>
              <w:spacing w:before="116" w:line="238" w:lineRule="auto"/>
              <w:ind w:left="263"/>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w:t>
            </w:r>
          </w:p>
        </w:tc>
        <w:tc>
          <w:tcPr>
            <w:tcW w:w="659" w:type="dxa"/>
            <w:vAlign w:val="top"/>
          </w:tcPr>
          <w:p>
            <w:pPr>
              <w:kinsoku w:val="0"/>
              <w:autoSpaceDE w:val="0"/>
              <w:autoSpaceDN w:val="0"/>
              <w:adjustRightInd w:val="0"/>
              <w:snapToGrid w:val="0"/>
              <w:spacing w:before="116" w:line="238" w:lineRule="auto"/>
              <w:ind w:left="264"/>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w:t>
            </w:r>
          </w:p>
        </w:tc>
        <w:tc>
          <w:tcPr>
            <w:tcW w:w="660" w:type="dxa"/>
            <w:vAlign w:val="top"/>
          </w:tcPr>
          <w:p>
            <w:pPr>
              <w:kinsoku w:val="0"/>
              <w:autoSpaceDE w:val="0"/>
              <w:autoSpaceDN w:val="0"/>
              <w:adjustRightInd w:val="0"/>
              <w:snapToGrid w:val="0"/>
              <w:spacing w:before="116" w:line="238" w:lineRule="auto"/>
              <w:ind w:left="265"/>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w:t>
            </w:r>
          </w:p>
        </w:tc>
        <w:tc>
          <w:tcPr>
            <w:tcW w:w="649" w:type="dxa"/>
            <w:vAlign w:val="top"/>
          </w:tcPr>
          <w:p>
            <w:pPr>
              <w:kinsoku w:val="0"/>
              <w:autoSpaceDE w:val="0"/>
              <w:autoSpaceDN w:val="0"/>
              <w:adjustRightInd w:val="0"/>
              <w:snapToGrid w:val="0"/>
              <w:spacing w:before="116" w:line="238" w:lineRule="auto"/>
              <w:ind w:left="265"/>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w:t>
            </w:r>
          </w:p>
        </w:tc>
        <w:tc>
          <w:tcPr>
            <w:tcW w:w="659" w:type="dxa"/>
            <w:vAlign w:val="top"/>
          </w:tcPr>
          <w:p>
            <w:pPr>
              <w:kinsoku w:val="0"/>
              <w:autoSpaceDE w:val="0"/>
              <w:autoSpaceDN w:val="0"/>
              <w:adjustRightInd w:val="0"/>
              <w:snapToGrid w:val="0"/>
              <w:spacing w:before="134" w:line="182" w:lineRule="auto"/>
              <w:ind w:left="296"/>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V</w:t>
            </w:r>
          </w:p>
        </w:tc>
        <w:tc>
          <w:tcPr>
            <w:tcW w:w="660" w:type="dxa"/>
            <w:vAlign w:val="top"/>
          </w:tcPr>
          <w:p>
            <w:pPr>
              <w:kinsoku w:val="0"/>
              <w:autoSpaceDE w:val="0"/>
              <w:autoSpaceDN w:val="0"/>
              <w:adjustRightInd w:val="0"/>
              <w:snapToGrid w:val="0"/>
              <w:spacing w:before="116" w:line="238" w:lineRule="auto"/>
              <w:ind w:left="267"/>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w:t>
            </w:r>
          </w:p>
        </w:tc>
        <w:tc>
          <w:tcPr>
            <w:tcW w:w="649" w:type="dxa"/>
            <w:vAlign w:val="top"/>
          </w:tcPr>
          <w:p>
            <w:pPr>
              <w:kinsoku w:val="0"/>
              <w:autoSpaceDE w:val="0"/>
              <w:autoSpaceDN w:val="0"/>
              <w:adjustRightInd w:val="0"/>
              <w:snapToGrid w:val="0"/>
              <w:spacing w:before="116" w:line="238" w:lineRule="auto"/>
              <w:ind w:left="267"/>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w:t>
            </w:r>
          </w:p>
        </w:tc>
        <w:tc>
          <w:tcPr>
            <w:tcW w:w="660" w:type="dxa"/>
            <w:vAlign w:val="top"/>
          </w:tcPr>
          <w:p>
            <w:pPr>
              <w:kinsoku w:val="0"/>
              <w:autoSpaceDE w:val="0"/>
              <w:autoSpaceDN w:val="0"/>
              <w:adjustRightInd w:val="0"/>
              <w:snapToGrid w:val="0"/>
              <w:spacing w:before="116" w:line="238" w:lineRule="auto"/>
              <w:ind w:left="268"/>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w:t>
            </w:r>
          </w:p>
        </w:tc>
        <w:tc>
          <w:tcPr>
            <w:tcW w:w="650" w:type="dxa"/>
            <w:vAlign w:val="top"/>
          </w:tcPr>
          <w:p>
            <w:pPr>
              <w:kinsoku w:val="0"/>
              <w:autoSpaceDE w:val="0"/>
              <w:autoSpaceDN w:val="0"/>
              <w:adjustRightInd w:val="0"/>
              <w:snapToGrid w:val="0"/>
              <w:spacing w:before="134" w:line="182" w:lineRule="auto"/>
              <w:ind w:left="288"/>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V</w:t>
            </w:r>
          </w:p>
        </w:tc>
        <w:tc>
          <w:tcPr>
            <w:tcW w:w="659" w:type="dxa"/>
            <w:vAlign w:val="top"/>
          </w:tcPr>
          <w:p>
            <w:pPr>
              <w:kinsoku w:val="0"/>
              <w:autoSpaceDE w:val="0"/>
              <w:autoSpaceDN w:val="0"/>
              <w:adjustRightInd w:val="0"/>
              <w:snapToGrid w:val="0"/>
              <w:spacing w:before="134" w:line="182" w:lineRule="auto"/>
              <w:ind w:left="298"/>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V</w:t>
            </w:r>
          </w:p>
        </w:tc>
        <w:tc>
          <w:tcPr>
            <w:tcW w:w="707" w:type="dxa"/>
            <w:vAlign w:val="top"/>
          </w:tcPr>
          <w:p>
            <w:pPr>
              <w:kinsoku w:val="0"/>
              <w:autoSpaceDE w:val="0"/>
              <w:autoSpaceDN w:val="0"/>
              <w:adjustRightInd w:val="0"/>
              <w:snapToGrid w:val="0"/>
              <w:spacing w:before="116" w:line="238" w:lineRule="auto"/>
              <w:ind w:left="269"/>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w:t>
            </w:r>
          </w:p>
        </w:tc>
        <w:tc>
          <w:tcPr>
            <w:tcW w:w="917" w:type="dxa"/>
            <w:vAlign w:val="top"/>
          </w:tcPr>
          <w:p>
            <w:pPr>
              <w:kinsoku w:val="0"/>
              <w:autoSpaceDE w:val="0"/>
              <w:autoSpaceDN w:val="0"/>
              <w:adjustRightInd w:val="0"/>
              <w:snapToGrid w:val="0"/>
              <w:spacing w:before="116" w:line="238" w:lineRule="auto"/>
              <w:ind w:left="419"/>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 w:hRule="atLeast"/>
        </w:trPr>
        <w:tc>
          <w:tcPr>
            <w:tcW w:w="589"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2"/>
                <w:szCs w:val="12"/>
                <w:lang w:eastAsia="en-US"/>
              </w:rPr>
            </w:pPr>
          </w:p>
        </w:tc>
        <w:tc>
          <w:tcPr>
            <w:tcW w:w="3692" w:type="dxa"/>
            <w:gridSpan w:val="4"/>
            <w:vAlign w:val="top"/>
          </w:tcPr>
          <w:p>
            <w:pPr>
              <w:kinsoku w:val="0"/>
              <w:autoSpaceDE w:val="0"/>
              <w:autoSpaceDN w:val="0"/>
              <w:adjustRightInd w:val="0"/>
              <w:snapToGrid w:val="0"/>
              <w:spacing w:before="115" w:line="219" w:lineRule="auto"/>
              <w:ind w:left="10"/>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1"/>
                <w:kern w:val="0"/>
                <w:sz w:val="12"/>
                <w:szCs w:val="12"/>
                <w:lang w:val="en-US" w:eastAsia="en-US" w:bidi="ar-SA"/>
              </w:rPr>
              <w:t>强制扑杀应补尽补</w:t>
            </w:r>
          </w:p>
        </w:tc>
        <w:tc>
          <w:tcPr>
            <w:tcW w:w="116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2"/>
                <w:szCs w:val="12"/>
                <w:lang w:eastAsia="en-US"/>
              </w:rPr>
            </w:pPr>
          </w:p>
        </w:tc>
        <w:tc>
          <w:tcPr>
            <w:tcW w:w="599" w:type="dxa"/>
            <w:vAlign w:val="top"/>
          </w:tcPr>
          <w:p>
            <w:pPr>
              <w:kinsoku w:val="0"/>
              <w:autoSpaceDE w:val="0"/>
              <w:autoSpaceDN w:val="0"/>
              <w:adjustRightInd w:val="0"/>
              <w:snapToGrid w:val="0"/>
              <w:spacing w:before="126" w:line="238" w:lineRule="auto"/>
              <w:ind w:left="262"/>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w:t>
            </w:r>
          </w:p>
        </w:tc>
        <w:tc>
          <w:tcPr>
            <w:tcW w:w="649" w:type="dxa"/>
            <w:vAlign w:val="top"/>
          </w:tcPr>
          <w:p>
            <w:pPr>
              <w:kinsoku w:val="0"/>
              <w:autoSpaceDE w:val="0"/>
              <w:autoSpaceDN w:val="0"/>
              <w:adjustRightInd w:val="0"/>
              <w:snapToGrid w:val="0"/>
              <w:spacing w:before="126" w:line="238" w:lineRule="auto"/>
              <w:ind w:left="262"/>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w:t>
            </w:r>
          </w:p>
        </w:tc>
        <w:tc>
          <w:tcPr>
            <w:tcW w:w="66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2"/>
                <w:szCs w:val="12"/>
                <w:lang w:eastAsia="en-US"/>
              </w:rPr>
            </w:pPr>
          </w:p>
        </w:tc>
        <w:tc>
          <w:tcPr>
            <w:tcW w:w="649" w:type="dxa"/>
            <w:vAlign w:val="top"/>
          </w:tcPr>
          <w:p>
            <w:pPr>
              <w:kinsoku w:val="0"/>
              <w:autoSpaceDE w:val="0"/>
              <w:autoSpaceDN w:val="0"/>
              <w:adjustRightInd w:val="0"/>
              <w:snapToGrid w:val="0"/>
              <w:spacing w:before="126" w:line="238" w:lineRule="auto"/>
              <w:ind w:left="263"/>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w:t>
            </w:r>
          </w:p>
        </w:tc>
        <w:tc>
          <w:tcPr>
            <w:tcW w:w="659" w:type="dxa"/>
            <w:vAlign w:val="top"/>
          </w:tcPr>
          <w:p>
            <w:pPr>
              <w:kinsoku w:val="0"/>
              <w:autoSpaceDE w:val="0"/>
              <w:autoSpaceDN w:val="0"/>
              <w:adjustRightInd w:val="0"/>
              <w:snapToGrid w:val="0"/>
              <w:spacing w:before="126" w:line="238" w:lineRule="auto"/>
              <w:ind w:left="264"/>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w:t>
            </w:r>
          </w:p>
        </w:tc>
        <w:tc>
          <w:tcPr>
            <w:tcW w:w="66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2"/>
                <w:szCs w:val="12"/>
                <w:lang w:eastAsia="en-US"/>
              </w:rPr>
            </w:pPr>
          </w:p>
        </w:tc>
        <w:tc>
          <w:tcPr>
            <w:tcW w:w="649" w:type="dxa"/>
            <w:vAlign w:val="top"/>
          </w:tcPr>
          <w:p>
            <w:pPr>
              <w:kinsoku w:val="0"/>
              <w:autoSpaceDE w:val="0"/>
              <w:autoSpaceDN w:val="0"/>
              <w:adjustRightInd w:val="0"/>
              <w:snapToGrid w:val="0"/>
              <w:spacing w:before="126" w:line="238" w:lineRule="auto"/>
              <w:ind w:left="265"/>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w:t>
            </w:r>
          </w:p>
        </w:tc>
        <w:tc>
          <w:tcPr>
            <w:tcW w:w="659" w:type="dxa"/>
            <w:vAlign w:val="top"/>
          </w:tcPr>
          <w:p>
            <w:pPr>
              <w:kinsoku w:val="0"/>
              <w:autoSpaceDE w:val="0"/>
              <w:autoSpaceDN w:val="0"/>
              <w:adjustRightInd w:val="0"/>
              <w:snapToGrid w:val="0"/>
              <w:spacing w:before="126" w:line="238" w:lineRule="auto"/>
              <w:ind w:left="266"/>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w:t>
            </w:r>
          </w:p>
        </w:tc>
        <w:tc>
          <w:tcPr>
            <w:tcW w:w="660" w:type="dxa"/>
            <w:vAlign w:val="top"/>
          </w:tcPr>
          <w:p>
            <w:pPr>
              <w:kinsoku w:val="0"/>
              <w:autoSpaceDE w:val="0"/>
              <w:autoSpaceDN w:val="0"/>
              <w:adjustRightInd w:val="0"/>
              <w:snapToGrid w:val="0"/>
              <w:spacing w:before="126" w:line="238" w:lineRule="auto"/>
              <w:ind w:left="267"/>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w:t>
            </w:r>
          </w:p>
        </w:tc>
        <w:tc>
          <w:tcPr>
            <w:tcW w:w="649"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2"/>
                <w:szCs w:val="12"/>
                <w:lang w:eastAsia="en-US"/>
              </w:rPr>
            </w:pPr>
          </w:p>
        </w:tc>
        <w:tc>
          <w:tcPr>
            <w:tcW w:w="660" w:type="dxa"/>
            <w:vAlign w:val="top"/>
          </w:tcPr>
          <w:p>
            <w:pPr>
              <w:kinsoku w:val="0"/>
              <w:autoSpaceDE w:val="0"/>
              <w:autoSpaceDN w:val="0"/>
              <w:adjustRightInd w:val="0"/>
              <w:snapToGrid w:val="0"/>
              <w:spacing w:before="126" w:line="238" w:lineRule="auto"/>
              <w:ind w:left="268"/>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w:t>
            </w:r>
          </w:p>
        </w:tc>
        <w:tc>
          <w:tcPr>
            <w:tcW w:w="650" w:type="dxa"/>
            <w:vAlign w:val="top"/>
          </w:tcPr>
          <w:p>
            <w:pPr>
              <w:kinsoku w:val="0"/>
              <w:autoSpaceDE w:val="0"/>
              <w:autoSpaceDN w:val="0"/>
              <w:adjustRightInd w:val="0"/>
              <w:snapToGrid w:val="0"/>
              <w:spacing w:before="126" w:line="238" w:lineRule="auto"/>
              <w:ind w:left="268"/>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w:t>
            </w:r>
          </w:p>
        </w:tc>
        <w:tc>
          <w:tcPr>
            <w:tcW w:w="659" w:type="dxa"/>
            <w:vAlign w:val="top"/>
          </w:tcPr>
          <w:p>
            <w:pPr>
              <w:kinsoku w:val="0"/>
              <w:autoSpaceDE w:val="0"/>
              <w:autoSpaceDN w:val="0"/>
              <w:adjustRightInd w:val="0"/>
              <w:snapToGrid w:val="0"/>
              <w:spacing w:before="126" w:line="238" w:lineRule="auto"/>
              <w:ind w:left="268"/>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w:t>
            </w:r>
          </w:p>
        </w:tc>
        <w:tc>
          <w:tcPr>
            <w:tcW w:w="707" w:type="dxa"/>
            <w:vAlign w:val="top"/>
          </w:tcPr>
          <w:p>
            <w:pPr>
              <w:kinsoku w:val="0"/>
              <w:autoSpaceDE w:val="0"/>
              <w:autoSpaceDN w:val="0"/>
              <w:adjustRightInd w:val="0"/>
              <w:snapToGrid w:val="0"/>
              <w:spacing w:before="144" w:line="182" w:lineRule="auto"/>
              <w:ind w:left="299"/>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V</w:t>
            </w:r>
          </w:p>
        </w:tc>
        <w:tc>
          <w:tcPr>
            <w:tcW w:w="917" w:type="dxa"/>
            <w:vAlign w:val="top"/>
          </w:tcPr>
          <w:p>
            <w:pPr>
              <w:kinsoku w:val="0"/>
              <w:autoSpaceDE w:val="0"/>
              <w:autoSpaceDN w:val="0"/>
              <w:adjustRightInd w:val="0"/>
              <w:snapToGrid w:val="0"/>
              <w:spacing w:before="144" w:line="182" w:lineRule="auto"/>
              <w:ind w:left="449"/>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589"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2"/>
                <w:szCs w:val="12"/>
                <w:lang w:eastAsia="en-US"/>
              </w:rPr>
            </w:pPr>
          </w:p>
        </w:tc>
        <w:tc>
          <w:tcPr>
            <w:tcW w:w="3692" w:type="dxa"/>
            <w:gridSpan w:val="4"/>
            <w:vAlign w:val="top"/>
          </w:tcPr>
          <w:p>
            <w:pPr>
              <w:kinsoku w:val="0"/>
              <w:autoSpaceDE w:val="0"/>
              <w:autoSpaceDN w:val="0"/>
              <w:adjustRightInd w:val="0"/>
              <w:snapToGrid w:val="0"/>
              <w:spacing w:before="106" w:line="219" w:lineRule="auto"/>
              <w:ind w:left="10"/>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1"/>
                <w:kern w:val="0"/>
                <w:sz w:val="12"/>
                <w:szCs w:val="12"/>
                <w:lang w:val="en-US" w:eastAsia="en-US" w:bidi="ar-SA"/>
              </w:rPr>
              <w:t>生猪养殖</w:t>
            </w:r>
            <w:r>
              <w:rPr>
                <w:rFonts w:hint="eastAsia" w:ascii="宋体" w:hAnsi="宋体" w:eastAsia="宋体" w:cs="宋体"/>
                <w:snapToGrid w:val="0"/>
                <w:color w:val="000000"/>
                <w:spacing w:val="-1"/>
                <w:kern w:val="0"/>
                <w:sz w:val="12"/>
                <w:szCs w:val="12"/>
                <w:lang w:val="en-US" w:eastAsia="zh-CN" w:bidi="ar-SA"/>
              </w:rPr>
              <w:t>重点</w:t>
            </w:r>
            <w:r>
              <w:rPr>
                <w:rFonts w:ascii="宋体" w:hAnsi="宋体" w:eastAsia="宋体" w:cs="宋体"/>
                <w:snapToGrid w:val="0"/>
                <w:color w:val="000000"/>
                <w:spacing w:val="-1"/>
                <w:kern w:val="0"/>
                <w:sz w:val="12"/>
                <w:szCs w:val="12"/>
                <w:lang w:val="en-US" w:eastAsia="en-US" w:bidi="ar-SA"/>
              </w:rPr>
              <w:t>区域养殖环节病死猪</w:t>
            </w:r>
            <w:r>
              <w:rPr>
                <w:rFonts w:hint="eastAsia" w:ascii="宋体" w:hAnsi="宋体" w:eastAsia="宋体" w:cs="宋体"/>
                <w:snapToGrid w:val="0"/>
                <w:color w:val="000000"/>
                <w:spacing w:val="-1"/>
                <w:kern w:val="0"/>
                <w:sz w:val="12"/>
                <w:szCs w:val="12"/>
                <w:lang w:val="en-US" w:eastAsia="zh-CN" w:bidi="ar-SA"/>
              </w:rPr>
              <w:t>无害</w:t>
            </w:r>
            <w:r>
              <w:rPr>
                <w:rFonts w:ascii="宋体" w:hAnsi="宋体" w:eastAsia="宋体" w:cs="宋体"/>
                <w:snapToGrid w:val="0"/>
                <w:color w:val="000000"/>
                <w:spacing w:val="-1"/>
                <w:kern w:val="0"/>
                <w:sz w:val="12"/>
                <w:szCs w:val="12"/>
                <w:lang w:val="en-US" w:eastAsia="en-US" w:bidi="ar-SA"/>
              </w:rPr>
              <w:t>化处理应补尽补</w:t>
            </w:r>
          </w:p>
        </w:tc>
        <w:tc>
          <w:tcPr>
            <w:tcW w:w="116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2"/>
                <w:szCs w:val="12"/>
                <w:lang w:eastAsia="en-US"/>
              </w:rPr>
            </w:pPr>
          </w:p>
        </w:tc>
        <w:tc>
          <w:tcPr>
            <w:tcW w:w="599" w:type="dxa"/>
            <w:vAlign w:val="top"/>
          </w:tcPr>
          <w:p>
            <w:pPr>
              <w:kinsoku w:val="0"/>
              <w:autoSpaceDE w:val="0"/>
              <w:autoSpaceDN w:val="0"/>
              <w:adjustRightInd w:val="0"/>
              <w:snapToGrid w:val="0"/>
              <w:spacing w:before="117" w:line="238" w:lineRule="auto"/>
              <w:ind w:left="262"/>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w:t>
            </w:r>
          </w:p>
        </w:tc>
        <w:tc>
          <w:tcPr>
            <w:tcW w:w="649" w:type="dxa"/>
            <w:vAlign w:val="top"/>
          </w:tcPr>
          <w:p>
            <w:pPr>
              <w:kinsoku w:val="0"/>
              <w:autoSpaceDE w:val="0"/>
              <w:autoSpaceDN w:val="0"/>
              <w:adjustRightInd w:val="0"/>
              <w:snapToGrid w:val="0"/>
              <w:spacing w:before="117" w:line="238" w:lineRule="auto"/>
              <w:ind w:left="262"/>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w:t>
            </w:r>
          </w:p>
        </w:tc>
        <w:tc>
          <w:tcPr>
            <w:tcW w:w="660" w:type="dxa"/>
            <w:vAlign w:val="top"/>
          </w:tcPr>
          <w:p>
            <w:pPr>
              <w:kinsoku w:val="0"/>
              <w:autoSpaceDE w:val="0"/>
              <w:autoSpaceDN w:val="0"/>
              <w:adjustRightInd w:val="0"/>
              <w:snapToGrid w:val="0"/>
              <w:spacing w:before="117" w:line="240" w:lineRule="auto"/>
              <w:ind w:left="293"/>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v</w:t>
            </w:r>
          </w:p>
        </w:tc>
        <w:tc>
          <w:tcPr>
            <w:tcW w:w="649" w:type="dxa"/>
            <w:vAlign w:val="top"/>
          </w:tcPr>
          <w:p>
            <w:pPr>
              <w:kinsoku w:val="0"/>
              <w:autoSpaceDE w:val="0"/>
              <w:autoSpaceDN w:val="0"/>
              <w:adjustRightInd w:val="0"/>
              <w:snapToGrid w:val="0"/>
              <w:spacing w:before="117" w:line="238" w:lineRule="auto"/>
              <w:ind w:left="263"/>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w:t>
            </w:r>
          </w:p>
        </w:tc>
        <w:tc>
          <w:tcPr>
            <w:tcW w:w="659" w:type="dxa"/>
            <w:vAlign w:val="top"/>
          </w:tcPr>
          <w:p>
            <w:pPr>
              <w:kinsoku w:val="0"/>
              <w:autoSpaceDE w:val="0"/>
              <w:autoSpaceDN w:val="0"/>
              <w:adjustRightInd w:val="0"/>
              <w:snapToGrid w:val="0"/>
              <w:spacing w:before="117" w:line="238" w:lineRule="auto"/>
              <w:ind w:left="264"/>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w:t>
            </w:r>
          </w:p>
        </w:tc>
        <w:tc>
          <w:tcPr>
            <w:tcW w:w="660" w:type="dxa"/>
            <w:vAlign w:val="top"/>
          </w:tcPr>
          <w:p>
            <w:pPr>
              <w:kinsoku w:val="0"/>
              <w:autoSpaceDE w:val="0"/>
              <w:autoSpaceDN w:val="0"/>
              <w:adjustRightInd w:val="0"/>
              <w:snapToGrid w:val="0"/>
              <w:spacing w:before="117" w:line="238" w:lineRule="auto"/>
              <w:ind w:left="265"/>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w:t>
            </w:r>
          </w:p>
        </w:tc>
        <w:tc>
          <w:tcPr>
            <w:tcW w:w="649" w:type="dxa"/>
            <w:vAlign w:val="top"/>
          </w:tcPr>
          <w:p>
            <w:pPr>
              <w:kinsoku w:val="0"/>
              <w:autoSpaceDE w:val="0"/>
              <w:autoSpaceDN w:val="0"/>
              <w:adjustRightInd w:val="0"/>
              <w:snapToGrid w:val="0"/>
              <w:spacing w:before="117" w:line="238" w:lineRule="auto"/>
              <w:ind w:left="265"/>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w:t>
            </w:r>
          </w:p>
        </w:tc>
        <w:tc>
          <w:tcPr>
            <w:tcW w:w="659" w:type="dxa"/>
            <w:vAlign w:val="top"/>
          </w:tcPr>
          <w:p>
            <w:pPr>
              <w:kinsoku w:val="0"/>
              <w:autoSpaceDE w:val="0"/>
              <w:autoSpaceDN w:val="0"/>
              <w:adjustRightInd w:val="0"/>
              <w:snapToGrid w:val="0"/>
              <w:spacing w:before="135" w:line="182" w:lineRule="auto"/>
              <w:ind w:left="296"/>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V</w:t>
            </w:r>
          </w:p>
        </w:tc>
        <w:tc>
          <w:tcPr>
            <w:tcW w:w="660" w:type="dxa"/>
            <w:vAlign w:val="top"/>
          </w:tcPr>
          <w:p>
            <w:pPr>
              <w:kinsoku w:val="0"/>
              <w:autoSpaceDE w:val="0"/>
              <w:autoSpaceDN w:val="0"/>
              <w:adjustRightInd w:val="0"/>
              <w:snapToGrid w:val="0"/>
              <w:spacing w:before="117" w:line="238" w:lineRule="auto"/>
              <w:ind w:left="267"/>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w:t>
            </w:r>
          </w:p>
        </w:tc>
        <w:tc>
          <w:tcPr>
            <w:tcW w:w="649" w:type="dxa"/>
            <w:vAlign w:val="top"/>
          </w:tcPr>
          <w:p>
            <w:pPr>
              <w:kinsoku w:val="0"/>
              <w:autoSpaceDE w:val="0"/>
              <w:autoSpaceDN w:val="0"/>
              <w:adjustRightInd w:val="0"/>
              <w:snapToGrid w:val="0"/>
              <w:spacing w:before="135" w:line="182" w:lineRule="auto"/>
              <w:ind w:left="287"/>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V</w:t>
            </w:r>
          </w:p>
        </w:tc>
        <w:tc>
          <w:tcPr>
            <w:tcW w:w="660" w:type="dxa"/>
            <w:vAlign w:val="top"/>
          </w:tcPr>
          <w:p>
            <w:pPr>
              <w:kinsoku w:val="0"/>
              <w:autoSpaceDE w:val="0"/>
              <w:autoSpaceDN w:val="0"/>
              <w:adjustRightInd w:val="0"/>
              <w:snapToGrid w:val="0"/>
              <w:spacing w:before="117" w:line="238" w:lineRule="auto"/>
              <w:ind w:left="268"/>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w:t>
            </w:r>
          </w:p>
        </w:tc>
        <w:tc>
          <w:tcPr>
            <w:tcW w:w="650" w:type="dxa"/>
            <w:vAlign w:val="top"/>
          </w:tcPr>
          <w:p>
            <w:pPr>
              <w:kinsoku w:val="0"/>
              <w:autoSpaceDE w:val="0"/>
              <w:autoSpaceDN w:val="0"/>
              <w:adjustRightInd w:val="0"/>
              <w:snapToGrid w:val="0"/>
              <w:spacing w:before="117" w:line="238" w:lineRule="auto"/>
              <w:ind w:left="268"/>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w:t>
            </w:r>
          </w:p>
        </w:tc>
        <w:tc>
          <w:tcPr>
            <w:tcW w:w="659" w:type="dxa"/>
            <w:vAlign w:val="top"/>
          </w:tcPr>
          <w:p>
            <w:pPr>
              <w:kinsoku w:val="0"/>
              <w:autoSpaceDE w:val="0"/>
              <w:autoSpaceDN w:val="0"/>
              <w:adjustRightInd w:val="0"/>
              <w:snapToGrid w:val="0"/>
              <w:spacing w:before="135" w:line="182" w:lineRule="auto"/>
              <w:ind w:left="298"/>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V</w:t>
            </w:r>
          </w:p>
        </w:tc>
        <w:tc>
          <w:tcPr>
            <w:tcW w:w="707" w:type="dxa"/>
            <w:vAlign w:val="top"/>
          </w:tcPr>
          <w:p>
            <w:pPr>
              <w:kinsoku w:val="0"/>
              <w:autoSpaceDE w:val="0"/>
              <w:autoSpaceDN w:val="0"/>
              <w:adjustRightInd w:val="0"/>
              <w:snapToGrid w:val="0"/>
              <w:spacing w:before="117" w:line="238" w:lineRule="auto"/>
              <w:ind w:left="269"/>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w:t>
            </w:r>
          </w:p>
        </w:tc>
        <w:tc>
          <w:tcPr>
            <w:tcW w:w="917"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2"/>
                <w:szCs w:val="1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 w:hRule="atLeast"/>
        </w:trPr>
        <w:tc>
          <w:tcPr>
            <w:tcW w:w="589"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2"/>
                <w:szCs w:val="12"/>
                <w:lang w:eastAsia="en-US"/>
              </w:rPr>
            </w:pPr>
          </w:p>
        </w:tc>
        <w:tc>
          <w:tcPr>
            <w:tcW w:w="568" w:type="dxa"/>
            <w:vAlign w:val="top"/>
          </w:tcPr>
          <w:p>
            <w:pPr>
              <w:kinsoku w:val="0"/>
              <w:autoSpaceDE w:val="0"/>
              <w:autoSpaceDN w:val="0"/>
              <w:adjustRightInd w:val="0"/>
              <w:snapToGrid w:val="0"/>
              <w:spacing w:before="117" w:line="220" w:lineRule="auto"/>
              <w:ind w:left="40"/>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2"/>
                <w:kern w:val="0"/>
                <w:sz w:val="12"/>
                <w:szCs w:val="12"/>
                <w:lang w:val="en-US" w:eastAsia="en-US" w:bidi="ar-SA"/>
              </w:rPr>
              <w:t>一级指标</w:t>
            </w:r>
          </w:p>
        </w:tc>
        <w:tc>
          <w:tcPr>
            <w:tcW w:w="763" w:type="dxa"/>
            <w:vAlign w:val="top"/>
          </w:tcPr>
          <w:p>
            <w:pPr>
              <w:kinsoku w:val="0"/>
              <w:autoSpaceDE w:val="0"/>
              <w:autoSpaceDN w:val="0"/>
              <w:adjustRightInd w:val="0"/>
              <w:snapToGrid w:val="0"/>
              <w:spacing w:before="117" w:line="220" w:lineRule="auto"/>
              <w:ind w:left="150"/>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2"/>
                <w:kern w:val="0"/>
                <w:sz w:val="12"/>
                <w:szCs w:val="12"/>
                <w:lang w:val="en-US" w:eastAsia="en-US" w:bidi="ar-SA"/>
              </w:rPr>
              <w:t>二级指标</w:t>
            </w:r>
          </w:p>
        </w:tc>
        <w:tc>
          <w:tcPr>
            <w:tcW w:w="1888" w:type="dxa"/>
            <w:vAlign w:val="top"/>
          </w:tcPr>
          <w:p>
            <w:pPr>
              <w:kinsoku w:val="0"/>
              <w:autoSpaceDE w:val="0"/>
              <w:autoSpaceDN w:val="0"/>
              <w:adjustRightInd w:val="0"/>
              <w:snapToGrid w:val="0"/>
              <w:spacing w:before="117" w:line="220" w:lineRule="auto"/>
              <w:ind w:left="391"/>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1"/>
                <w:kern w:val="0"/>
                <w:sz w:val="12"/>
                <w:szCs w:val="12"/>
                <w:lang w:val="en-US" w:eastAsia="en-US" w:bidi="ar-SA"/>
              </w:rPr>
              <w:t>三级指标</w:t>
            </w:r>
          </w:p>
        </w:tc>
        <w:tc>
          <w:tcPr>
            <w:tcW w:w="473" w:type="dxa"/>
            <w:vAlign w:val="top"/>
          </w:tcPr>
          <w:p>
            <w:pPr>
              <w:kinsoku w:val="0"/>
              <w:autoSpaceDE w:val="0"/>
              <w:autoSpaceDN w:val="0"/>
              <w:adjustRightInd w:val="0"/>
              <w:snapToGrid w:val="0"/>
              <w:spacing w:before="117" w:line="220" w:lineRule="auto"/>
              <w:jc w:val="center"/>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2"/>
                <w:kern w:val="0"/>
                <w:sz w:val="12"/>
                <w:szCs w:val="12"/>
                <w:lang w:val="en-US" w:eastAsia="en-US" w:bidi="ar-SA"/>
              </w:rPr>
              <w:t>单位</w:t>
            </w:r>
          </w:p>
        </w:tc>
        <w:tc>
          <w:tcPr>
            <w:tcW w:w="1163" w:type="dxa"/>
            <w:vAlign w:val="top"/>
          </w:tcPr>
          <w:p>
            <w:pPr>
              <w:kinsoku w:val="0"/>
              <w:autoSpaceDE w:val="0"/>
              <w:autoSpaceDN w:val="0"/>
              <w:adjustRightInd w:val="0"/>
              <w:snapToGrid w:val="0"/>
              <w:spacing w:before="117" w:line="219" w:lineRule="auto"/>
              <w:jc w:val="center"/>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spacing w:val="-1"/>
                <w:kern w:val="0"/>
                <w:sz w:val="12"/>
                <w:szCs w:val="12"/>
                <w:lang w:val="en-US" w:eastAsia="zh-CN" w:bidi="ar-SA"/>
              </w:rPr>
              <w:t>指标</w:t>
            </w:r>
            <w:r>
              <w:rPr>
                <w:rFonts w:ascii="宋体" w:hAnsi="宋体" w:eastAsia="宋体" w:cs="宋体"/>
                <w:snapToGrid w:val="0"/>
                <w:color w:val="000000"/>
                <w:spacing w:val="-1"/>
                <w:kern w:val="0"/>
                <w:sz w:val="12"/>
                <w:szCs w:val="12"/>
                <w:lang w:val="en-US" w:eastAsia="en-US" w:bidi="ar-SA"/>
              </w:rPr>
              <w:t>值</w:t>
            </w:r>
          </w:p>
        </w:tc>
        <w:tc>
          <w:tcPr>
            <w:tcW w:w="10086" w:type="dxa"/>
            <w:gridSpan w:val="15"/>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2"/>
                <w:szCs w:val="1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589" w:type="dxa"/>
            <w:vMerge w:val="restart"/>
            <w:tcBorders>
              <w:bottom w:val="nil"/>
            </w:tcBorders>
            <w:vAlign w:val="top"/>
          </w:tcPr>
          <w:p>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12"/>
                <w:szCs w:val="12"/>
                <w:lang w:eastAsia="en-US"/>
              </w:rPr>
            </w:pPr>
          </w:p>
          <w:p>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12"/>
                <w:szCs w:val="12"/>
                <w:lang w:eastAsia="en-US"/>
              </w:rPr>
            </w:pPr>
          </w:p>
          <w:p>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12"/>
                <w:szCs w:val="12"/>
                <w:lang w:eastAsia="en-US"/>
              </w:rPr>
            </w:pPr>
          </w:p>
          <w:p>
            <w:pPr>
              <w:widowControl/>
              <w:kinsoku w:val="0"/>
              <w:autoSpaceDE w:val="0"/>
              <w:autoSpaceDN w:val="0"/>
              <w:adjustRightInd w:val="0"/>
              <w:snapToGrid w:val="0"/>
              <w:spacing w:line="260" w:lineRule="auto"/>
              <w:jc w:val="left"/>
              <w:textAlignment w:val="baseline"/>
              <w:rPr>
                <w:rFonts w:ascii="Arial" w:hAnsi="Arial" w:eastAsia="Arial" w:cs="Arial"/>
                <w:snapToGrid w:val="0"/>
                <w:color w:val="000000"/>
                <w:kern w:val="0"/>
                <w:sz w:val="12"/>
                <w:szCs w:val="12"/>
                <w:lang w:eastAsia="en-US"/>
              </w:rPr>
            </w:pPr>
          </w:p>
          <w:p>
            <w:pPr>
              <w:widowControl/>
              <w:kinsoku w:val="0"/>
              <w:autoSpaceDE w:val="0"/>
              <w:autoSpaceDN w:val="0"/>
              <w:adjustRightInd w:val="0"/>
              <w:snapToGrid w:val="0"/>
              <w:spacing w:line="260" w:lineRule="auto"/>
              <w:jc w:val="left"/>
              <w:textAlignment w:val="baseline"/>
              <w:rPr>
                <w:rFonts w:ascii="Arial" w:hAnsi="Arial" w:eastAsia="Arial" w:cs="Arial"/>
                <w:snapToGrid w:val="0"/>
                <w:color w:val="000000"/>
                <w:kern w:val="0"/>
                <w:sz w:val="12"/>
                <w:szCs w:val="12"/>
                <w:lang w:eastAsia="en-US"/>
              </w:rPr>
            </w:pPr>
          </w:p>
          <w:p>
            <w:pPr>
              <w:widowControl/>
              <w:kinsoku w:val="0"/>
              <w:autoSpaceDE w:val="0"/>
              <w:autoSpaceDN w:val="0"/>
              <w:adjustRightInd w:val="0"/>
              <w:snapToGrid w:val="0"/>
              <w:spacing w:line="260" w:lineRule="auto"/>
              <w:jc w:val="left"/>
              <w:textAlignment w:val="baseline"/>
              <w:rPr>
                <w:rFonts w:ascii="Arial" w:hAnsi="Arial" w:eastAsia="Arial" w:cs="Arial"/>
                <w:snapToGrid w:val="0"/>
                <w:color w:val="000000"/>
                <w:kern w:val="0"/>
                <w:sz w:val="12"/>
                <w:szCs w:val="12"/>
                <w:lang w:eastAsia="en-US"/>
              </w:rPr>
            </w:pPr>
          </w:p>
          <w:p>
            <w:pPr>
              <w:widowControl/>
              <w:kinsoku w:val="0"/>
              <w:autoSpaceDE w:val="0"/>
              <w:autoSpaceDN w:val="0"/>
              <w:adjustRightInd w:val="0"/>
              <w:snapToGrid w:val="0"/>
              <w:spacing w:line="260" w:lineRule="auto"/>
              <w:jc w:val="left"/>
              <w:textAlignment w:val="baseline"/>
              <w:rPr>
                <w:rFonts w:ascii="Arial" w:hAnsi="Arial" w:eastAsia="Arial" w:cs="Arial"/>
                <w:snapToGrid w:val="0"/>
                <w:color w:val="000000"/>
                <w:kern w:val="0"/>
                <w:sz w:val="12"/>
                <w:szCs w:val="12"/>
                <w:lang w:eastAsia="en-US"/>
              </w:rPr>
            </w:pPr>
          </w:p>
          <w:p>
            <w:pPr>
              <w:widowControl/>
              <w:kinsoku w:val="0"/>
              <w:autoSpaceDE w:val="0"/>
              <w:autoSpaceDN w:val="0"/>
              <w:adjustRightInd w:val="0"/>
              <w:snapToGrid w:val="0"/>
              <w:spacing w:line="260" w:lineRule="auto"/>
              <w:jc w:val="left"/>
              <w:textAlignment w:val="baseline"/>
              <w:rPr>
                <w:rFonts w:ascii="Arial" w:hAnsi="Arial" w:eastAsia="Arial" w:cs="Arial"/>
                <w:snapToGrid w:val="0"/>
                <w:color w:val="000000"/>
                <w:kern w:val="0"/>
                <w:sz w:val="12"/>
                <w:szCs w:val="12"/>
                <w:lang w:eastAsia="en-US"/>
              </w:rPr>
            </w:pPr>
          </w:p>
          <w:p>
            <w:pPr>
              <w:widowControl/>
              <w:kinsoku w:val="0"/>
              <w:autoSpaceDE w:val="0"/>
              <w:autoSpaceDN w:val="0"/>
              <w:adjustRightInd w:val="0"/>
              <w:snapToGrid w:val="0"/>
              <w:spacing w:line="260" w:lineRule="auto"/>
              <w:jc w:val="left"/>
              <w:textAlignment w:val="baseline"/>
              <w:rPr>
                <w:rFonts w:ascii="Arial" w:hAnsi="Arial" w:eastAsia="Arial" w:cs="Arial"/>
                <w:snapToGrid w:val="0"/>
                <w:color w:val="000000"/>
                <w:kern w:val="0"/>
                <w:sz w:val="12"/>
                <w:szCs w:val="12"/>
                <w:lang w:eastAsia="en-US"/>
              </w:rPr>
            </w:pPr>
          </w:p>
          <w:p>
            <w:pPr>
              <w:kinsoku w:val="0"/>
              <w:autoSpaceDE w:val="0"/>
              <w:autoSpaceDN w:val="0"/>
              <w:adjustRightInd w:val="0"/>
              <w:snapToGrid w:val="0"/>
              <w:spacing w:before="36" w:line="211" w:lineRule="auto"/>
              <w:ind w:left="144" w:right="28" w:hanging="109"/>
              <w:jc w:val="left"/>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spacing w:val="6"/>
                <w:kern w:val="0"/>
                <w:sz w:val="12"/>
                <w:szCs w:val="12"/>
                <w:lang w:val="en-US" w:eastAsia="zh-CN" w:bidi="ar-SA"/>
              </w:rPr>
              <w:t>绩</w:t>
            </w:r>
            <w:r>
              <w:rPr>
                <w:rFonts w:ascii="宋体" w:hAnsi="宋体" w:eastAsia="宋体" w:cs="宋体"/>
                <w:snapToGrid w:val="0"/>
                <w:color w:val="000000"/>
                <w:spacing w:val="6"/>
                <w:kern w:val="0"/>
                <w:sz w:val="12"/>
                <w:szCs w:val="12"/>
                <w:lang w:val="en-US" w:eastAsia="en-US" w:bidi="ar-SA"/>
              </w:rPr>
              <w:t>效目</w:t>
            </w:r>
            <w:r>
              <w:rPr>
                <w:rFonts w:ascii="宋体" w:hAnsi="宋体" w:eastAsia="宋体" w:cs="宋体"/>
                <w:snapToGrid w:val="0"/>
                <w:color w:val="000000"/>
                <w:kern w:val="0"/>
                <w:sz w:val="12"/>
                <w:szCs w:val="12"/>
                <w:lang w:val="en-US" w:eastAsia="en-US" w:bidi="ar-SA"/>
              </w:rPr>
              <w:t>标</w:t>
            </w:r>
          </w:p>
        </w:tc>
        <w:tc>
          <w:tcPr>
            <w:tcW w:w="568" w:type="dxa"/>
            <w:vMerge w:val="restart"/>
            <w:tcBorders>
              <w:bottom w:val="nil"/>
            </w:tcBorders>
            <w:vAlign w:val="top"/>
          </w:tcPr>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12"/>
                <w:szCs w:val="12"/>
                <w:lang w:eastAsia="en-US"/>
              </w:rPr>
            </w:pPr>
          </w:p>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12"/>
                <w:szCs w:val="12"/>
                <w:lang w:eastAsia="en-US"/>
              </w:rPr>
            </w:pPr>
          </w:p>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12"/>
                <w:szCs w:val="12"/>
                <w:lang w:eastAsia="en-US"/>
              </w:rPr>
            </w:pPr>
          </w:p>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12"/>
                <w:szCs w:val="12"/>
                <w:lang w:eastAsia="en-US"/>
              </w:rPr>
            </w:pPr>
          </w:p>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12"/>
                <w:szCs w:val="12"/>
                <w:lang w:eastAsia="en-US"/>
              </w:rPr>
            </w:pPr>
          </w:p>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12"/>
                <w:szCs w:val="12"/>
                <w:lang w:eastAsia="en-US"/>
              </w:rPr>
            </w:pPr>
          </w:p>
          <w:p>
            <w:pPr>
              <w:kinsoku w:val="0"/>
              <w:autoSpaceDE w:val="0"/>
              <w:autoSpaceDN w:val="0"/>
              <w:adjustRightInd w:val="0"/>
              <w:snapToGrid w:val="0"/>
              <w:spacing w:before="36" w:line="219" w:lineRule="auto"/>
              <w:ind w:left="40"/>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1"/>
                <w:kern w:val="0"/>
                <w:sz w:val="12"/>
                <w:szCs w:val="12"/>
                <w:lang w:val="en-US" w:eastAsia="en-US" w:bidi="ar-SA"/>
              </w:rPr>
              <w:t>产出指标</w:t>
            </w:r>
          </w:p>
        </w:tc>
        <w:tc>
          <w:tcPr>
            <w:tcW w:w="763" w:type="dxa"/>
            <w:vMerge w:val="restart"/>
            <w:tcBorders>
              <w:bottom w:val="nil"/>
            </w:tcBorders>
            <w:vAlign w:val="top"/>
          </w:tcPr>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12"/>
                <w:szCs w:val="12"/>
                <w:lang w:eastAsia="en-US"/>
              </w:rPr>
            </w:pPr>
          </w:p>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12"/>
                <w:szCs w:val="12"/>
                <w:lang w:eastAsia="en-US"/>
              </w:rPr>
            </w:pPr>
          </w:p>
          <w:p>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12"/>
                <w:szCs w:val="12"/>
                <w:lang w:eastAsia="en-US"/>
              </w:rPr>
            </w:pPr>
          </w:p>
          <w:p>
            <w:pPr>
              <w:kinsoku w:val="0"/>
              <w:autoSpaceDE w:val="0"/>
              <w:autoSpaceDN w:val="0"/>
              <w:adjustRightInd w:val="0"/>
              <w:snapToGrid w:val="0"/>
              <w:spacing w:before="35" w:line="219" w:lineRule="auto"/>
              <w:ind w:left="150"/>
              <w:jc w:val="left"/>
              <w:textAlignment w:val="baseline"/>
              <w:rPr>
                <w:rFonts w:ascii="宋体" w:hAnsi="宋体" w:eastAsia="宋体" w:cs="宋体"/>
                <w:snapToGrid w:val="0"/>
                <w:color w:val="000000"/>
                <w:spacing w:val="-1"/>
                <w:kern w:val="0"/>
                <w:sz w:val="12"/>
                <w:szCs w:val="12"/>
                <w:lang w:val="en-US" w:eastAsia="en-US" w:bidi="ar-SA"/>
              </w:rPr>
            </w:pPr>
          </w:p>
          <w:p>
            <w:pPr>
              <w:kinsoku w:val="0"/>
              <w:autoSpaceDE w:val="0"/>
              <w:autoSpaceDN w:val="0"/>
              <w:adjustRightInd w:val="0"/>
              <w:snapToGrid w:val="0"/>
              <w:spacing w:before="35" w:line="219" w:lineRule="auto"/>
              <w:ind w:left="150"/>
              <w:jc w:val="left"/>
              <w:textAlignment w:val="baseline"/>
              <w:rPr>
                <w:rFonts w:ascii="宋体" w:hAnsi="宋体" w:eastAsia="宋体" w:cs="宋体"/>
                <w:snapToGrid w:val="0"/>
                <w:color w:val="000000"/>
                <w:spacing w:val="-1"/>
                <w:kern w:val="0"/>
                <w:sz w:val="12"/>
                <w:szCs w:val="12"/>
                <w:lang w:val="en-US" w:eastAsia="en-US" w:bidi="ar-SA"/>
              </w:rPr>
            </w:pPr>
          </w:p>
          <w:p>
            <w:pPr>
              <w:kinsoku w:val="0"/>
              <w:autoSpaceDE w:val="0"/>
              <w:autoSpaceDN w:val="0"/>
              <w:adjustRightInd w:val="0"/>
              <w:snapToGrid w:val="0"/>
              <w:spacing w:before="35" w:line="219" w:lineRule="auto"/>
              <w:ind w:left="150"/>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1"/>
                <w:kern w:val="0"/>
                <w:sz w:val="12"/>
                <w:szCs w:val="12"/>
                <w:lang w:val="en-US" w:eastAsia="en-US" w:bidi="ar-SA"/>
              </w:rPr>
              <w:t>数量指标</w:t>
            </w:r>
          </w:p>
        </w:tc>
        <w:tc>
          <w:tcPr>
            <w:tcW w:w="1888" w:type="dxa"/>
            <w:vAlign w:val="top"/>
          </w:tcPr>
          <w:p>
            <w:pPr>
              <w:kinsoku w:val="0"/>
              <w:autoSpaceDE w:val="0"/>
              <w:autoSpaceDN w:val="0"/>
              <w:adjustRightInd w:val="0"/>
              <w:snapToGrid w:val="0"/>
              <w:spacing w:before="47" w:line="211" w:lineRule="auto"/>
              <w:ind w:left="11"/>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2"/>
                <w:kern w:val="0"/>
                <w:sz w:val="12"/>
                <w:szCs w:val="12"/>
                <w:lang w:val="en-US" w:eastAsia="en-US" w:bidi="ar-SA"/>
              </w:rPr>
              <w:t>强制</w:t>
            </w:r>
            <w:r>
              <w:rPr>
                <w:rFonts w:hint="eastAsia" w:ascii="宋体" w:hAnsi="宋体" w:eastAsia="宋体" w:cs="宋体"/>
                <w:snapToGrid w:val="0"/>
                <w:color w:val="000000"/>
                <w:spacing w:val="-2"/>
                <w:kern w:val="0"/>
                <w:sz w:val="12"/>
                <w:szCs w:val="12"/>
                <w:lang w:val="en-US" w:eastAsia="zh-CN" w:bidi="ar-SA"/>
              </w:rPr>
              <w:t>免疫</w:t>
            </w:r>
            <w:r>
              <w:rPr>
                <w:rFonts w:ascii="宋体" w:hAnsi="宋体" w:eastAsia="宋体" w:cs="宋体"/>
                <w:snapToGrid w:val="0"/>
                <w:color w:val="000000"/>
                <w:spacing w:val="-2"/>
                <w:kern w:val="0"/>
                <w:sz w:val="12"/>
                <w:szCs w:val="12"/>
                <w:lang w:val="en-US" w:eastAsia="en-US" w:bidi="ar-SA"/>
              </w:rPr>
              <w:t>病种应免</w:t>
            </w:r>
            <w:r>
              <w:rPr>
                <w:rFonts w:hint="eastAsia" w:ascii="宋体" w:hAnsi="宋体" w:eastAsia="宋体" w:cs="宋体"/>
                <w:snapToGrid w:val="0"/>
                <w:color w:val="000000"/>
                <w:spacing w:val="-2"/>
                <w:kern w:val="0"/>
                <w:sz w:val="12"/>
                <w:szCs w:val="12"/>
                <w:lang w:val="en-US" w:eastAsia="zh-CN" w:bidi="ar-SA"/>
              </w:rPr>
              <w:t>畜禽</w:t>
            </w:r>
            <w:r>
              <w:rPr>
                <w:rFonts w:ascii="宋体" w:hAnsi="宋体" w:eastAsia="宋体" w:cs="宋体"/>
                <w:snapToGrid w:val="0"/>
                <w:color w:val="000000"/>
                <w:spacing w:val="-2"/>
                <w:kern w:val="0"/>
                <w:sz w:val="12"/>
                <w:szCs w:val="12"/>
                <w:lang w:val="en-US" w:eastAsia="en-US" w:bidi="ar-SA"/>
              </w:rPr>
              <w:t>的</w:t>
            </w:r>
            <w:r>
              <w:rPr>
                <w:rFonts w:ascii="宋体" w:hAnsi="宋体" w:eastAsia="宋体" w:cs="宋体"/>
                <w:snapToGrid w:val="0"/>
                <w:color w:val="000000"/>
                <w:spacing w:val="-3"/>
                <w:kern w:val="0"/>
                <w:sz w:val="12"/>
                <w:szCs w:val="12"/>
                <w:lang w:val="en-US" w:eastAsia="en-US" w:bidi="ar-SA"/>
              </w:rPr>
              <w:t>免疫密度</w:t>
            </w:r>
          </w:p>
        </w:tc>
        <w:tc>
          <w:tcPr>
            <w:tcW w:w="473" w:type="dxa"/>
            <w:vAlign w:val="top"/>
          </w:tcPr>
          <w:p>
            <w:pPr>
              <w:kinsoku w:val="0"/>
              <w:autoSpaceDE w:val="0"/>
              <w:autoSpaceDN w:val="0"/>
              <w:adjustRightInd w:val="0"/>
              <w:snapToGrid w:val="0"/>
              <w:spacing w:before="118" w:line="240" w:lineRule="auto"/>
              <w:ind w:left="211"/>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w:t>
            </w:r>
          </w:p>
        </w:tc>
        <w:tc>
          <w:tcPr>
            <w:tcW w:w="1163" w:type="dxa"/>
            <w:vAlign w:val="top"/>
          </w:tcPr>
          <w:p>
            <w:pPr>
              <w:kinsoku w:val="0"/>
              <w:autoSpaceDE w:val="0"/>
              <w:autoSpaceDN w:val="0"/>
              <w:adjustRightInd w:val="0"/>
              <w:snapToGrid w:val="0"/>
              <w:spacing w:before="135" w:line="183" w:lineRule="auto"/>
              <w:ind w:left="461"/>
              <w:jc w:val="both"/>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spacing w:val="-2"/>
                <w:kern w:val="0"/>
                <w:sz w:val="12"/>
                <w:szCs w:val="12"/>
                <w:lang w:val="en-US" w:eastAsia="zh-CN" w:bidi="ar-SA"/>
              </w:rPr>
              <w:t>≥</w:t>
            </w:r>
            <w:r>
              <w:rPr>
                <w:rFonts w:ascii="宋体" w:hAnsi="宋体" w:eastAsia="宋体" w:cs="宋体"/>
                <w:snapToGrid w:val="0"/>
                <w:color w:val="000000"/>
                <w:spacing w:val="-2"/>
                <w:kern w:val="0"/>
                <w:sz w:val="12"/>
                <w:szCs w:val="12"/>
                <w:lang w:val="en-US" w:eastAsia="en-US" w:bidi="ar-SA"/>
              </w:rPr>
              <w:t>90%</w:t>
            </w:r>
          </w:p>
        </w:tc>
        <w:tc>
          <w:tcPr>
            <w:tcW w:w="599" w:type="dxa"/>
            <w:vAlign w:val="top"/>
          </w:tcPr>
          <w:p>
            <w:pPr>
              <w:kinsoku w:val="0"/>
              <w:autoSpaceDE w:val="0"/>
              <w:autoSpaceDN w:val="0"/>
              <w:adjustRightInd w:val="0"/>
              <w:snapToGrid w:val="0"/>
              <w:spacing w:before="135" w:line="183" w:lineRule="auto"/>
              <w:ind w:left="212"/>
              <w:jc w:val="both"/>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spacing w:val="-2"/>
                <w:kern w:val="0"/>
                <w:sz w:val="12"/>
                <w:szCs w:val="12"/>
                <w:lang w:val="en-US" w:eastAsia="zh-CN" w:bidi="ar-SA"/>
              </w:rPr>
              <w:t>≥</w:t>
            </w:r>
            <w:r>
              <w:rPr>
                <w:rFonts w:ascii="宋体" w:hAnsi="宋体" w:eastAsia="宋体" w:cs="宋体"/>
                <w:snapToGrid w:val="0"/>
                <w:color w:val="000000"/>
                <w:spacing w:val="-2"/>
                <w:kern w:val="0"/>
                <w:sz w:val="12"/>
                <w:szCs w:val="12"/>
                <w:lang w:val="en-US" w:eastAsia="en-US" w:bidi="ar-SA"/>
              </w:rPr>
              <w:t>90%</w:t>
            </w:r>
          </w:p>
        </w:tc>
        <w:tc>
          <w:tcPr>
            <w:tcW w:w="649" w:type="dxa"/>
            <w:vAlign w:val="top"/>
          </w:tcPr>
          <w:p>
            <w:pPr>
              <w:kinsoku w:val="0"/>
              <w:autoSpaceDE w:val="0"/>
              <w:autoSpaceDN w:val="0"/>
              <w:adjustRightInd w:val="0"/>
              <w:snapToGrid w:val="0"/>
              <w:spacing w:before="135" w:line="183" w:lineRule="auto"/>
              <w:ind w:left="202"/>
              <w:jc w:val="both"/>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spacing w:val="-2"/>
                <w:kern w:val="0"/>
                <w:sz w:val="12"/>
                <w:szCs w:val="12"/>
                <w:lang w:val="en-US" w:eastAsia="zh-CN" w:bidi="ar-SA"/>
              </w:rPr>
              <w:t>≥</w:t>
            </w:r>
            <w:r>
              <w:rPr>
                <w:rFonts w:ascii="宋体" w:hAnsi="宋体" w:eastAsia="宋体" w:cs="宋体"/>
                <w:snapToGrid w:val="0"/>
                <w:color w:val="000000"/>
                <w:spacing w:val="-2"/>
                <w:kern w:val="0"/>
                <w:sz w:val="12"/>
                <w:szCs w:val="12"/>
                <w:lang w:val="en-US" w:eastAsia="en-US" w:bidi="ar-SA"/>
              </w:rPr>
              <w:t>90%</w:t>
            </w:r>
          </w:p>
        </w:tc>
        <w:tc>
          <w:tcPr>
            <w:tcW w:w="660" w:type="dxa"/>
            <w:vAlign w:val="top"/>
          </w:tcPr>
          <w:p>
            <w:pPr>
              <w:kinsoku w:val="0"/>
              <w:autoSpaceDE w:val="0"/>
              <w:autoSpaceDN w:val="0"/>
              <w:adjustRightInd w:val="0"/>
              <w:snapToGrid w:val="0"/>
              <w:spacing w:before="135" w:line="183" w:lineRule="auto"/>
              <w:ind w:left="213"/>
              <w:jc w:val="both"/>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spacing w:val="-2"/>
                <w:kern w:val="0"/>
                <w:sz w:val="12"/>
                <w:szCs w:val="12"/>
                <w:lang w:val="en-US" w:eastAsia="zh-CN" w:bidi="ar-SA"/>
              </w:rPr>
              <w:t>≥</w:t>
            </w:r>
            <w:r>
              <w:rPr>
                <w:rFonts w:ascii="宋体" w:hAnsi="宋体" w:eastAsia="宋体" w:cs="宋体"/>
                <w:snapToGrid w:val="0"/>
                <w:color w:val="000000"/>
                <w:spacing w:val="-2"/>
                <w:kern w:val="0"/>
                <w:sz w:val="12"/>
                <w:szCs w:val="12"/>
                <w:lang w:val="en-US" w:eastAsia="en-US" w:bidi="ar-SA"/>
              </w:rPr>
              <w:t>90%</w:t>
            </w:r>
          </w:p>
        </w:tc>
        <w:tc>
          <w:tcPr>
            <w:tcW w:w="649" w:type="dxa"/>
            <w:vAlign w:val="top"/>
          </w:tcPr>
          <w:p>
            <w:pPr>
              <w:kinsoku w:val="0"/>
              <w:autoSpaceDE w:val="0"/>
              <w:autoSpaceDN w:val="0"/>
              <w:adjustRightInd w:val="0"/>
              <w:snapToGrid w:val="0"/>
              <w:spacing w:before="135" w:line="183" w:lineRule="auto"/>
              <w:ind w:left="203"/>
              <w:jc w:val="both"/>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spacing w:val="-2"/>
                <w:kern w:val="0"/>
                <w:sz w:val="12"/>
                <w:szCs w:val="12"/>
                <w:lang w:val="en-US" w:eastAsia="zh-CN" w:bidi="ar-SA"/>
              </w:rPr>
              <w:t>≥</w:t>
            </w:r>
            <w:r>
              <w:rPr>
                <w:rFonts w:ascii="宋体" w:hAnsi="宋体" w:eastAsia="宋体" w:cs="宋体"/>
                <w:snapToGrid w:val="0"/>
                <w:color w:val="000000"/>
                <w:spacing w:val="-2"/>
                <w:kern w:val="0"/>
                <w:sz w:val="12"/>
                <w:szCs w:val="12"/>
                <w:lang w:val="en-US" w:eastAsia="en-US" w:bidi="ar-SA"/>
              </w:rPr>
              <w:t>90%</w:t>
            </w:r>
          </w:p>
        </w:tc>
        <w:tc>
          <w:tcPr>
            <w:tcW w:w="659" w:type="dxa"/>
            <w:vAlign w:val="top"/>
          </w:tcPr>
          <w:p>
            <w:pPr>
              <w:kinsoku w:val="0"/>
              <w:autoSpaceDE w:val="0"/>
              <w:autoSpaceDN w:val="0"/>
              <w:adjustRightInd w:val="0"/>
              <w:snapToGrid w:val="0"/>
              <w:spacing w:before="135" w:line="183" w:lineRule="auto"/>
              <w:ind w:left="214"/>
              <w:jc w:val="both"/>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spacing w:val="-2"/>
                <w:kern w:val="0"/>
                <w:sz w:val="12"/>
                <w:szCs w:val="12"/>
                <w:lang w:val="en-US" w:eastAsia="zh-CN" w:bidi="ar-SA"/>
              </w:rPr>
              <w:t>≥</w:t>
            </w:r>
            <w:r>
              <w:rPr>
                <w:rFonts w:ascii="宋体" w:hAnsi="宋体" w:eastAsia="宋体" w:cs="宋体"/>
                <w:snapToGrid w:val="0"/>
                <w:color w:val="000000"/>
                <w:spacing w:val="-2"/>
                <w:kern w:val="0"/>
                <w:sz w:val="12"/>
                <w:szCs w:val="12"/>
                <w:lang w:val="en-US" w:eastAsia="en-US" w:bidi="ar-SA"/>
              </w:rPr>
              <w:t>90%</w:t>
            </w:r>
          </w:p>
        </w:tc>
        <w:tc>
          <w:tcPr>
            <w:tcW w:w="660" w:type="dxa"/>
            <w:vAlign w:val="top"/>
          </w:tcPr>
          <w:p>
            <w:pPr>
              <w:kinsoku w:val="0"/>
              <w:autoSpaceDE w:val="0"/>
              <w:autoSpaceDN w:val="0"/>
              <w:adjustRightInd w:val="0"/>
              <w:snapToGrid w:val="0"/>
              <w:spacing w:before="135" w:line="183" w:lineRule="auto"/>
              <w:ind w:left="215"/>
              <w:jc w:val="both"/>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spacing w:val="-2"/>
                <w:kern w:val="0"/>
                <w:sz w:val="12"/>
                <w:szCs w:val="12"/>
                <w:lang w:val="en-US" w:eastAsia="zh-CN" w:bidi="ar-SA"/>
              </w:rPr>
              <w:t>≥</w:t>
            </w:r>
            <w:r>
              <w:rPr>
                <w:rFonts w:ascii="宋体" w:hAnsi="宋体" w:eastAsia="宋体" w:cs="宋体"/>
                <w:snapToGrid w:val="0"/>
                <w:color w:val="000000"/>
                <w:spacing w:val="-2"/>
                <w:kern w:val="0"/>
                <w:sz w:val="12"/>
                <w:szCs w:val="12"/>
                <w:lang w:val="en-US" w:eastAsia="en-US" w:bidi="ar-SA"/>
              </w:rPr>
              <w:t>90%</w:t>
            </w:r>
          </w:p>
        </w:tc>
        <w:tc>
          <w:tcPr>
            <w:tcW w:w="649" w:type="dxa"/>
            <w:vAlign w:val="top"/>
          </w:tcPr>
          <w:p>
            <w:pPr>
              <w:kinsoku w:val="0"/>
              <w:autoSpaceDE w:val="0"/>
              <w:autoSpaceDN w:val="0"/>
              <w:adjustRightInd w:val="0"/>
              <w:snapToGrid w:val="0"/>
              <w:spacing w:before="135" w:line="183" w:lineRule="auto"/>
              <w:ind w:left="205"/>
              <w:jc w:val="both"/>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spacing w:val="-2"/>
                <w:kern w:val="0"/>
                <w:sz w:val="12"/>
                <w:szCs w:val="12"/>
                <w:lang w:val="en-US" w:eastAsia="zh-CN" w:bidi="ar-SA"/>
              </w:rPr>
              <w:t>≥</w:t>
            </w:r>
            <w:r>
              <w:rPr>
                <w:rFonts w:ascii="宋体" w:hAnsi="宋体" w:eastAsia="宋体" w:cs="宋体"/>
                <w:snapToGrid w:val="0"/>
                <w:color w:val="000000"/>
                <w:spacing w:val="-2"/>
                <w:kern w:val="0"/>
                <w:sz w:val="12"/>
                <w:szCs w:val="12"/>
                <w:lang w:val="en-US" w:eastAsia="en-US" w:bidi="ar-SA"/>
              </w:rPr>
              <w:t>90%</w:t>
            </w:r>
          </w:p>
        </w:tc>
        <w:tc>
          <w:tcPr>
            <w:tcW w:w="659" w:type="dxa"/>
            <w:vAlign w:val="top"/>
          </w:tcPr>
          <w:p>
            <w:pPr>
              <w:kinsoku w:val="0"/>
              <w:autoSpaceDE w:val="0"/>
              <w:autoSpaceDN w:val="0"/>
              <w:adjustRightInd w:val="0"/>
              <w:snapToGrid w:val="0"/>
              <w:spacing w:before="135" w:line="183" w:lineRule="auto"/>
              <w:ind w:left="216"/>
              <w:jc w:val="both"/>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spacing w:val="-2"/>
                <w:kern w:val="0"/>
                <w:sz w:val="12"/>
                <w:szCs w:val="12"/>
                <w:lang w:val="en-US" w:eastAsia="zh-CN" w:bidi="ar-SA"/>
              </w:rPr>
              <w:t>≥</w:t>
            </w:r>
            <w:r>
              <w:rPr>
                <w:rFonts w:ascii="宋体" w:hAnsi="宋体" w:eastAsia="宋体" w:cs="宋体"/>
                <w:snapToGrid w:val="0"/>
                <w:color w:val="000000"/>
                <w:spacing w:val="-2"/>
                <w:kern w:val="0"/>
                <w:sz w:val="12"/>
                <w:szCs w:val="12"/>
                <w:lang w:val="en-US" w:eastAsia="en-US" w:bidi="ar-SA"/>
              </w:rPr>
              <w:t>90%</w:t>
            </w:r>
          </w:p>
        </w:tc>
        <w:tc>
          <w:tcPr>
            <w:tcW w:w="660" w:type="dxa"/>
            <w:vAlign w:val="top"/>
          </w:tcPr>
          <w:p>
            <w:pPr>
              <w:kinsoku w:val="0"/>
              <w:autoSpaceDE w:val="0"/>
              <w:autoSpaceDN w:val="0"/>
              <w:adjustRightInd w:val="0"/>
              <w:snapToGrid w:val="0"/>
              <w:spacing w:before="135" w:line="183" w:lineRule="auto"/>
              <w:ind w:left="217"/>
              <w:jc w:val="both"/>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spacing w:val="-2"/>
                <w:kern w:val="0"/>
                <w:sz w:val="12"/>
                <w:szCs w:val="12"/>
                <w:lang w:val="en-US" w:eastAsia="zh-CN" w:bidi="ar-SA"/>
              </w:rPr>
              <w:t>≥</w:t>
            </w:r>
            <w:r>
              <w:rPr>
                <w:rFonts w:ascii="宋体" w:hAnsi="宋体" w:eastAsia="宋体" w:cs="宋体"/>
                <w:snapToGrid w:val="0"/>
                <w:color w:val="000000"/>
                <w:spacing w:val="-2"/>
                <w:kern w:val="0"/>
                <w:sz w:val="12"/>
                <w:szCs w:val="12"/>
                <w:lang w:val="en-US" w:eastAsia="en-US" w:bidi="ar-SA"/>
              </w:rPr>
              <w:t>90%</w:t>
            </w:r>
          </w:p>
        </w:tc>
        <w:tc>
          <w:tcPr>
            <w:tcW w:w="649" w:type="dxa"/>
            <w:vAlign w:val="top"/>
          </w:tcPr>
          <w:p>
            <w:pPr>
              <w:kinsoku w:val="0"/>
              <w:autoSpaceDE w:val="0"/>
              <w:autoSpaceDN w:val="0"/>
              <w:adjustRightInd w:val="0"/>
              <w:snapToGrid w:val="0"/>
              <w:spacing w:before="135" w:line="183" w:lineRule="auto"/>
              <w:ind w:left="207"/>
              <w:jc w:val="both"/>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spacing w:val="-2"/>
                <w:kern w:val="0"/>
                <w:sz w:val="12"/>
                <w:szCs w:val="12"/>
                <w:lang w:val="en-US" w:eastAsia="zh-CN" w:bidi="ar-SA"/>
              </w:rPr>
              <w:t>≥</w:t>
            </w:r>
            <w:r>
              <w:rPr>
                <w:rFonts w:ascii="宋体" w:hAnsi="宋体" w:eastAsia="宋体" w:cs="宋体"/>
                <w:snapToGrid w:val="0"/>
                <w:color w:val="000000"/>
                <w:spacing w:val="-2"/>
                <w:kern w:val="0"/>
                <w:sz w:val="12"/>
                <w:szCs w:val="12"/>
                <w:lang w:val="en-US" w:eastAsia="en-US" w:bidi="ar-SA"/>
              </w:rPr>
              <w:t>90%</w:t>
            </w:r>
          </w:p>
        </w:tc>
        <w:tc>
          <w:tcPr>
            <w:tcW w:w="660" w:type="dxa"/>
            <w:vAlign w:val="top"/>
          </w:tcPr>
          <w:p>
            <w:pPr>
              <w:kinsoku w:val="0"/>
              <w:autoSpaceDE w:val="0"/>
              <w:autoSpaceDN w:val="0"/>
              <w:adjustRightInd w:val="0"/>
              <w:snapToGrid w:val="0"/>
              <w:spacing w:before="135" w:line="183" w:lineRule="auto"/>
              <w:ind w:left="218"/>
              <w:jc w:val="both"/>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spacing w:val="-2"/>
                <w:kern w:val="0"/>
                <w:sz w:val="12"/>
                <w:szCs w:val="12"/>
                <w:lang w:val="en-US" w:eastAsia="zh-CN" w:bidi="ar-SA"/>
              </w:rPr>
              <w:t>≥</w:t>
            </w:r>
            <w:r>
              <w:rPr>
                <w:rFonts w:ascii="宋体" w:hAnsi="宋体" w:eastAsia="宋体" w:cs="宋体"/>
                <w:snapToGrid w:val="0"/>
                <w:color w:val="000000"/>
                <w:spacing w:val="-2"/>
                <w:kern w:val="0"/>
                <w:sz w:val="12"/>
                <w:szCs w:val="12"/>
                <w:lang w:val="en-US" w:eastAsia="en-US" w:bidi="ar-SA"/>
              </w:rPr>
              <w:t>90%</w:t>
            </w:r>
          </w:p>
        </w:tc>
        <w:tc>
          <w:tcPr>
            <w:tcW w:w="650" w:type="dxa"/>
            <w:vAlign w:val="top"/>
          </w:tcPr>
          <w:p>
            <w:pPr>
              <w:kinsoku w:val="0"/>
              <w:autoSpaceDE w:val="0"/>
              <w:autoSpaceDN w:val="0"/>
              <w:adjustRightInd w:val="0"/>
              <w:snapToGrid w:val="0"/>
              <w:spacing w:before="135" w:line="183" w:lineRule="auto"/>
              <w:ind w:left="208"/>
              <w:jc w:val="both"/>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spacing w:val="-2"/>
                <w:kern w:val="0"/>
                <w:sz w:val="12"/>
                <w:szCs w:val="12"/>
                <w:lang w:val="en-US" w:eastAsia="zh-CN" w:bidi="ar-SA"/>
              </w:rPr>
              <w:t>≥</w:t>
            </w:r>
            <w:r>
              <w:rPr>
                <w:rFonts w:ascii="宋体" w:hAnsi="宋体" w:eastAsia="宋体" w:cs="宋体"/>
                <w:snapToGrid w:val="0"/>
                <w:color w:val="000000"/>
                <w:spacing w:val="-2"/>
                <w:kern w:val="0"/>
                <w:sz w:val="12"/>
                <w:szCs w:val="12"/>
                <w:lang w:val="en-US" w:eastAsia="en-US" w:bidi="ar-SA"/>
              </w:rPr>
              <w:t>90%</w:t>
            </w:r>
          </w:p>
        </w:tc>
        <w:tc>
          <w:tcPr>
            <w:tcW w:w="659" w:type="dxa"/>
            <w:vAlign w:val="top"/>
          </w:tcPr>
          <w:p>
            <w:pPr>
              <w:kinsoku w:val="0"/>
              <w:autoSpaceDE w:val="0"/>
              <w:autoSpaceDN w:val="0"/>
              <w:adjustRightInd w:val="0"/>
              <w:snapToGrid w:val="0"/>
              <w:spacing w:before="135" w:line="183" w:lineRule="auto"/>
              <w:ind w:left="218"/>
              <w:jc w:val="both"/>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spacing w:val="-2"/>
                <w:kern w:val="0"/>
                <w:sz w:val="12"/>
                <w:szCs w:val="12"/>
                <w:lang w:val="en-US" w:eastAsia="zh-CN" w:bidi="ar-SA"/>
              </w:rPr>
              <w:t>≥</w:t>
            </w:r>
            <w:r>
              <w:rPr>
                <w:rFonts w:ascii="宋体" w:hAnsi="宋体" w:eastAsia="宋体" w:cs="宋体"/>
                <w:snapToGrid w:val="0"/>
                <w:color w:val="000000"/>
                <w:spacing w:val="-2"/>
                <w:kern w:val="0"/>
                <w:sz w:val="12"/>
                <w:szCs w:val="12"/>
                <w:lang w:val="en-US" w:eastAsia="en-US" w:bidi="ar-SA"/>
              </w:rPr>
              <w:t>90%</w:t>
            </w:r>
          </w:p>
        </w:tc>
        <w:tc>
          <w:tcPr>
            <w:tcW w:w="707" w:type="dxa"/>
            <w:vAlign w:val="top"/>
          </w:tcPr>
          <w:p>
            <w:pPr>
              <w:kinsoku w:val="0"/>
              <w:autoSpaceDE w:val="0"/>
              <w:autoSpaceDN w:val="0"/>
              <w:adjustRightInd w:val="0"/>
              <w:snapToGrid w:val="0"/>
              <w:spacing w:before="135" w:line="183" w:lineRule="auto"/>
              <w:ind w:left="219"/>
              <w:jc w:val="both"/>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spacing w:val="-2"/>
                <w:kern w:val="0"/>
                <w:sz w:val="12"/>
                <w:szCs w:val="12"/>
                <w:lang w:val="en-US" w:eastAsia="zh-CN" w:bidi="ar-SA"/>
              </w:rPr>
              <w:t>≥</w:t>
            </w:r>
            <w:r>
              <w:rPr>
                <w:rFonts w:ascii="宋体" w:hAnsi="宋体" w:eastAsia="宋体" w:cs="宋体"/>
                <w:snapToGrid w:val="0"/>
                <w:color w:val="000000"/>
                <w:spacing w:val="-2"/>
                <w:kern w:val="0"/>
                <w:sz w:val="12"/>
                <w:szCs w:val="12"/>
                <w:lang w:val="en-US" w:eastAsia="en-US" w:bidi="ar-SA"/>
              </w:rPr>
              <w:t>90%</w:t>
            </w:r>
          </w:p>
        </w:tc>
        <w:tc>
          <w:tcPr>
            <w:tcW w:w="917" w:type="dxa"/>
            <w:vAlign w:val="top"/>
          </w:tcPr>
          <w:p>
            <w:pPr>
              <w:widowControl/>
              <w:kinsoku w:val="0"/>
              <w:autoSpaceDE w:val="0"/>
              <w:autoSpaceDN w:val="0"/>
              <w:adjustRightInd w:val="0"/>
              <w:snapToGrid w:val="0"/>
              <w:spacing w:line="240" w:lineRule="auto"/>
              <w:jc w:val="both"/>
              <w:textAlignment w:val="baseline"/>
              <w:rPr>
                <w:rFonts w:ascii="Arial" w:hAnsi="Arial" w:eastAsia="Arial" w:cs="Arial"/>
                <w:snapToGrid w:val="0"/>
                <w:color w:val="000000"/>
                <w:kern w:val="0"/>
                <w:sz w:val="12"/>
                <w:szCs w:val="1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 w:hRule="atLeast"/>
        </w:trPr>
        <w:tc>
          <w:tcPr>
            <w:tcW w:w="589"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2"/>
                <w:szCs w:val="12"/>
                <w:lang w:eastAsia="en-US"/>
              </w:rPr>
            </w:pPr>
          </w:p>
        </w:tc>
        <w:tc>
          <w:tcPr>
            <w:tcW w:w="568"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2"/>
                <w:szCs w:val="12"/>
                <w:lang w:eastAsia="en-US"/>
              </w:rPr>
            </w:pPr>
          </w:p>
        </w:tc>
        <w:tc>
          <w:tcPr>
            <w:tcW w:w="763"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2"/>
                <w:szCs w:val="12"/>
                <w:lang w:eastAsia="en-US"/>
              </w:rPr>
            </w:pPr>
          </w:p>
        </w:tc>
        <w:tc>
          <w:tcPr>
            <w:tcW w:w="1888" w:type="dxa"/>
            <w:vAlign w:val="top"/>
          </w:tcPr>
          <w:p>
            <w:pPr>
              <w:kinsoku w:val="0"/>
              <w:autoSpaceDE w:val="0"/>
              <w:autoSpaceDN w:val="0"/>
              <w:adjustRightInd w:val="0"/>
              <w:snapToGrid w:val="0"/>
              <w:spacing w:before="57" w:line="213" w:lineRule="auto"/>
              <w:ind w:left="11" w:right="150"/>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1"/>
                <w:kern w:val="0"/>
                <w:sz w:val="12"/>
                <w:szCs w:val="12"/>
                <w:lang w:val="en-US" w:eastAsia="en-US" w:bidi="ar-SA"/>
              </w:rPr>
              <w:t>强制扑杀补助数量(头</w:t>
            </w:r>
            <w:r>
              <w:rPr>
                <w:rFonts w:ascii="宋体" w:hAnsi="宋体" w:eastAsia="宋体" w:cs="宋体"/>
                <w:snapToGrid w:val="0"/>
                <w:color w:val="000000"/>
                <w:spacing w:val="2"/>
                <w:kern w:val="0"/>
                <w:sz w:val="12"/>
                <w:szCs w:val="12"/>
                <w:lang w:val="en-US" w:eastAsia="en-US" w:bidi="ar-SA"/>
              </w:rPr>
              <w:t xml:space="preserve"> </w:t>
            </w:r>
            <w:r>
              <w:rPr>
                <w:rFonts w:ascii="宋体" w:hAnsi="宋体" w:eastAsia="宋体" w:cs="宋体"/>
                <w:snapToGrid w:val="0"/>
                <w:color w:val="000000"/>
                <w:spacing w:val="-6"/>
                <w:kern w:val="0"/>
                <w:sz w:val="12"/>
                <w:szCs w:val="12"/>
                <w:lang w:val="en-US" w:eastAsia="en-US" w:bidi="ar-SA"/>
              </w:rPr>
              <w:t>只</w:t>
            </w:r>
            <w:r>
              <w:rPr>
                <w:rFonts w:ascii="宋体" w:hAnsi="宋体" w:eastAsia="宋体" w:cs="宋体"/>
                <w:snapToGrid w:val="0"/>
                <w:color w:val="000000"/>
                <w:spacing w:val="-21"/>
                <w:kern w:val="0"/>
                <w:sz w:val="12"/>
                <w:szCs w:val="12"/>
                <w:lang w:val="en-US" w:eastAsia="en-US" w:bidi="ar-SA"/>
              </w:rPr>
              <w:t xml:space="preserve"> </w:t>
            </w:r>
            <w:r>
              <w:rPr>
                <w:rFonts w:ascii="宋体" w:hAnsi="宋体" w:eastAsia="宋体" w:cs="宋体"/>
                <w:snapToGrid w:val="0"/>
                <w:color w:val="000000"/>
                <w:spacing w:val="-6"/>
                <w:kern w:val="0"/>
                <w:sz w:val="12"/>
                <w:szCs w:val="12"/>
                <w:lang w:val="en-US" w:eastAsia="en-US" w:bidi="ar-SA"/>
              </w:rPr>
              <w:t>)</w:t>
            </w:r>
          </w:p>
        </w:tc>
        <w:tc>
          <w:tcPr>
            <w:tcW w:w="473" w:type="dxa"/>
            <w:vAlign w:val="top"/>
          </w:tcPr>
          <w:p>
            <w:pPr>
              <w:kinsoku w:val="0"/>
              <w:autoSpaceDE w:val="0"/>
              <w:autoSpaceDN w:val="0"/>
              <w:adjustRightInd w:val="0"/>
              <w:snapToGrid w:val="0"/>
              <w:spacing w:before="117" w:line="219" w:lineRule="auto"/>
              <w:ind w:left="71"/>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5"/>
                <w:kern w:val="0"/>
                <w:sz w:val="12"/>
                <w:szCs w:val="12"/>
                <w:lang w:val="en-US" w:eastAsia="en-US" w:bidi="ar-SA"/>
              </w:rPr>
              <w:t>头、只</w:t>
            </w:r>
          </w:p>
        </w:tc>
        <w:tc>
          <w:tcPr>
            <w:tcW w:w="1163" w:type="dxa"/>
            <w:vAlign w:val="top"/>
          </w:tcPr>
          <w:p>
            <w:pPr>
              <w:kinsoku w:val="0"/>
              <w:autoSpaceDE w:val="0"/>
              <w:autoSpaceDN w:val="0"/>
              <w:adjustRightInd w:val="0"/>
              <w:snapToGrid w:val="0"/>
              <w:spacing w:before="145" w:line="184" w:lineRule="auto"/>
              <w:ind w:left="431"/>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2"/>
                <w:kern w:val="0"/>
                <w:sz w:val="12"/>
                <w:szCs w:val="12"/>
                <w:lang w:val="en-US" w:eastAsia="en-US" w:bidi="ar-SA"/>
              </w:rPr>
              <w:t>14104</w:t>
            </w:r>
          </w:p>
        </w:tc>
        <w:tc>
          <w:tcPr>
            <w:tcW w:w="599" w:type="dxa"/>
            <w:vAlign w:val="top"/>
          </w:tcPr>
          <w:p>
            <w:pPr>
              <w:kinsoku w:val="0"/>
              <w:autoSpaceDE w:val="0"/>
              <w:autoSpaceDN w:val="0"/>
              <w:adjustRightInd w:val="0"/>
              <w:snapToGrid w:val="0"/>
              <w:spacing w:before="145" w:line="183" w:lineRule="auto"/>
              <w:ind w:left="262"/>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2"/>
                <w:kern w:val="0"/>
                <w:sz w:val="12"/>
                <w:szCs w:val="12"/>
                <w:lang w:val="en-US" w:eastAsia="en-US" w:bidi="ar-SA"/>
              </w:rPr>
              <w:t>58</w:t>
            </w:r>
          </w:p>
        </w:tc>
        <w:tc>
          <w:tcPr>
            <w:tcW w:w="649" w:type="dxa"/>
            <w:vAlign w:val="top"/>
          </w:tcPr>
          <w:p>
            <w:pPr>
              <w:kinsoku w:val="0"/>
              <w:autoSpaceDE w:val="0"/>
              <w:autoSpaceDN w:val="0"/>
              <w:adjustRightInd w:val="0"/>
              <w:snapToGrid w:val="0"/>
              <w:spacing w:before="145" w:line="184" w:lineRule="auto"/>
              <w:ind w:left="202"/>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1824</w:t>
            </w:r>
          </w:p>
        </w:tc>
        <w:tc>
          <w:tcPr>
            <w:tcW w:w="660" w:type="dxa"/>
            <w:vAlign w:val="top"/>
          </w:tcPr>
          <w:p>
            <w:pPr>
              <w:widowControl/>
              <w:kinsoku w:val="0"/>
              <w:autoSpaceDE w:val="0"/>
              <w:autoSpaceDN w:val="0"/>
              <w:adjustRightInd w:val="0"/>
              <w:snapToGrid w:val="0"/>
              <w:spacing w:line="240" w:lineRule="auto"/>
              <w:jc w:val="both"/>
              <w:textAlignment w:val="baseline"/>
              <w:rPr>
                <w:rFonts w:ascii="Arial" w:hAnsi="Arial" w:eastAsia="Arial" w:cs="Arial"/>
                <w:snapToGrid w:val="0"/>
                <w:color w:val="000000"/>
                <w:kern w:val="0"/>
                <w:sz w:val="12"/>
                <w:szCs w:val="12"/>
                <w:lang w:eastAsia="en-US"/>
              </w:rPr>
            </w:pPr>
          </w:p>
        </w:tc>
        <w:tc>
          <w:tcPr>
            <w:tcW w:w="649" w:type="dxa"/>
            <w:vAlign w:val="top"/>
          </w:tcPr>
          <w:p>
            <w:pPr>
              <w:kinsoku w:val="0"/>
              <w:autoSpaceDE w:val="0"/>
              <w:autoSpaceDN w:val="0"/>
              <w:adjustRightInd w:val="0"/>
              <w:snapToGrid w:val="0"/>
              <w:spacing w:before="145" w:line="184" w:lineRule="auto"/>
              <w:ind w:left="203"/>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1794</w:t>
            </w:r>
          </w:p>
        </w:tc>
        <w:tc>
          <w:tcPr>
            <w:tcW w:w="659" w:type="dxa"/>
            <w:vAlign w:val="top"/>
          </w:tcPr>
          <w:p>
            <w:pPr>
              <w:kinsoku w:val="0"/>
              <w:autoSpaceDE w:val="0"/>
              <w:autoSpaceDN w:val="0"/>
              <w:adjustRightInd w:val="0"/>
              <w:snapToGrid w:val="0"/>
              <w:spacing w:before="145" w:line="183" w:lineRule="auto"/>
              <w:ind w:left="234"/>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2"/>
                <w:kern w:val="0"/>
                <w:sz w:val="12"/>
                <w:szCs w:val="12"/>
                <w:lang w:val="en-US" w:eastAsia="en-US" w:bidi="ar-SA"/>
              </w:rPr>
              <w:t>282</w:t>
            </w:r>
          </w:p>
        </w:tc>
        <w:tc>
          <w:tcPr>
            <w:tcW w:w="660" w:type="dxa"/>
            <w:vAlign w:val="top"/>
          </w:tcPr>
          <w:p>
            <w:pPr>
              <w:widowControl/>
              <w:kinsoku w:val="0"/>
              <w:autoSpaceDE w:val="0"/>
              <w:autoSpaceDN w:val="0"/>
              <w:adjustRightInd w:val="0"/>
              <w:snapToGrid w:val="0"/>
              <w:spacing w:line="240" w:lineRule="auto"/>
              <w:jc w:val="both"/>
              <w:textAlignment w:val="baseline"/>
              <w:rPr>
                <w:rFonts w:ascii="Arial" w:hAnsi="Arial" w:eastAsia="Arial" w:cs="Arial"/>
                <w:snapToGrid w:val="0"/>
                <w:color w:val="000000"/>
                <w:kern w:val="0"/>
                <w:sz w:val="12"/>
                <w:szCs w:val="12"/>
                <w:lang w:eastAsia="en-US"/>
              </w:rPr>
            </w:pPr>
          </w:p>
        </w:tc>
        <w:tc>
          <w:tcPr>
            <w:tcW w:w="649" w:type="dxa"/>
            <w:vAlign w:val="top"/>
          </w:tcPr>
          <w:p>
            <w:pPr>
              <w:kinsoku w:val="0"/>
              <w:autoSpaceDE w:val="0"/>
              <w:autoSpaceDN w:val="0"/>
              <w:adjustRightInd w:val="0"/>
              <w:snapToGrid w:val="0"/>
              <w:spacing w:before="145" w:line="183" w:lineRule="auto"/>
              <w:ind w:left="265"/>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2"/>
                <w:kern w:val="0"/>
                <w:sz w:val="12"/>
                <w:szCs w:val="12"/>
                <w:lang w:val="en-US" w:eastAsia="en-US" w:bidi="ar-SA"/>
              </w:rPr>
              <w:t>37</w:t>
            </w:r>
          </w:p>
        </w:tc>
        <w:tc>
          <w:tcPr>
            <w:tcW w:w="659" w:type="dxa"/>
            <w:vAlign w:val="top"/>
          </w:tcPr>
          <w:p>
            <w:pPr>
              <w:kinsoku w:val="0"/>
              <w:autoSpaceDE w:val="0"/>
              <w:autoSpaceDN w:val="0"/>
              <w:adjustRightInd w:val="0"/>
              <w:snapToGrid w:val="0"/>
              <w:spacing w:before="145" w:line="183" w:lineRule="auto"/>
              <w:ind w:left="216"/>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1"/>
                <w:kern w:val="0"/>
                <w:sz w:val="12"/>
                <w:szCs w:val="12"/>
                <w:lang w:val="en-US" w:eastAsia="en-US" w:bidi="ar-SA"/>
              </w:rPr>
              <w:t>6952</w:t>
            </w:r>
          </w:p>
        </w:tc>
        <w:tc>
          <w:tcPr>
            <w:tcW w:w="660" w:type="dxa"/>
            <w:vAlign w:val="top"/>
          </w:tcPr>
          <w:p>
            <w:pPr>
              <w:kinsoku w:val="0"/>
              <w:autoSpaceDE w:val="0"/>
              <w:autoSpaceDN w:val="0"/>
              <w:adjustRightInd w:val="0"/>
              <w:snapToGrid w:val="0"/>
              <w:spacing w:before="145" w:line="183" w:lineRule="auto"/>
              <w:ind w:left="267"/>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2"/>
                <w:kern w:val="0"/>
                <w:sz w:val="12"/>
                <w:szCs w:val="12"/>
                <w:lang w:val="en-US" w:eastAsia="en-US" w:bidi="ar-SA"/>
              </w:rPr>
              <w:t>66</w:t>
            </w:r>
          </w:p>
        </w:tc>
        <w:tc>
          <w:tcPr>
            <w:tcW w:w="649" w:type="dxa"/>
            <w:vAlign w:val="top"/>
          </w:tcPr>
          <w:p>
            <w:pPr>
              <w:widowControl/>
              <w:kinsoku w:val="0"/>
              <w:autoSpaceDE w:val="0"/>
              <w:autoSpaceDN w:val="0"/>
              <w:adjustRightInd w:val="0"/>
              <w:snapToGrid w:val="0"/>
              <w:spacing w:line="240" w:lineRule="auto"/>
              <w:jc w:val="both"/>
              <w:textAlignment w:val="baseline"/>
              <w:rPr>
                <w:rFonts w:ascii="Arial" w:hAnsi="Arial" w:eastAsia="Arial" w:cs="Arial"/>
                <w:snapToGrid w:val="0"/>
                <w:color w:val="000000"/>
                <w:kern w:val="0"/>
                <w:sz w:val="12"/>
                <w:szCs w:val="12"/>
                <w:lang w:eastAsia="en-US"/>
              </w:rPr>
            </w:pPr>
          </w:p>
        </w:tc>
        <w:tc>
          <w:tcPr>
            <w:tcW w:w="660" w:type="dxa"/>
            <w:vAlign w:val="top"/>
          </w:tcPr>
          <w:p>
            <w:pPr>
              <w:kinsoku w:val="0"/>
              <w:autoSpaceDE w:val="0"/>
              <w:autoSpaceDN w:val="0"/>
              <w:adjustRightInd w:val="0"/>
              <w:snapToGrid w:val="0"/>
              <w:spacing w:before="145" w:line="184" w:lineRule="auto"/>
              <w:ind w:left="238"/>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100</w:t>
            </w:r>
          </w:p>
        </w:tc>
        <w:tc>
          <w:tcPr>
            <w:tcW w:w="650" w:type="dxa"/>
            <w:vAlign w:val="top"/>
          </w:tcPr>
          <w:p>
            <w:pPr>
              <w:kinsoku w:val="0"/>
              <w:autoSpaceDE w:val="0"/>
              <w:autoSpaceDN w:val="0"/>
              <w:adjustRightInd w:val="0"/>
              <w:snapToGrid w:val="0"/>
              <w:spacing w:before="145" w:line="183" w:lineRule="auto"/>
              <w:ind w:left="238"/>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2"/>
                <w:kern w:val="0"/>
                <w:sz w:val="12"/>
                <w:szCs w:val="12"/>
                <w:lang w:val="en-US" w:eastAsia="en-US" w:bidi="ar-SA"/>
              </w:rPr>
              <w:t>570</w:t>
            </w:r>
          </w:p>
        </w:tc>
        <w:tc>
          <w:tcPr>
            <w:tcW w:w="659" w:type="dxa"/>
            <w:vAlign w:val="top"/>
          </w:tcPr>
          <w:p>
            <w:pPr>
              <w:kinsoku w:val="0"/>
              <w:autoSpaceDE w:val="0"/>
              <w:autoSpaceDN w:val="0"/>
              <w:adjustRightInd w:val="0"/>
              <w:snapToGrid w:val="0"/>
              <w:spacing w:before="145" w:line="183" w:lineRule="auto"/>
              <w:ind w:left="238"/>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2"/>
                <w:kern w:val="0"/>
                <w:sz w:val="12"/>
                <w:szCs w:val="12"/>
                <w:lang w:val="en-US" w:eastAsia="en-US" w:bidi="ar-SA"/>
              </w:rPr>
              <w:t>544</w:t>
            </w:r>
          </w:p>
        </w:tc>
        <w:tc>
          <w:tcPr>
            <w:tcW w:w="707" w:type="dxa"/>
            <w:vAlign w:val="top"/>
          </w:tcPr>
          <w:p>
            <w:pPr>
              <w:kinsoku w:val="0"/>
              <w:autoSpaceDE w:val="0"/>
              <w:autoSpaceDN w:val="0"/>
              <w:adjustRightInd w:val="0"/>
              <w:snapToGrid w:val="0"/>
              <w:spacing w:before="145" w:line="184" w:lineRule="auto"/>
              <w:ind w:left="219"/>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1877</w:t>
            </w:r>
          </w:p>
        </w:tc>
        <w:tc>
          <w:tcPr>
            <w:tcW w:w="917" w:type="dxa"/>
            <w:vAlign w:val="top"/>
          </w:tcPr>
          <w:p>
            <w:pPr>
              <w:widowControl/>
              <w:kinsoku w:val="0"/>
              <w:autoSpaceDE w:val="0"/>
              <w:autoSpaceDN w:val="0"/>
              <w:adjustRightInd w:val="0"/>
              <w:snapToGrid w:val="0"/>
              <w:spacing w:line="240" w:lineRule="auto"/>
              <w:jc w:val="both"/>
              <w:textAlignment w:val="baseline"/>
              <w:rPr>
                <w:rFonts w:ascii="Arial" w:hAnsi="Arial" w:eastAsia="Arial" w:cs="Arial"/>
                <w:snapToGrid w:val="0"/>
                <w:color w:val="000000"/>
                <w:kern w:val="0"/>
                <w:sz w:val="12"/>
                <w:szCs w:val="1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89"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2"/>
                <w:szCs w:val="12"/>
                <w:lang w:eastAsia="en-US"/>
              </w:rPr>
            </w:pPr>
          </w:p>
        </w:tc>
        <w:tc>
          <w:tcPr>
            <w:tcW w:w="568"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2"/>
                <w:szCs w:val="12"/>
                <w:lang w:eastAsia="en-US"/>
              </w:rPr>
            </w:pPr>
          </w:p>
        </w:tc>
        <w:tc>
          <w:tcPr>
            <w:tcW w:w="763"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2"/>
                <w:szCs w:val="12"/>
                <w:lang w:eastAsia="en-US"/>
              </w:rPr>
            </w:pPr>
          </w:p>
        </w:tc>
        <w:tc>
          <w:tcPr>
            <w:tcW w:w="1888" w:type="dxa"/>
            <w:vAlign w:val="top"/>
          </w:tcPr>
          <w:p>
            <w:pPr>
              <w:kinsoku w:val="0"/>
              <w:autoSpaceDE w:val="0"/>
              <w:autoSpaceDN w:val="0"/>
              <w:adjustRightInd w:val="0"/>
              <w:snapToGrid w:val="0"/>
              <w:spacing w:before="48" w:line="227" w:lineRule="auto"/>
              <w:ind w:left="11" w:right="4"/>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养殖环节病死猪无</w:t>
            </w:r>
            <w:r>
              <w:rPr>
                <w:rFonts w:hint="eastAsia" w:ascii="宋体" w:hAnsi="宋体" w:eastAsia="宋体" w:cs="宋体"/>
                <w:snapToGrid w:val="0"/>
                <w:color w:val="000000"/>
                <w:spacing w:val="-3"/>
                <w:kern w:val="0"/>
                <w:sz w:val="12"/>
                <w:szCs w:val="12"/>
                <w:lang w:val="en-US" w:eastAsia="zh-CN" w:bidi="ar-SA"/>
              </w:rPr>
              <w:t>害</w:t>
            </w:r>
            <w:r>
              <w:rPr>
                <w:rFonts w:ascii="宋体" w:hAnsi="宋体" w:eastAsia="宋体" w:cs="宋体"/>
                <w:snapToGrid w:val="0"/>
                <w:color w:val="000000"/>
                <w:spacing w:val="-3"/>
                <w:kern w:val="0"/>
                <w:sz w:val="12"/>
                <w:szCs w:val="12"/>
                <w:lang w:val="en-US" w:eastAsia="en-US" w:bidi="ar-SA"/>
              </w:rPr>
              <w:t>化处</w:t>
            </w:r>
            <w:r>
              <w:rPr>
                <w:rFonts w:ascii="宋体" w:hAnsi="宋体" w:eastAsia="宋体" w:cs="宋体"/>
                <w:snapToGrid w:val="0"/>
                <w:color w:val="000000"/>
                <w:spacing w:val="-1"/>
                <w:kern w:val="0"/>
                <w:sz w:val="12"/>
                <w:szCs w:val="12"/>
                <w:lang w:val="en-US" w:eastAsia="en-US" w:bidi="ar-SA"/>
              </w:rPr>
              <w:t>理补助头数</w:t>
            </w:r>
          </w:p>
        </w:tc>
        <w:tc>
          <w:tcPr>
            <w:tcW w:w="473" w:type="dxa"/>
            <w:vAlign w:val="top"/>
          </w:tcPr>
          <w:p>
            <w:pPr>
              <w:kinsoku w:val="0"/>
              <w:autoSpaceDE w:val="0"/>
              <w:autoSpaceDN w:val="0"/>
              <w:adjustRightInd w:val="0"/>
              <w:snapToGrid w:val="0"/>
              <w:spacing w:before="108" w:line="219" w:lineRule="auto"/>
              <w:ind w:left="71"/>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5"/>
                <w:kern w:val="0"/>
                <w:sz w:val="12"/>
                <w:szCs w:val="12"/>
                <w:lang w:val="en-US" w:eastAsia="en-US" w:bidi="ar-SA"/>
              </w:rPr>
              <w:t>头、只</w:t>
            </w:r>
          </w:p>
        </w:tc>
        <w:tc>
          <w:tcPr>
            <w:tcW w:w="1163" w:type="dxa"/>
            <w:vAlign w:val="top"/>
          </w:tcPr>
          <w:p>
            <w:pPr>
              <w:kinsoku w:val="0"/>
              <w:autoSpaceDE w:val="0"/>
              <w:autoSpaceDN w:val="0"/>
              <w:adjustRightInd w:val="0"/>
              <w:snapToGrid w:val="0"/>
              <w:spacing w:before="136" w:line="184" w:lineRule="auto"/>
              <w:ind w:left="401"/>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2"/>
                <w:kern w:val="0"/>
                <w:sz w:val="12"/>
                <w:szCs w:val="12"/>
                <w:lang w:val="en-US" w:eastAsia="en-US" w:bidi="ar-SA"/>
              </w:rPr>
              <w:t>180048</w:t>
            </w:r>
          </w:p>
        </w:tc>
        <w:tc>
          <w:tcPr>
            <w:tcW w:w="599" w:type="dxa"/>
            <w:vAlign w:val="top"/>
          </w:tcPr>
          <w:p>
            <w:pPr>
              <w:kinsoku w:val="0"/>
              <w:autoSpaceDE w:val="0"/>
              <w:autoSpaceDN w:val="0"/>
              <w:adjustRightInd w:val="0"/>
              <w:snapToGrid w:val="0"/>
              <w:spacing w:before="136" w:line="183" w:lineRule="auto"/>
              <w:ind w:left="212"/>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2"/>
                <w:kern w:val="0"/>
                <w:sz w:val="12"/>
                <w:szCs w:val="12"/>
                <w:lang w:val="en-US" w:eastAsia="en-US" w:bidi="ar-SA"/>
              </w:rPr>
              <w:t>3028</w:t>
            </w:r>
          </w:p>
        </w:tc>
        <w:tc>
          <w:tcPr>
            <w:tcW w:w="649" w:type="dxa"/>
            <w:vAlign w:val="top"/>
          </w:tcPr>
          <w:p>
            <w:pPr>
              <w:kinsoku w:val="0"/>
              <w:autoSpaceDE w:val="0"/>
              <w:autoSpaceDN w:val="0"/>
              <w:adjustRightInd w:val="0"/>
              <w:snapToGrid w:val="0"/>
              <w:spacing w:before="136" w:line="184" w:lineRule="auto"/>
              <w:ind w:left="172"/>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2"/>
                <w:kern w:val="0"/>
                <w:sz w:val="12"/>
                <w:szCs w:val="12"/>
                <w:lang w:val="en-US" w:eastAsia="en-US" w:bidi="ar-SA"/>
              </w:rPr>
              <w:t>12713</w:t>
            </w:r>
          </w:p>
        </w:tc>
        <w:tc>
          <w:tcPr>
            <w:tcW w:w="660" w:type="dxa"/>
            <w:vAlign w:val="top"/>
          </w:tcPr>
          <w:p>
            <w:pPr>
              <w:kinsoku w:val="0"/>
              <w:autoSpaceDE w:val="0"/>
              <w:autoSpaceDN w:val="0"/>
              <w:adjustRightInd w:val="0"/>
              <w:snapToGrid w:val="0"/>
              <w:spacing w:before="136" w:line="184" w:lineRule="auto"/>
              <w:ind w:left="213"/>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1200</w:t>
            </w:r>
          </w:p>
        </w:tc>
        <w:tc>
          <w:tcPr>
            <w:tcW w:w="649" w:type="dxa"/>
            <w:vAlign w:val="top"/>
          </w:tcPr>
          <w:p>
            <w:pPr>
              <w:kinsoku w:val="0"/>
              <w:autoSpaceDE w:val="0"/>
              <w:autoSpaceDN w:val="0"/>
              <w:adjustRightInd w:val="0"/>
              <w:snapToGrid w:val="0"/>
              <w:spacing w:before="136" w:line="183" w:lineRule="auto"/>
              <w:ind w:left="233"/>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2"/>
                <w:kern w:val="0"/>
                <w:sz w:val="12"/>
                <w:szCs w:val="12"/>
                <w:lang w:val="en-US" w:eastAsia="en-US" w:bidi="ar-SA"/>
              </w:rPr>
              <w:t>855</w:t>
            </w:r>
          </w:p>
        </w:tc>
        <w:tc>
          <w:tcPr>
            <w:tcW w:w="659" w:type="dxa"/>
            <w:vAlign w:val="top"/>
          </w:tcPr>
          <w:p>
            <w:pPr>
              <w:kinsoku w:val="0"/>
              <w:autoSpaceDE w:val="0"/>
              <w:autoSpaceDN w:val="0"/>
              <w:adjustRightInd w:val="0"/>
              <w:snapToGrid w:val="0"/>
              <w:spacing w:before="136" w:line="183" w:lineRule="auto"/>
              <w:ind w:left="214"/>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1"/>
                <w:kern w:val="0"/>
                <w:sz w:val="12"/>
                <w:szCs w:val="12"/>
                <w:lang w:val="en-US" w:eastAsia="en-US" w:bidi="ar-SA"/>
              </w:rPr>
              <w:t>8033</w:t>
            </w:r>
          </w:p>
        </w:tc>
        <w:tc>
          <w:tcPr>
            <w:tcW w:w="660" w:type="dxa"/>
            <w:vAlign w:val="top"/>
          </w:tcPr>
          <w:p>
            <w:pPr>
              <w:kinsoku w:val="0"/>
              <w:autoSpaceDE w:val="0"/>
              <w:autoSpaceDN w:val="0"/>
              <w:adjustRightInd w:val="0"/>
              <w:snapToGrid w:val="0"/>
              <w:spacing w:before="136" w:line="184" w:lineRule="auto"/>
              <w:ind w:left="185"/>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2"/>
                <w:kern w:val="0"/>
                <w:sz w:val="12"/>
                <w:szCs w:val="12"/>
                <w:lang w:val="en-US" w:eastAsia="en-US" w:bidi="ar-SA"/>
              </w:rPr>
              <w:t>16950</w:t>
            </w:r>
          </w:p>
        </w:tc>
        <w:tc>
          <w:tcPr>
            <w:tcW w:w="649" w:type="dxa"/>
            <w:vAlign w:val="top"/>
          </w:tcPr>
          <w:p>
            <w:pPr>
              <w:kinsoku w:val="0"/>
              <w:autoSpaceDE w:val="0"/>
              <w:autoSpaceDN w:val="0"/>
              <w:adjustRightInd w:val="0"/>
              <w:snapToGrid w:val="0"/>
              <w:spacing w:before="136" w:line="184" w:lineRule="auto"/>
              <w:ind w:left="175"/>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2"/>
                <w:kern w:val="0"/>
                <w:sz w:val="12"/>
                <w:szCs w:val="12"/>
                <w:lang w:val="en-US" w:eastAsia="en-US" w:bidi="ar-SA"/>
              </w:rPr>
              <w:t>17514</w:t>
            </w:r>
          </w:p>
        </w:tc>
        <w:tc>
          <w:tcPr>
            <w:tcW w:w="659" w:type="dxa"/>
            <w:vAlign w:val="top"/>
          </w:tcPr>
          <w:p>
            <w:pPr>
              <w:kinsoku w:val="0"/>
              <w:autoSpaceDE w:val="0"/>
              <w:autoSpaceDN w:val="0"/>
              <w:adjustRightInd w:val="0"/>
              <w:snapToGrid w:val="0"/>
              <w:spacing w:before="136" w:line="183" w:lineRule="auto"/>
              <w:ind w:left="216"/>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2"/>
                <w:kern w:val="0"/>
                <w:sz w:val="12"/>
                <w:szCs w:val="12"/>
                <w:lang w:val="en-US" w:eastAsia="en-US" w:bidi="ar-SA"/>
              </w:rPr>
              <w:t>7204</w:t>
            </w:r>
          </w:p>
        </w:tc>
        <w:tc>
          <w:tcPr>
            <w:tcW w:w="660" w:type="dxa"/>
            <w:vAlign w:val="top"/>
          </w:tcPr>
          <w:p>
            <w:pPr>
              <w:kinsoku w:val="0"/>
              <w:autoSpaceDE w:val="0"/>
              <w:autoSpaceDN w:val="0"/>
              <w:adjustRightInd w:val="0"/>
              <w:snapToGrid w:val="0"/>
              <w:spacing w:before="136" w:line="184" w:lineRule="auto"/>
              <w:ind w:left="217"/>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1"/>
                <w:kern w:val="0"/>
                <w:sz w:val="12"/>
                <w:szCs w:val="12"/>
                <w:lang w:val="en-US" w:eastAsia="en-US" w:bidi="ar-SA"/>
              </w:rPr>
              <w:t>4514</w:t>
            </w:r>
          </w:p>
        </w:tc>
        <w:tc>
          <w:tcPr>
            <w:tcW w:w="649" w:type="dxa"/>
            <w:vAlign w:val="top"/>
          </w:tcPr>
          <w:p>
            <w:pPr>
              <w:kinsoku w:val="0"/>
              <w:autoSpaceDE w:val="0"/>
              <w:autoSpaceDN w:val="0"/>
              <w:adjustRightInd w:val="0"/>
              <w:snapToGrid w:val="0"/>
              <w:spacing w:before="136" w:line="184" w:lineRule="auto"/>
              <w:ind w:left="177"/>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1"/>
                <w:kern w:val="0"/>
                <w:sz w:val="12"/>
                <w:szCs w:val="12"/>
                <w:lang w:val="en-US" w:eastAsia="en-US" w:bidi="ar-SA"/>
              </w:rPr>
              <w:t>61546</w:t>
            </w:r>
          </w:p>
        </w:tc>
        <w:tc>
          <w:tcPr>
            <w:tcW w:w="660" w:type="dxa"/>
            <w:vAlign w:val="top"/>
          </w:tcPr>
          <w:p>
            <w:pPr>
              <w:kinsoku w:val="0"/>
              <w:autoSpaceDE w:val="0"/>
              <w:autoSpaceDN w:val="0"/>
              <w:adjustRightInd w:val="0"/>
              <w:snapToGrid w:val="0"/>
              <w:spacing w:before="136" w:line="183" w:lineRule="auto"/>
              <w:ind w:left="188"/>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2"/>
                <w:kern w:val="0"/>
                <w:sz w:val="12"/>
                <w:szCs w:val="12"/>
                <w:lang w:val="en-US" w:eastAsia="en-US" w:bidi="ar-SA"/>
              </w:rPr>
              <w:t>33900</w:t>
            </w:r>
          </w:p>
        </w:tc>
        <w:tc>
          <w:tcPr>
            <w:tcW w:w="650" w:type="dxa"/>
            <w:vAlign w:val="top"/>
          </w:tcPr>
          <w:p>
            <w:pPr>
              <w:kinsoku w:val="0"/>
              <w:autoSpaceDE w:val="0"/>
              <w:autoSpaceDN w:val="0"/>
              <w:adjustRightInd w:val="0"/>
              <w:snapToGrid w:val="0"/>
              <w:spacing w:before="136" w:line="183" w:lineRule="auto"/>
              <w:ind w:left="238"/>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2"/>
                <w:kern w:val="0"/>
                <w:sz w:val="12"/>
                <w:szCs w:val="12"/>
                <w:lang w:val="en-US" w:eastAsia="en-US" w:bidi="ar-SA"/>
              </w:rPr>
              <w:t>206</w:t>
            </w:r>
          </w:p>
        </w:tc>
        <w:tc>
          <w:tcPr>
            <w:tcW w:w="659" w:type="dxa"/>
            <w:vAlign w:val="top"/>
          </w:tcPr>
          <w:p>
            <w:pPr>
              <w:kinsoku w:val="0"/>
              <w:autoSpaceDE w:val="0"/>
              <w:autoSpaceDN w:val="0"/>
              <w:adjustRightInd w:val="0"/>
              <w:snapToGrid w:val="0"/>
              <w:spacing w:before="136" w:line="184" w:lineRule="auto"/>
              <w:ind w:left="188"/>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2"/>
                <w:kern w:val="0"/>
                <w:sz w:val="12"/>
                <w:szCs w:val="12"/>
                <w:lang w:val="en-US" w:eastAsia="en-US" w:bidi="ar-SA"/>
              </w:rPr>
              <w:t>10594</w:t>
            </w:r>
          </w:p>
        </w:tc>
        <w:tc>
          <w:tcPr>
            <w:tcW w:w="707" w:type="dxa"/>
            <w:vAlign w:val="top"/>
          </w:tcPr>
          <w:p>
            <w:pPr>
              <w:kinsoku w:val="0"/>
              <w:autoSpaceDE w:val="0"/>
              <w:autoSpaceDN w:val="0"/>
              <w:adjustRightInd w:val="0"/>
              <w:snapToGrid w:val="0"/>
              <w:spacing w:before="136" w:line="184" w:lineRule="auto"/>
              <w:ind w:left="219"/>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1791</w:t>
            </w:r>
          </w:p>
        </w:tc>
        <w:tc>
          <w:tcPr>
            <w:tcW w:w="917" w:type="dxa"/>
            <w:vAlign w:val="top"/>
          </w:tcPr>
          <w:p>
            <w:pPr>
              <w:widowControl/>
              <w:kinsoku w:val="0"/>
              <w:autoSpaceDE w:val="0"/>
              <w:autoSpaceDN w:val="0"/>
              <w:adjustRightInd w:val="0"/>
              <w:snapToGrid w:val="0"/>
              <w:spacing w:line="240" w:lineRule="auto"/>
              <w:jc w:val="both"/>
              <w:textAlignment w:val="baseline"/>
              <w:rPr>
                <w:rFonts w:ascii="Arial" w:hAnsi="Arial" w:eastAsia="Arial" w:cs="Arial"/>
                <w:snapToGrid w:val="0"/>
                <w:color w:val="000000"/>
                <w:kern w:val="0"/>
                <w:sz w:val="12"/>
                <w:szCs w:val="1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589"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2"/>
                <w:szCs w:val="12"/>
                <w:lang w:eastAsia="en-US"/>
              </w:rPr>
            </w:pPr>
          </w:p>
        </w:tc>
        <w:tc>
          <w:tcPr>
            <w:tcW w:w="568"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2"/>
                <w:szCs w:val="12"/>
                <w:lang w:eastAsia="en-US"/>
              </w:rPr>
            </w:pPr>
          </w:p>
        </w:tc>
        <w:tc>
          <w:tcPr>
            <w:tcW w:w="763"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2"/>
                <w:szCs w:val="12"/>
                <w:lang w:eastAsia="en-US"/>
              </w:rPr>
            </w:pPr>
          </w:p>
        </w:tc>
        <w:tc>
          <w:tcPr>
            <w:tcW w:w="1888" w:type="dxa"/>
            <w:vAlign w:val="top"/>
          </w:tcPr>
          <w:p>
            <w:pPr>
              <w:kinsoku w:val="0"/>
              <w:autoSpaceDE w:val="0"/>
              <w:autoSpaceDN w:val="0"/>
              <w:adjustRightInd w:val="0"/>
              <w:snapToGrid w:val="0"/>
              <w:spacing w:before="28" w:line="220" w:lineRule="auto"/>
              <w:ind w:left="38"/>
              <w:jc w:val="both"/>
              <w:textAlignment w:val="baseline"/>
              <w:rPr>
                <w:rFonts w:hint="default" w:ascii="宋体" w:hAnsi="宋体" w:eastAsia="宋体" w:cs="宋体"/>
                <w:snapToGrid w:val="0"/>
                <w:color w:val="000000"/>
                <w:kern w:val="0"/>
                <w:sz w:val="12"/>
                <w:szCs w:val="12"/>
                <w:lang w:val="en-US" w:eastAsia="zh-CN" w:bidi="ar-SA"/>
              </w:rPr>
            </w:pPr>
            <w:r>
              <w:rPr>
                <w:rFonts w:hint="eastAsia" w:ascii="宋体" w:hAnsi="宋体" w:eastAsia="宋体" w:cs="宋体"/>
                <w:snapToGrid w:val="0"/>
                <w:color w:val="000000"/>
                <w:kern w:val="0"/>
                <w:sz w:val="12"/>
                <w:szCs w:val="12"/>
                <w:lang w:val="en-US" w:eastAsia="zh-CN" w:bidi="ar-SA"/>
              </w:rPr>
              <w:t>申报动物疫病净化场（无疫小区）数量</w:t>
            </w:r>
          </w:p>
        </w:tc>
        <w:tc>
          <w:tcPr>
            <w:tcW w:w="473" w:type="dxa"/>
            <w:vAlign w:val="top"/>
          </w:tcPr>
          <w:p>
            <w:pPr>
              <w:kinsoku w:val="0"/>
              <w:autoSpaceDE w:val="0"/>
              <w:autoSpaceDN w:val="0"/>
              <w:adjustRightInd w:val="0"/>
              <w:snapToGrid w:val="0"/>
              <w:spacing w:before="118" w:line="219" w:lineRule="auto"/>
              <w:ind w:left="181"/>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个</w:t>
            </w:r>
          </w:p>
        </w:tc>
        <w:tc>
          <w:tcPr>
            <w:tcW w:w="1163" w:type="dxa"/>
            <w:vAlign w:val="top"/>
          </w:tcPr>
          <w:p>
            <w:pPr>
              <w:kinsoku w:val="0"/>
              <w:autoSpaceDE w:val="0"/>
              <w:autoSpaceDN w:val="0"/>
              <w:adjustRightInd w:val="0"/>
              <w:snapToGrid w:val="0"/>
              <w:spacing w:before="146" w:line="184" w:lineRule="auto"/>
              <w:ind w:left="481"/>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6"/>
                <w:kern w:val="0"/>
                <w:sz w:val="12"/>
                <w:szCs w:val="12"/>
                <w:lang w:val="en-US" w:eastAsia="en-US" w:bidi="ar-SA"/>
              </w:rPr>
              <w:t>≥</w:t>
            </w:r>
            <w:r>
              <w:rPr>
                <w:rFonts w:ascii="宋体" w:hAnsi="宋体" w:eastAsia="宋体" w:cs="宋体"/>
                <w:snapToGrid w:val="0"/>
                <w:color w:val="000000"/>
                <w:spacing w:val="-2"/>
                <w:kern w:val="0"/>
                <w:sz w:val="12"/>
                <w:szCs w:val="12"/>
                <w:lang w:val="en-US" w:eastAsia="en-US" w:bidi="ar-SA"/>
              </w:rPr>
              <w:t>14</w:t>
            </w:r>
          </w:p>
        </w:tc>
        <w:tc>
          <w:tcPr>
            <w:tcW w:w="599" w:type="dxa"/>
            <w:vAlign w:val="top"/>
          </w:tcPr>
          <w:p>
            <w:pPr>
              <w:kinsoku w:val="0"/>
              <w:autoSpaceDE w:val="0"/>
              <w:autoSpaceDN w:val="0"/>
              <w:adjustRightInd w:val="0"/>
              <w:snapToGrid w:val="0"/>
              <w:spacing w:before="129" w:line="237" w:lineRule="auto"/>
              <w:ind w:left="232"/>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6"/>
                <w:kern w:val="0"/>
                <w:sz w:val="12"/>
                <w:szCs w:val="12"/>
                <w:lang w:val="en-US" w:eastAsia="en-US" w:bidi="ar-SA"/>
              </w:rPr>
              <w:t>≥1</w:t>
            </w:r>
          </w:p>
        </w:tc>
        <w:tc>
          <w:tcPr>
            <w:tcW w:w="649" w:type="dxa"/>
            <w:vAlign w:val="top"/>
          </w:tcPr>
          <w:p>
            <w:pPr>
              <w:kinsoku w:val="0"/>
              <w:autoSpaceDE w:val="0"/>
              <w:autoSpaceDN w:val="0"/>
              <w:adjustRightInd w:val="0"/>
              <w:snapToGrid w:val="0"/>
              <w:spacing w:before="146" w:line="184" w:lineRule="auto"/>
              <w:ind w:left="262"/>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6"/>
                <w:kern w:val="0"/>
                <w:sz w:val="12"/>
                <w:szCs w:val="12"/>
                <w:lang w:val="en-US" w:eastAsia="en-US" w:bidi="ar-SA"/>
              </w:rPr>
              <w:t>≥1</w:t>
            </w:r>
          </w:p>
        </w:tc>
        <w:tc>
          <w:tcPr>
            <w:tcW w:w="660" w:type="dxa"/>
            <w:vAlign w:val="top"/>
          </w:tcPr>
          <w:p>
            <w:pPr>
              <w:kinsoku w:val="0"/>
              <w:autoSpaceDE w:val="0"/>
              <w:autoSpaceDN w:val="0"/>
              <w:adjustRightInd w:val="0"/>
              <w:snapToGrid w:val="0"/>
              <w:spacing w:before="146" w:line="184" w:lineRule="auto"/>
              <w:ind w:left="263"/>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6"/>
                <w:kern w:val="0"/>
                <w:sz w:val="12"/>
                <w:szCs w:val="12"/>
                <w:lang w:val="en-US" w:eastAsia="en-US" w:bidi="ar-SA"/>
              </w:rPr>
              <w:t>≥1</w:t>
            </w:r>
          </w:p>
        </w:tc>
        <w:tc>
          <w:tcPr>
            <w:tcW w:w="649" w:type="dxa"/>
            <w:vAlign w:val="top"/>
          </w:tcPr>
          <w:p>
            <w:pPr>
              <w:kinsoku w:val="0"/>
              <w:autoSpaceDE w:val="0"/>
              <w:autoSpaceDN w:val="0"/>
              <w:adjustRightInd w:val="0"/>
              <w:snapToGrid w:val="0"/>
              <w:spacing w:before="146" w:line="184" w:lineRule="auto"/>
              <w:ind w:left="263"/>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6"/>
                <w:kern w:val="0"/>
                <w:sz w:val="12"/>
                <w:szCs w:val="12"/>
                <w:lang w:val="en-US" w:eastAsia="en-US" w:bidi="ar-SA"/>
              </w:rPr>
              <w:t>≥1</w:t>
            </w:r>
          </w:p>
        </w:tc>
        <w:tc>
          <w:tcPr>
            <w:tcW w:w="659" w:type="dxa"/>
            <w:vAlign w:val="top"/>
          </w:tcPr>
          <w:p>
            <w:pPr>
              <w:kinsoku w:val="0"/>
              <w:autoSpaceDE w:val="0"/>
              <w:autoSpaceDN w:val="0"/>
              <w:adjustRightInd w:val="0"/>
              <w:snapToGrid w:val="0"/>
              <w:spacing w:before="129" w:line="237" w:lineRule="auto"/>
              <w:ind w:left="234"/>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6"/>
                <w:kern w:val="0"/>
                <w:sz w:val="12"/>
                <w:szCs w:val="12"/>
                <w:lang w:val="en-US" w:eastAsia="en-US" w:bidi="ar-SA"/>
              </w:rPr>
              <w:t>≥1</w:t>
            </w:r>
          </w:p>
        </w:tc>
        <w:tc>
          <w:tcPr>
            <w:tcW w:w="660" w:type="dxa"/>
            <w:vAlign w:val="top"/>
          </w:tcPr>
          <w:p>
            <w:pPr>
              <w:kinsoku w:val="0"/>
              <w:autoSpaceDE w:val="0"/>
              <w:autoSpaceDN w:val="0"/>
              <w:adjustRightInd w:val="0"/>
              <w:snapToGrid w:val="0"/>
              <w:spacing w:before="129" w:line="237" w:lineRule="auto"/>
              <w:ind w:left="235"/>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6"/>
                <w:kern w:val="0"/>
                <w:sz w:val="12"/>
                <w:szCs w:val="12"/>
                <w:lang w:val="en-US" w:eastAsia="en-US" w:bidi="ar-SA"/>
              </w:rPr>
              <w:t>≥1</w:t>
            </w:r>
          </w:p>
        </w:tc>
        <w:tc>
          <w:tcPr>
            <w:tcW w:w="649" w:type="dxa"/>
            <w:vAlign w:val="top"/>
          </w:tcPr>
          <w:p>
            <w:pPr>
              <w:kinsoku w:val="0"/>
              <w:autoSpaceDE w:val="0"/>
              <w:autoSpaceDN w:val="0"/>
              <w:adjustRightInd w:val="0"/>
              <w:snapToGrid w:val="0"/>
              <w:spacing w:before="146" w:line="184" w:lineRule="auto"/>
              <w:ind w:left="265"/>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6"/>
                <w:kern w:val="0"/>
                <w:sz w:val="12"/>
                <w:szCs w:val="12"/>
                <w:lang w:val="en-US" w:eastAsia="en-US" w:bidi="ar-SA"/>
              </w:rPr>
              <w:t>≥1</w:t>
            </w:r>
          </w:p>
        </w:tc>
        <w:tc>
          <w:tcPr>
            <w:tcW w:w="659" w:type="dxa"/>
            <w:vAlign w:val="top"/>
          </w:tcPr>
          <w:p>
            <w:pPr>
              <w:kinsoku w:val="0"/>
              <w:autoSpaceDE w:val="0"/>
              <w:autoSpaceDN w:val="0"/>
              <w:adjustRightInd w:val="0"/>
              <w:snapToGrid w:val="0"/>
              <w:spacing w:before="146" w:line="184" w:lineRule="auto"/>
              <w:ind w:left="266"/>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6"/>
                <w:kern w:val="0"/>
                <w:sz w:val="12"/>
                <w:szCs w:val="12"/>
                <w:lang w:val="en-US" w:eastAsia="en-US" w:bidi="ar-SA"/>
              </w:rPr>
              <w:t>≥1</w:t>
            </w:r>
          </w:p>
        </w:tc>
        <w:tc>
          <w:tcPr>
            <w:tcW w:w="660" w:type="dxa"/>
            <w:vAlign w:val="top"/>
          </w:tcPr>
          <w:p>
            <w:pPr>
              <w:kinsoku w:val="0"/>
              <w:autoSpaceDE w:val="0"/>
              <w:autoSpaceDN w:val="0"/>
              <w:adjustRightInd w:val="0"/>
              <w:snapToGrid w:val="0"/>
              <w:spacing w:before="146" w:line="184" w:lineRule="auto"/>
              <w:ind w:left="267"/>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6"/>
                <w:kern w:val="0"/>
                <w:sz w:val="12"/>
                <w:szCs w:val="12"/>
                <w:lang w:val="en-US" w:eastAsia="en-US" w:bidi="ar-SA"/>
              </w:rPr>
              <w:t>≥1</w:t>
            </w:r>
          </w:p>
        </w:tc>
        <w:tc>
          <w:tcPr>
            <w:tcW w:w="649" w:type="dxa"/>
            <w:vAlign w:val="top"/>
          </w:tcPr>
          <w:p>
            <w:pPr>
              <w:kinsoku w:val="0"/>
              <w:autoSpaceDE w:val="0"/>
              <w:autoSpaceDN w:val="0"/>
              <w:adjustRightInd w:val="0"/>
              <w:snapToGrid w:val="0"/>
              <w:spacing w:before="146" w:line="184" w:lineRule="auto"/>
              <w:ind w:left="267"/>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6"/>
                <w:kern w:val="0"/>
                <w:sz w:val="12"/>
                <w:szCs w:val="12"/>
                <w:lang w:val="en-US" w:eastAsia="en-US" w:bidi="ar-SA"/>
              </w:rPr>
              <w:t>≥1</w:t>
            </w:r>
          </w:p>
        </w:tc>
        <w:tc>
          <w:tcPr>
            <w:tcW w:w="660" w:type="dxa"/>
            <w:vAlign w:val="top"/>
          </w:tcPr>
          <w:p>
            <w:pPr>
              <w:kinsoku w:val="0"/>
              <w:autoSpaceDE w:val="0"/>
              <w:autoSpaceDN w:val="0"/>
              <w:adjustRightInd w:val="0"/>
              <w:snapToGrid w:val="0"/>
              <w:spacing w:before="146" w:line="184" w:lineRule="auto"/>
              <w:ind w:left="268"/>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6"/>
                <w:kern w:val="0"/>
                <w:sz w:val="12"/>
                <w:szCs w:val="12"/>
                <w:lang w:val="en-US" w:eastAsia="en-US" w:bidi="ar-SA"/>
              </w:rPr>
              <w:t>≥1</w:t>
            </w:r>
          </w:p>
        </w:tc>
        <w:tc>
          <w:tcPr>
            <w:tcW w:w="650" w:type="dxa"/>
            <w:vAlign w:val="top"/>
          </w:tcPr>
          <w:p>
            <w:pPr>
              <w:kinsoku w:val="0"/>
              <w:autoSpaceDE w:val="0"/>
              <w:autoSpaceDN w:val="0"/>
              <w:adjustRightInd w:val="0"/>
              <w:snapToGrid w:val="0"/>
              <w:spacing w:before="146" w:line="184" w:lineRule="auto"/>
              <w:ind w:left="268"/>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6"/>
                <w:kern w:val="0"/>
                <w:sz w:val="12"/>
                <w:szCs w:val="12"/>
                <w:lang w:val="en-US" w:eastAsia="en-US" w:bidi="ar-SA"/>
              </w:rPr>
              <w:t>≥1</w:t>
            </w:r>
          </w:p>
        </w:tc>
        <w:tc>
          <w:tcPr>
            <w:tcW w:w="659" w:type="dxa"/>
            <w:vAlign w:val="top"/>
          </w:tcPr>
          <w:p>
            <w:pPr>
              <w:kinsoku w:val="0"/>
              <w:autoSpaceDE w:val="0"/>
              <w:autoSpaceDN w:val="0"/>
              <w:adjustRightInd w:val="0"/>
              <w:snapToGrid w:val="0"/>
              <w:spacing w:before="146" w:line="184" w:lineRule="auto"/>
              <w:ind w:left="268"/>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6"/>
                <w:kern w:val="0"/>
                <w:sz w:val="12"/>
                <w:szCs w:val="12"/>
                <w:lang w:val="en-US" w:eastAsia="en-US" w:bidi="ar-SA"/>
              </w:rPr>
              <w:t>≥1</w:t>
            </w:r>
          </w:p>
        </w:tc>
        <w:tc>
          <w:tcPr>
            <w:tcW w:w="707" w:type="dxa"/>
            <w:vAlign w:val="top"/>
          </w:tcPr>
          <w:p>
            <w:pPr>
              <w:kinsoku w:val="0"/>
              <w:autoSpaceDE w:val="0"/>
              <w:autoSpaceDN w:val="0"/>
              <w:adjustRightInd w:val="0"/>
              <w:snapToGrid w:val="0"/>
              <w:spacing w:before="129" w:line="237" w:lineRule="auto"/>
              <w:ind w:left="239"/>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6"/>
                <w:kern w:val="0"/>
                <w:sz w:val="12"/>
                <w:szCs w:val="12"/>
                <w:lang w:val="en-US" w:eastAsia="en-US" w:bidi="ar-SA"/>
              </w:rPr>
              <w:t>≥1</w:t>
            </w:r>
          </w:p>
        </w:tc>
        <w:tc>
          <w:tcPr>
            <w:tcW w:w="917" w:type="dxa"/>
            <w:vAlign w:val="top"/>
          </w:tcPr>
          <w:p>
            <w:pPr>
              <w:widowControl/>
              <w:kinsoku w:val="0"/>
              <w:autoSpaceDE w:val="0"/>
              <w:autoSpaceDN w:val="0"/>
              <w:adjustRightInd w:val="0"/>
              <w:snapToGrid w:val="0"/>
              <w:spacing w:line="240" w:lineRule="auto"/>
              <w:jc w:val="both"/>
              <w:textAlignment w:val="baseline"/>
              <w:rPr>
                <w:rFonts w:ascii="Arial" w:hAnsi="Arial" w:eastAsia="Arial" w:cs="Arial"/>
                <w:snapToGrid w:val="0"/>
                <w:color w:val="000000"/>
                <w:kern w:val="0"/>
                <w:sz w:val="12"/>
                <w:szCs w:val="1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89"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2"/>
                <w:szCs w:val="12"/>
                <w:lang w:eastAsia="en-US"/>
              </w:rPr>
            </w:pPr>
          </w:p>
        </w:tc>
        <w:tc>
          <w:tcPr>
            <w:tcW w:w="568"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2"/>
                <w:szCs w:val="12"/>
                <w:lang w:eastAsia="en-US"/>
              </w:rPr>
            </w:pPr>
          </w:p>
        </w:tc>
        <w:tc>
          <w:tcPr>
            <w:tcW w:w="763"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2"/>
                <w:szCs w:val="12"/>
                <w:lang w:eastAsia="en-US"/>
              </w:rPr>
            </w:pPr>
          </w:p>
        </w:tc>
        <w:tc>
          <w:tcPr>
            <w:tcW w:w="1888" w:type="dxa"/>
            <w:vAlign w:val="top"/>
          </w:tcPr>
          <w:p>
            <w:pPr>
              <w:kinsoku w:val="0"/>
              <w:autoSpaceDE w:val="0"/>
              <w:autoSpaceDN w:val="0"/>
              <w:adjustRightInd w:val="0"/>
              <w:snapToGrid w:val="0"/>
              <w:spacing w:before="29" w:line="210" w:lineRule="auto"/>
              <w:ind w:left="11"/>
              <w:jc w:val="both"/>
              <w:textAlignment w:val="baseline"/>
              <w:rPr>
                <w:rFonts w:hint="default" w:ascii="宋体" w:hAnsi="宋体" w:eastAsia="宋体" w:cs="宋体"/>
                <w:snapToGrid w:val="0"/>
                <w:color w:val="000000"/>
                <w:kern w:val="0"/>
                <w:sz w:val="12"/>
                <w:szCs w:val="12"/>
                <w:lang w:val="en-US" w:eastAsia="zh-CN" w:bidi="ar-SA"/>
              </w:rPr>
            </w:pPr>
            <w:r>
              <w:rPr>
                <w:rFonts w:hint="eastAsia" w:ascii="宋体" w:hAnsi="宋体" w:eastAsia="宋体" w:cs="宋体"/>
                <w:snapToGrid w:val="0"/>
                <w:color w:val="000000"/>
                <w:kern w:val="0"/>
                <w:sz w:val="12"/>
                <w:szCs w:val="12"/>
                <w:lang w:val="en-US" w:eastAsia="zh-CN" w:bidi="ar-SA"/>
              </w:rPr>
              <w:t>完成包虫病疫区犬的驱虫数量</w:t>
            </w:r>
          </w:p>
        </w:tc>
        <w:tc>
          <w:tcPr>
            <w:tcW w:w="473" w:type="dxa"/>
            <w:vAlign w:val="top"/>
          </w:tcPr>
          <w:p>
            <w:pPr>
              <w:kinsoku w:val="0"/>
              <w:autoSpaceDE w:val="0"/>
              <w:autoSpaceDN w:val="0"/>
              <w:adjustRightInd w:val="0"/>
              <w:snapToGrid w:val="0"/>
              <w:spacing w:before="109" w:line="220" w:lineRule="auto"/>
              <w:ind w:left="131"/>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7"/>
                <w:kern w:val="0"/>
                <w:sz w:val="12"/>
                <w:szCs w:val="12"/>
                <w:lang w:val="en-US" w:eastAsia="en-US" w:bidi="ar-SA"/>
              </w:rPr>
              <w:t>万只</w:t>
            </w:r>
          </w:p>
        </w:tc>
        <w:tc>
          <w:tcPr>
            <w:tcW w:w="1163" w:type="dxa"/>
            <w:vAlign w:val="top"/>
          </w:tcPr>
          <w:p>
            <w:pPr>
              <w:kinsoku w:val="0"/>
              <w:autoSpaceDE w:val="0"/>
              <w:autoSpaceDN w:val="0"/>
              <w:adjustRightInd w:val="0"/>
              <w:snapToGrid w:val="0"/>
              <w:spacing w:before="137" w:line="184" w:lineRule="auto"/>
              <w:ind w:left="431"/>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2"/>
                <w:kern w:val="0"/>
                <w:sz w:val="12"/>
                <w:szCs w:val="12"/>
                <w:lang w:val="en-US" w:eastAsia="en-US" w:bidi="ar-SA"/>
              </w:rPr>
              <w:t>51.36</w:t>
            </w:r>
          </w:p>
        </w:tc>
        <w:tc>
          <w:tcPr>
            <w:tcW w:w="599" w:type="dxa"/>
            <w:vAlign w:val="top"/>
          </w:tcPr>
          <w:p>
            <w:pPr>
              <w:kinsoku w:val="0"/>
              <w:autoSpaceDE w:val="0"/>
              <w:autoSpaceDN w:val="0"/>
              <w:adjustRightInd w:val="0"/>
              <w:snapToGrid w:val="0"/>
              <w:spacing w:before="137" w:line="183" w:lineRule="auto"/>
              <w:ind w:left="232"/>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2"/>
                <w:kern w:val="0"/>
                <w:sz w:val="12"/>
                <w:szCs w:val="12"/>
                <w:lang w:val="en-US" w:eastAsia="en-US" w:bidi="ar-SA"/>
              </w:rPr>
              <w:t>0.3</w:t>
            </w:r>
          </w:p>
        </w:tc>
        <w:tc>
          <w:tcPr>
            <w:tcW w:w="649" w:type="dxa"/>
            <w:vAlign w:val="top"/>
          </w:tcPr>
          <w:p>
            <w:pPr>
              <w:kinsoku w:val="0"/>
              <w:autoSpaceDE w:val="0"/>
              <w:autoSpaceDN w:val="0"/>
              <w:adjustRightInd w:val="0"/>
              <w:snapToGrid w:val="0"/>
              <w:spacing w:before="138" w:line="182" w:lineRule="auto"/>
              <w:ind w:left="232"/>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2"/>
                <w:kern w:val="0"/>
                <w:sz w:val="12"/>
                <w:szCs w:val="12"/>
                <w:lang w:val="en-US" w:eastAsia="en-US" w:bidi="ar-SA"/>
              </w:rPr>
              <w:t>7.7</w:t>
            </w:r>
          </w:p>
        </w:tc>
        <w:tc>
          <w:tcPr>
            <w:tcW w:w="660" w:type="dxa"/>
            <w:vAlign w:val="top"/>
          </w:tcPr>
          <w:p>
            <w:pPr>
              <w:kinsoku w:val="0"/>
              <w:autoSpaceDE w:val="0"/>
              <w:autoSpaceDN w:val="0"/>
              <w:adjustRightInd w:val="0"/>
              <w:snapToGrid w:val="0"/>
              <w:spacing w:before="137" w:line="183" w:lineRule="auto"/>
              <w:ind w:left="233"/>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2"/>
                <w:kern w:val="0"/>
                <w:sz w:val="12"/>
                <w:szCs w:val="12"/>
                <w:lang w:val="en-US" w:eastAsia="en-US" w:bidi="ar-SA"/>
              </w:rPr>
              <w:t>3.5</w:t>
            </w:r>
          </w:p>
        </w:tc>
        <w:tc>
          <w:tcPr>
            <w:tcW w:w="649" w:type="dxa"/>
            <w:vAlign w:val="top"/>
          </w:tcPr>
          <w:p>
            <w:pPr>
              <w:kinsoku w:val="0"/>
              <w:autoSpaceDE w:val="0"/>
              <w:autoSpaceDN w:val="0"/>
              <w:adjustRightInd w:val="0"/>
              <w:snapToGrid w:val="0"/>
              <w:spacing w:before="137" w:line="183" w:lineRule="auto"/>
              <w:ind w:left="283"/>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2</w:t>
            </w:r>
          </w:p>
        </w:tc>
        <w:tc>
          <w:tcPr>
            <w:tcW w:w="659" w:type="dxa"/>
            <w:vAlign w:val="top"/>
          </w:tcPr>
          <w:p>
            <w:pPr>
              <w:kinsoku w:val="0"/>
              <w:autoSpaceDE w:val="0"/>
              <w:autoSpaceDN w:val="0"/>
              <w:adjustRightInd w:val="0"/>
              <w:snapToGrid w:val="0"/>
              <w:spacing w:before="137" w:line="183" w:lineRule="auto"/>
              <w:ind w:left="234"/>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2"/>
                <w:kern w:val="0"/>
                <w:sz w:val="12"/>
                <w:szCs w:val="12"/>
                <w:lang w:val="en-US" w:eastAsia="en-US" w:bidi="ar-SA"/>
              </w:rPr>
              <w:t>0.5</w:t>
            </w:r>
          </w:p>
        </w:tc>
        <w:tc>
          <w:tcPr>
            <w:tcW w:w="660" w:type="dxa"/>
            <w:vAlign w:val="top"/>
          </w:tcPr>
          <w:p>
            <w:pPr>
              <w:kinsoku w:val="0"/>
              <w:autoSpaceDE w:val="0"/>
              <w:autoSpaceDN w:val="0"/>
              <w:adjustRightInd w:val="0"/>
              <w:snapToGrid w:val="0"/>
              <w:spacing w:before="137" w:line="183" w:lineRule="auto"/>
              <w:ind w:left="235"/>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2"/>
                <w:kern w:val="0"/>
                <w:sz w:val="12"/>
                <w:szCs w:val="12"/>
                <w:lang w:val="en-US" w:eastAsia="en-US" w:bidi="ar-SA"/>
              </w:rPr>
              <w:t>0.7</w:t>
            </w:r>
          </w:p>
        </w:tc>
        <w:tc>
          <w:tcPr>
            <w:tcW w:w="649" w:type="dxa"/>
            <w:vAlign w:val="top"/>
          </w:tcPr>
          <w:p>
            <w:pPr>
              <w:kinsoku w:val="0"/>
              <w:autoSpaceDE w:val="0"/>
              <w:autoSpaceDN w:val="0"/>
              <w:adjustRightInd w:val="0"/>
              <w:snapToGrid w:val="0"/>
              <w:spacing w:before="137" w:line="183" w:lineRule="auto"/>
              <w:ind w:left="235"/>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2"/>
                <w:kern w:val="0"/>
                <w:sz w:val="12"/>
                <w:szCs w:val="12"/>
                <w:lang w:val="en-US" w:eastAsia="en-US" w:bidi="ar-SA"/>
              </w:rPr>
              <w:t>7.6</w:t>
            </w:r>
          </w:p>
        </w:tc>
        <w:tc>
          <w:tcPr>
            <w:tcW w:w="659" w:type="dxa"/>
            <w:vAlign w:val="top"/>
          </w:tcPr>
          <w:p>
            <w:pPr>
              <w:kinsoku w:val="0"/>
              <w:autoSpaceDE w:val="0"/>
              <w:autoSpaceDN w:val="0"/>
              <w:adjustRightInd w:val="0"/>
              <w:snapToGrid w:val="0"/>
              <w:spacing w:before="137" w:line="184" w:lineRule="auto"/>
              <w:ind w:left="236"/>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1.2</w:t>
            </w:r>
          </w:p>
        </w:tc>
        <w:tc>
          <w:tcPr>
            <w:tcW w:w="660" w:type="dxa"/>
            <w:vAlign w:val="top"/>
          </w:tcPr>
          <w:p>
            <w:pPr>
              <w:kinsoku w:val="0"/>
              <w:autoSpaceDE w:val="0"/>
              <w:autoSpaceDN w:val="0"/>
              <w:adjustRightInd w:val="0"/>
              <w:snapToGrid w:val="0"/>
              <w:spacing w:before="137" w:line="183" w:lineRule="auto"/>
              <w:ind w:left="237"/>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2"/>
                <w:kern w:val="0"/>
                <w:sz w:val="12"/>
                <w:szCs w:val="12"/>
                <w:lang w:val="en-US" w:eastAsia="en-US" w:bidi="ar-SA"/>
              </w:rPr>
              <w:t>0.5</w:t>
            </w:r>
          </w:p>
        </w:tc>
        <w:tc>
          <w:tcPr>
            <w:tcW w:w="649" w:type="dxa"/>
            <w:vAlign w:val="top"/>
          </w:tcPr>
          <w:p>
            <w:pPr>
              <w:kinsoku w:val="0"/>
              <w:autoSpaceDE w:val="0"/>
              <w:autoSpaceDN w:val="0"/>
              <w:adjustRightInd w:val="0"/>
              <w:snapToGrid w:val="0"/>
              <w:spacing w:before="137" w:line="183" w:lineRule="auto"/>
              <w:ind w:left="207"/>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1"/>
                <w:kern w:val="0"/>
                <w:sz w:val="12"/>
                <w:szCs w:val="12"/>
                <w:lang w:val="en-US" w:eastAsia="en-US" w:bidi="ar-SA"/>
              </w:rPr>
              <w:t>6.66</w:t>
            </w:r>
          </w:p>
        </w:tc>
        <w:tc>
          <w:tcPr>
            <w:tcW w:w="660" w:type="dxa"/>
            <w:vAlign w:val="top"/>
          </w:tcPr>
          <w:p>
            <w:pPr>
              <w:kinsoku w:val="0"/>
              <w:autoSpaceDE w:val="0"/>
              <w:autoSpaceDN w:val="0"/>
              <w:adjustRightInd w:val="0"/>
              <w:snapToGrid w:val="0"/>
              <w:spacing w:before="137" w:line="183" w:lineRule="auto"/>
              <w:ind w:left="298"/>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6</w:t>
            </w:r>
          </w:p>
        </w:tc>
        <w:tc>
          <w:tcPr>
            <w:tcW w:w="650" w:type="dxa"/>
            <w:vAlign w:val="top"/>
          </w:tcPr>
          <w:p>
            <w:pPr>
              <w:kinsoku w:val="0"/>
              <w:autoSpaceDE w:val="0"/>
              <w:autoSpaceDN w:val="0"/>
              <w:adjustRightInd w:val="0"/>
              <w:snapToGrid w:val="0"/>
              <w:spacing w:before="137" w:line="183" w:lineRule="auto"/>
              <w:ind w:left="238"/>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2"/>
                <w:kern w:val="0"/>
                <w:sz w:val="12"/>
                <w:szCs w:val="12"/>
                <w:lang w:val="en-US" w:eastAsia="en-US" w:bidi="ar-SA"/>
              </w:rPr>
              <w:t>0.2</w:t>
            </w:r>
          </w:p>
        </w:tc>
        <w:tc>
          <w:tcPr>
            <w:tcW w:w="659" w:type="dxa"/>
            <w:vAlign w:val="top"/>
          </w:tcPr>
          <w:p>
            <w:pPr>
              <w:kinsoku w:val="0"/>
              <w:autoSpaceDE w:val="0"/>
              <w:autoSpaceDN w:val="0"/>
              <w:adjustRightInd w:val="0"/>
              <w:snapToGrid w:val="0"/>
              <w:spacing w:before="137" w:line="183" w:lineRule="auto"/>
              <w:ind w:left="238"/>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2"/>
                <w:kern w:val="0"/>
                <w:sz w:val="12"/>
                <w:szCs w:val="12"/>
                <w:lang w:val="en-US" w:eastAsia="en-US" w:bidi="ar-SA"/>
              </w:rPr>
              <w:t>9.2</w:t>
            </w:r>
          </w:p>
        </w:tc>
        <w:tc>
          <w:tcPr>
            <w:tcW w:w="707" w:type="dxa"/>
            <w:vAlign w:val="top"/>
          </w:tcPr>
          <w:p>
            <w:pPr>
              <w:kinsoku w:val="0"/>
              <w:autoSpaceDE w:val="0"/>
              <w:autoSpaceDN w:val="0"/>
              <w:adjustRightInd w:val="0"/>
              <w:snapToGrid w:val="0"/>
              <w:spacing w:before="137" w:line="183" w:lineRule="auto"/>
              <w:ind w:left="239"/>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2"/>
                <w:kern w:val="0"/>
                <w:sz w:val="12"/>
                <w:szCs w:val="12"/>
                <w:lang w:val="en-US" w:eastAsia="en-US" w:bidi="ar-SA"/>
              </w:rPr>
              <w:t>5.3</w:t>
            </w:r>
          </w:p>
        </w:tc>
        <w:tc>
          <w:tcPr>
            <w:tcW w:w="917" w:type="dxa"/>
            <w:vAlign w:val="top"/>
          </w:tcPr>
          <w:p>
            <w:pPr>
              <w:widowControl/>
              <w:kinsoku w:val="0"/>
              <w:autoSpaceDE w:val="0"/>
              <w:autoSpaceDN w:val="0"/>
              <w:adjustRightInd w:val="0"/>
              <w:snapToGrid w:val="0"/>
              <w:spacing w:line="240" w:lineRule="auto"/>
              <w:jc w:val="both"/>
              <w:textAlignment w:val="baseline"/>
              <w:rPr>
                <w:rFonts w:ascii="Arial" w:hAnsi="Arial" w:eastAsia="Arial" w:cs="Arial"/>
                <w:snapToGrid w:val="0"/>
                <w:color w:val="000000"/>
                <w:kern w:val="0"/>
                <w:sz w:val="12"/>
                <w:szCs w:val="1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589"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2"/>
                <w:szCs w:val="12"/>
                <w:lang w:eastAsia="en-US"/>
              </w:rPr>
            </w:pPr>
          </w:p>
        </w:tc>
        <w:tc>
          <w:tcPr>
            <w:tcW w:w="568"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2"/>
                <w:szCs w:val="12"/>
                <w:lang w:eastAsia="en-US"/>
              </w:rPr>
            </w:pPr>
          </w:p>
        </w:tc>
        <w:tc>
          <w:tcPr>
            <w:tcW w:w="763" w:type="dxa"/>
            <w:vMerge w:val="restart"/>
            <w:tcBorders>
              <w:bottom w:val="nil"/>
            </w:tcBorders>
            <w:vAlign w:val="top"/>
          </w:tcPr>
          <w:p>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12"/>
                <w:szCs w:val="12"/>
                <w:lang w:eastAsia="en-US"/>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12"/>
                <w:szCs w:val="12"/>
                <w:lang w:eastAsia="en-US"/>
              </w:rPr>
            </w:pPr>
          </w:p>
          <w:p>
            <w:pPr>
              <w:kinsoku w:val="0"/>
              <w:autoSpaceDE w:val="0"/>
              <w:autoSpaceDN w:val="0"/>
              <w:adjustRightInd w:val="0"/>
              <w:snapToGrid w:val="0"/>
              <w:spacing w:before="35" w:line="220" w:lineRule="auto"/>
              <w:ind w:left="150"/>
              <w:jc w:val="left"/>
              <w:textAlignment w:val="baseline"/>
              <w:rPr>
                <w:rFonts w:ascii="宋体" w:hAnsi="宋体" w:eastAsia="宋体" w:cs="宋体"/>
                <w:snapToGrid w:val="0"/>
                <w:color w:val="000000"/>
                <w:spacing w:val="-1"/>
                <w:kern w:val="0"/>
                <w:sz w:val="12"/>
                <w:szCs w:val="12"/>
                <w:lang w:val="en-US" w:eastAsia="en-US" w:bidi="ar-SA"/>
              </w:rPr>
            </w:pPr>
          </w:p>
          <w:p>
            <w:pPr>
              <w:kinsoku w:val="0"/>
              <w:autoSpaceDE w:val="0"/>
              <w:autoSpaceDN w:val="0"/>
              <w:adjustRightInd w:val="0"/>
              <w:snapToGrid w:val="0"/>
              <w:spacing w:before="35" w:line="220" w:lineRule="auto"/>
              <w:ind w:left="150"/>
              <w:jc w:val="left"/>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spacing w:val="-1"/>
                <w:kern w:val="0"/>
                <w:sz w:val="12"/>
                <w:szCs w:val="12"/>
                <w:lang w:val="en-US" w:eastAsia="zh-CN" w:bidi="ar-SA"/>
              </w:rPr>
              <w:t>质量</w:t>
            </w:r>
            <w:r>
              <w:rPr>
                <w:rFonts w:ascii="宋体" w:hAnsi="宋体" w:eastAsia="宋体" w:cs="宋体"/>
                <w:snapToGrid w:val="0"/>
                <w:color w:val="000000"/>
                <w:spacing w:val="-1"/>
                <w:kern w:val="0"/>
                <w:sz w:val="12"/>
                <w:szCs w:val="12"/>
                <w:lang w:val="en-US" w:eastAsia="en-US" w:bidi="ar-SA"/>
              </w:rPr>
              <w:t>指标</w:t>
            </w:r>
          </w:p>
        </w:tc>
        <w:tc>
          <w:tcPr>
            <w:tcW w:w="1888" w:type="dxa"/>
            <w:vAlign w:val="top"/>
          </w:tcPr>
          <w:p>
            <w:pPr>
              <w:kinsoku w:val="0"/>
              <w:autoSpaceDE w:val="0"/>
              <w:autoSpaceDN w:val="0"/>
              <w:adjustRightInd w:val="0"/>
              <w:snapToGrid w:val="0"/>
              <w:spacing w:before="120" w:line="219" w:lineRule="auto"/>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2"/>
                <w:kern w:val="0"/>
                <w:sz w:val="12"/>
                <w:szCs w:val="12"/>
                <w:lang w:val="en-US" w:eastAsia="en-US" w:bidi="ar-SA"/>
              </w:rPr>
              <w:t>中央财政补助经费使用率</w:t>
            </w:r>
          </w:p>
        </w:tc>
        <w:tc>
          <w:tcPr>
            <w:tcW w:w="473" w:type="dxa"/>
            <w:vAlign w:val="top"/>
          </w:tcPr>
          <w:p>
            <w:pPr>
              <w:kinsoku w:val="0"/>
              <w:autoSpaceDE w:val="0"/>
              <w:autoSpaceDN w:val="0"/>
              <w:adjustRightInd w:val="0"/>
              <w:snapToGrid w:val="0"/>
              <w:spacing w:before="131" w:line="240" w:lineRule="auto"/>
              <w:ind w:left="211"/>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w:t>
            </w:r>
          </w:p>
        </w:tc>
        <w:tc>
          <w:tcPr>
            <w:tcW w:w="1163" w:type="dxa"/>
            <w:vAlign w:val="top"/>
          </w:tcPr>
          <w:p>
            <w:pPr>
              <w:kinsoku w:val="0"/>
              <w:autoSpaceDE w:val="0"/>
              <w:autoSpaceDN w:val="0"/>
              <w:adjustRightInd w:val="0"/>
              <w:snapToGrid w:val="0"/>
              <w:spacing w:before="148" w:line="184" w:lineRule="auto"/>
              <w:ind w:left="461"/>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100%</w:t>
            </w:r>
          </w:p>
        </w:tc>
        <w:tc>
          <w:tcPr>
            <w:tcW w:w="599" w:type="dxa"/>
            <w:vAlign w:val="top"/>
          </w:tcPr>
          <w:p>
            <w:pPr>
              <w:kinsoku w:val="0"/>
              <w:autoSpaceDE w:val="0"/>
              <w:autoSpaceDN w:val="0"/>
              <w:adjustRightInd w:val="0"/>
              <w:snapToGrid w:val="0"/>
              <w:spacing w:before="148" w:line="184" w:lineRule="auto"/>
              <w:ind w:left="212"/>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100%</w:t>
            </w:r>
          </w:p>
        </w:tc>
        <w:tc>
          <w:tcPr>
            <w:tcW w:w="649" w:type="dxa"/>
            <w:vAlign w:val="top"/>
          </w:tcPr>
          <w:p>
            <w:pPr>
              <w:kinsoku w:val="0"/>
              <w:autoSpaceDE w:val="0"/>
              <w:autoSpaceDN w:val="0"/>
              <w:adjustRightInd w:val="0"/>
              <w:snapToGrid w:val="0"/>
              <w:spacing w:before="148" w:line="184" w:lineRule="auto"/>
              <w:ind w:left="202"/>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100%</w:t>
            </w:r>
          </w:p>
        </w:tc>
        <w:tc>
          <w:tcPr>
            <w:tcW w:w="660" w:type="dxa"/>
            <w:vAlign w:val="top"/>
          </w:tcPr>
          <w:p>
            <w:pPr>
              <w:kinsoku w:val="0"/>
              <w:autoSpaceDE w:val="0"/>
              <w:autoSpaceDN w:val="0"/>
              <w:adjustRightInd w:val="0"/>
              <w:snapToGrid w:val="0"/>
              <w:spacing w:before="148" w:line="184" w:lineRule="auto"/>
              <w:ind w:left="213"/>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100%</w:t>
            </w:r>
          </w:p>
        </w:tc>
        <w:tc>
          <w:tcPr>
            <w:tcW w:w="649" w:type="dxa"/>
            <w:vAlign w:val="top"/>
          </w:tcPr>
          <w:p>
            <w:pPr>
              <w:kinsoku w:val="0"/>
              <w:autoSpaceDE w:val="0"/>
              <w:autoSpaceDN w:val="0"/>
              <w:adjustRightInd w:val="0"/>
              <w:snapToGrid w:val="0"/>
              <w:spacing w:before="148" w:line="184" w:lineRule="auto"/>
              <w:ind w:left="203"/>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100%</w:t>
            </w:r>
          </w:p>
        </w:tc>
        <w:tc>
          <w:tcPr>
            <w:tcW w:w="659" w:type="dxa"/>
            <w:vAlign w:val="top"/>
          </w:tcPr>
          <w:p>
            <w:pPr>
              <w:kinsoku w:val="0"/>
              <w:autoSpaceDE w:val="0"/>
              <w:autoSpaceDN w:val="0"/>
              <w:adjustRightInd w:val="0"/>
              <w:snapToGrid w:val="0"/>
              <w:spacing w:before="148" w:line="184" w:lineRule="auto"/>
              <w:ind w:left="214"/>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100%</w:t>
            </w:r>
          </w:p>
        </w:tc>
        <w:tc>
          <w:tcPr>
            <w:tcW w:w="660" w:type="dxa"/>
            <w:vAlign w:val="top"/>
          </w:tcPr>
          <w:p>
            <w:pPr>
              <w:kinsoku w:val="0"/>
              <w:autoSpaceDE w:val="0"/>
              <w:autoSpaceDN w:val="0"/>
              <w:adjustRightInd w:val="0"/>
              <w:snapToGrid w:val="0"/>
              <w:spacing w:before="148" w:line="184" w:lineRule="auto"/>
              <w:ind w:left="215"/>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100%</w:t>
            </w:r>
          </w:p>
        </w:tc>
        <w:tc>
          <w:tcPr>
            <w:tcW w:w="649" w:type="dxa"/>
            <w:vAlign w:val="top"/>
          </w:tcPr>
          <w:p>
            <w:pPr>
              <w:kinsoku w:val="0"/>
              <w:autoSpaceDE w:val="0"/>
              <w:autoSpaceDN w:val="0"/>
              <w:adjustRightInd w:val="0"/>
              <w:snapToGrid w:val="0"/>
              <w:spacing w:before="148" w:line="184" w:lineRule="auto"/>
              <w:ind w:left="205"/>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100%</w:t>
            </w:r>
          </w:p>
        </w:tc>
        <w:tc>
          <w:tcPr>
            <w:tcW w:w="659" w:type="dxa"/>
            <w:vAlign w:val="top"/>
          </w:tcPr>
          <w:p>
            <w:pPr>
              <w:kinsoku w:val="0"/>
              <w:autoSpaceDE w:val="0"/>
              <w:autoSpaceDN w:val="0"/>
              <w:adjustRightInd w:val="0"/>
              <w:snapToGrid w:val="0"/>
              <w:spacing w:before="148" w:line="184" w:lineRule="auto"/>
              <w:ind w:left="216"/>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100%</w:t>
            </w:r>
          </w:p>
        </w:tc>
        <w:tc>
          <w:tcPr>
            <w:tcW w:w="660" w:type="dxa"/>
            <w:vAlign w:val="top"/>
          </w:tcPr>
          <w:p>
            <w:pPr>
              <w:kinsoku w:val="0"/>
              <w:autoSpaceDE w:val="0"/>
              <w:autoSpaceDN w:val="0"/>
              <w:adjustRightInd w:val="0"/>
              <w:snapToGrid w:val="0"/>
              <w:spacing w:before="148" w:line="184" w:lineRule="auto"/>
              <w:ind w:left="217"/>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100%</w:t>
            </w:r>
          </w:p>
        </w:tc>
        <w:tc>
          <w:tcPr>
            <w:tcW w:w="649" w:type="dxa"/>
            <w:vAlign w:val="top"/>
          </w:tcPr>
          <w:p>
            <w:pPr>
              <w:kinsoku w:val="0"/>
              <w:autoSpaceDE w:val="0"/>
              <w:autoSpaceDN w:val="0"/>
              <w:adjustRightInd w:val="0"/>
              <w:snapToGrid w:val="0"/>
              <w:spacing w:before="148" w:line="184" w:lineRule="auto"/>
              <w:ind w:left="207"/>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100%</w:t>
            </w:r>
          </w:p>
        </w:tc>
        <w:tc>
          <w:tcPr>
            <w:tcW w:w="660" w:type="dxa"/>
            <w:vAlign w:val="top"/>
          </w:tcPr>
          <w:p>
            <w:pPr>
              <w:kinsoku w:val="0"/>
              <w:autoSpaceDE w:val="0"/>
              <w:autoSpaceDN w:val="0"/>
              <w:adjustRightInd w:val="0"/>
              <w:snapToGrid w:val="0"/>
              <w:spacing w:before="148" w:line="184" w:lineRule="auto"/>
              <w:ind w:left="218"/>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100%</w:t>
            </w:r>
          </w:p>
        </w:tc>
        <w:tc>
          <w:tcPr>
            <w:tcW w:w="650" w:type="dxa"/>
            <w:vAlign w:val="top"/>
          </w:tcPr>
          <w:p>
            <w:pPr>
              <w:kinsoku w:val="0"/>
              <w:autoSpaceDE w:val="0"/>
              <w:autoSpaceDN w:val="0"/>
              <w:adjustRightInd w:val="0"/>
              <w:snapToGrid w:val="0"/>
              <w:spacing w:before="148" w:line="184" w:lineRule="auto"/>
              <w:ind w:left="208"/>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100%</w:t>
            </w:r>
          </w:p>
        </w:tc>
        <w:tc>
          <w:tcPr>
            <w:tcW w:w="659" w:type="dxa"/>
            <w:vAlign w:val="top"/>
          </w:tcPr>
          <w:p>
            <w:pPr>
              <w:kinsoku w:val="0"/>
              <w:autoSpaceDE w:val="0"/>
              <w:autoSpaceDN w:val="0"/>
              <w:adjustRightInd w:val="0"/>
              <w:snapToGrid w:val="0"/>
              <w:spacing w:before="148" w:line="184" w:lineRule="auto"/>
              <w:ind w:left="218"/>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100%</w:t>
            </w:r>
          </w:p>
        </w:tc>
        <w:tc>
          <w:tcPr>
            <w:tcW w:w="707" w:type="dxa"/>
            <w:vAlign w:val="top"/>
          </w:tcPr>
          <w:p>
            <w:pPr>
              <w:kinsoku w:val="0"/>
              <w:autoSpaceDE w:val="0"/>
              <w:autoSpaceDN w:val="0"/>
              <w:adjustRightInd w:val="0"/>
              <w:snapToGrid w:val="0"/>
              <w:spacing w:before="148" w:line="184" w:lineRule="auto"/>
              <w:ind w:left="219"/>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100%</w:t>
            </w:r>
          </w:p>
        </w:tc>
        <w:tc>
          <w:tcPr>
            <w:tcW w:w="917" w:type="dxa"/>
            <w:vAlign w:val="top"/>
          </w:tcPr>
          <w:p>
            <w:pPr>
              <w:kinsoku w:val="0"/>
              <w:autoSpaceDE w:val="0"/>
              <w:autoSpaceDN w:val="0"/>
              <w:adjustRightInd w:val="0"/>
              <w:snapToGrid w:val="0"/>
              <w:spacing w:before="148" w:line="184" w:lineRule="auto"/>
              <w:ind w:left="369"/>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89"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2"/>
                <w:szCs w:val="12"/>
                <w:lang w:eastAsia="en-US"/>
              </w:rPr>
            </w:pPr>
          </w:p>
        </w:tc>
        <w:tc>
          <w:tcPr>
            <w:tcW w:w="568"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2"/>
                <w:szCs w:val="12"/>
                <w:lang w:eastAsia="en-US"/>
              </w:rPr>
            </w:pPr>
          </w:p>
        </w:tc>
        <w:tc>
          <w:tcPr>
            <w:tcW w:w="763"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2"/>
                <w:szCs w:val="12"/>
                <w:lang w:eastAsia="en-US"/>
              </w:rPr>
            </w:pPr>
          </w:p>
        </w:tc>
        <w:tc>
          <w:tcPr>
            <w:tcW w:w="1888" w:type="dxa"/>
            <w:vAlign w:val="top"/>
          </w:tcPr>
          <w:p>
            <w:pPr>
              <w:kinsoku w:val="0"/>
              <w:autoSpaceDE w:val="0"/>
              <w:autoSpaceDN w:val="0"/>
              <w:adjustRightInd w:val="0"/>
              <w:snapToGrid w:val="0"/>
              <w:spacing w:before="50" w:line="211" w:lineRule="auto"/>
              <w:ind w:left="11" w:right="5"/>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依法对重大动物疫情处置</w:t>
            </w:r>
            <w:r>
              <w:rPr>
                <w:rFonts w:ascii="宋体" w:hAnsi="宋体" w:eastAsia="宋体" w:cs="宋体"/>
                <w:snapToGrid w:val="0"/>
                <w:color w:val="000000"/>
                <w:kern w:val="0"/>
                <w:sz w:val="12"/>
                <w:szCs w:val="12"/>
                <w:lang w:val="en-US" w:eastAsia="en-US" w:bidi="ar-SA"/>
              </w:rPr>
              <w:t>率</w:t>
            </w:r>
          </w:p>
        </w:tc>
        <w:tc>
          <w:tcPr>
            <w:tcW w:w="473" w:type="dxa"/>
            <w:vAlign w:val="top"/>
          </w:tcPr>
          <w:p>
            <w:pPr>
              <w:kinsoku w:val="0"/>
              <w:autoSpaceDE w:val="0"/>
              <w:autoSpaceDN w:val="0"/>
              <w:adjustRightInd w:val="0"/>
              <w:snapToGrid w:val="0"/>
              <w:spacing w:before="132" w:line="240" w:lineRule="auto"/>
              <w:ind w:left="211"/>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w:t>
            </w:r>
          </w:p>
        </w:tc>
        <w:tc>
          <w:tcPr>
            <w:tcW w:w="1163" w:type="dxa"/>
            <w:vAlign w:val="top"/>
          </w:tcPr>
          <w:p>
            <w:pPr>
              <w:kinsoku w:val="0"/>
              <w:autoSpaceDE w:val="0"/>
              <w:autoSpaceDN w:val="0"/>
              <w:adjustRightInd w:val="0"/>
              <w:snapToGrid w:val="0"/>
              <w:spacing w:before="149" w:line="184" w:lineRule="auto"/>
              <w:ind w:left="461"/>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100%</w:t>
            </w:r>
          </w:p>
        </w:tc>
        <w:tc>
          <w:tcPr>
            <w:tcW w:w="599" w:type="dxa"/>
            <w:vAlign w:val="top"/>
          </w:tcPr>
          <w:p>
            <w:pPr>
              <w:kinsoku w:val="0"/>
              <w:autoSpaceDE w:val="0"/>
              <w:autoSpaceDN w:val="0"/>
              <w:adjustRightInd w:val="0"/>
              <w:snapToGrid w:val="0"/>
              <w:spacing w:before="149" w:line="184" w:lineRule="auto"/>
              <w:ind w:left="212"/>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100%</w:t>
            </w:r>
          </w:p>
        </w:tc>
        <w:tc>
          <w:tcPr>
            <w:tcW w:w="649" w:type="dxa"/>
            <w:vAlign w:val="top"/>
          </w:tcPr>
          <w:p>
            <w:pPr>
              <w:kinsoku w:val="0"/>
              <w:autoSpaceDE w:val="0"/>
              <w:autoSpaceDN w:val="0"/>
              <w:adjustRightInd w:val="0"/>
              <w:snapToGrid w:val="0"/>
              <w:spacing w:before="149" w:line="184" w:lineRule="auto"/>
              <w:ind w:left="202"/>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100%</w:t>
            </w:r>
          </w:p>
        </w:tc>
        <w:tc>
          <w:tcPr>
            <w:tcW w:w="660" w:type="dxa"/>
            <w:vAlign w:val="top"/>
          </w:tcPr>
          <w:p>
            <w:pPr>
              <w:kinsoku w:val="0"/>
              <w:autoSpaceDE w:val="0"/>
              <w:autoSpaceDN w:val="0"/>
              <w:adjustRightInd w:val="0"/>
              <w:snapToGrid w:val="0"/>
              <w:spacing w:before="149" w:line="184" w:lineRule="auto"/>
              <w:ind w:left="213"/>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100%</w:t>
            </w:r>
          </w:p>
        </w:tc>
        <w:tc>
          <w:tcPr>
            <w:tcW w:w="649" w:type="dxa"/>
            <w:vAlign w:val="top"/>
          </w:tcPr>
          <w:p>
            <w:pPr>
              <w:kinsoku w:val="0"/>
              <w:autoSpaceDE w:val="0"/>
              <w:autoSpaceDN w:val="0"/>
              <w:adjustRightInd w:val="0"/>
              <w:snapToGrid w:val="0"/>
              <w:spacing w:before="149" w:line="184" w:lineRule="auto"/>
              <w:ind w:left="203"/>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100%</w:t>
            </w:r>
          </w:p>
        </w:tc>
        <w:tc>
          <w:tcPr>
            <w:tcW w:w="659" w:type="dxa"/>
            <w:vAlign w:val="top"/>
          </w:tcPr>
          <w:p>
            <w:pPr>
              <w:kinsoku w:val="0"/>
              <w:autoSpaceDE w:val="0"/>
              <w:autoSpaceDN w:val="0"/>
              <w:adjustRightInd w:val="0"/>
              <w:snapToGrid w:val="0"/>
              <w:spacing w:before="149" w:line="184" w:lineRule="auto"/>
              <w:ind w:left="214"/>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100%</w:t>
            </w:r>
          </w:p>
        </w:tc>
        <w:tc>
          <w:tcPr>
            <w:tcW w:w="660" w:type="dxa"/>
            <w:vAlign w:val="top"/>
          </w:tcPr>
          <w:p>
            <w:pPr>
              <w:kinsoku w:val="0"/>
              <w:autoSpaceDE w:val="0"/>
              <w:autoSpaceDN w:val="0"/>
              <w:adjustRightInd w:val="0"/>
              <w:snapToGrid w:val="0"/>
              <w:spacing w:before="149" w:line="184" w:lineRule="auto"/>
              <w:ind w:left="215"/>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100%</w:t>
            </w:r>
          </w:p>
        </w:tc>
        <w:tc>
          <w:tcPr>
            <w:tcW w:w="649" w:type="dxa"/>
            <w:vAlign w:val="top"/>
          </w:tcPr>
          <w:p>
            <w:pPr>
              <w:kinsoku w:val="0"/>
              <w:autoSpaceDE w:val="0"/>
              <w:autoSpaceDN w:val="0"/>
              <w:adjustRightInd w:val="0"/>
              <w:snapToGrid w:val="0"/>
              <w:spacing w:before="149" w:line="184" w:lineRule="auto"/>
              <w:ind w:left="205"/>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100%</w:t>
            </w:r>
          </w:p>
        </w:tc>
        <w:tc>
          <w:tcPr>
            <w:tcW w:w="659" w:type="dxa"/>
            <w:vAlign w:val="top"/>
          </w:tcPr>
          <w:p>
            <w:pPr>
              <w:kinsoku w:val="0"/>
              <w:autoSpaceDE w:val="0"/>
              <w:autoSpaceDN w:val="0"/>
              <w:adjustRightInd w:val="0"/>
              <w:snapToGrid w:val="0"/>
              <w:spacing w:before="149" w:line="184" w:lineRule="auto"/>
              <w:ind w:left="216"/>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100%</w:t>
            </w:r>
          </w:p>
        </w:tc>
        <w:tc>
          <w:tcPr>
            <w:tcW w:w="660" w:type="dxa"/>
            <w:vAlign w:val="top"/>
          </w:tcPr>
          <w:p>
            <w:pPr>
              <w:kinsoku w:val="0"/>
              <w:autoSpaceDE w:val="0"/>
              <w:autoSpaceDN w:val="0"/>
              <w:adjustRightInd w:val="0"/>
              <w:snapToGrid w:val="0"/>
              <w:spacing w:before="149" w:line="184" w:lineRule="auto"/>
              <w:ind w:left="217"/>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100%</w:t>
            </w:r>
          </w:p>
        </w:tc>
        <w:tc>
          <w:tcPr>
            <w:tcW w:w="649" w:type="dxa"/>
            <w:vAlign w:val="top"/>
          </w:tcPr>
          <w:p>
            <w:pPr>
              <w:kinsoku w:val="0"/>
              <w:autoSpaceDE w:val="0"/>
              <w:autoSpaceDN w:val="0"/>
              <w:adjustRightInd w:val="0"/>
              <w:snapToGrid w:val="0"/>
              <w:spacing w:before="149" w:line="184" w:lineRule="auto"/>
              <w:ind w:left="207"/>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100%</w:t>
            </w:r>
          </w:p>
        </w:tc>
        <w:tc>
          <w:tcPr>
            <w:tcW w:w="660" w:type="dxa"/>
            <w:vAlign w:val="top"/>
          </w:tcPr>
          <w:p>
            <w:pPr>
              <w:kinsoku w:val="0"/>
              <w:autoSpaceDE w:val="0"/>
              <w:autoSpaceDN w:val="0"/>
              <w:adjustRightInd w:val="0"/>
              <w:snapToGrid w:val="0"/>
              <w:spacing w:before="149" w:line="184" w:lineRule="auto"/>
              <w:ind w:left="218"/>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100%</w:t>
            </w:r>
          </w:p>
        </w:tc>
        <w:tc>
          <w:tcPr>
            <w:tcW w:w="650" w:type="dxa"/>
            <w:vAlign w:val="top"/>
          </w:tcPr>
          <w:p>
            <w:pPr>
              <w:kinsoku w:val="0"/>
              <w:autoSpaceDE w:val="0"/>
              <w:autoSpaceDN w:val="0"/>
              <w:adjustRightInd w:val="0"/>
              <w:snapToGrid w:val="0"/>
              <w:spacing w:before="149" w:line="184" w:lineRule="auto"/>
              <w:ind w:left="208"/>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100%</w:t>
            </w:r>
          </w:p>
        </w:tc>
        <w:tc>
          <w:tcPr>
            <w:tcW w:w="659" w:type="dxa"/>
            <w:vAlign w:val="top"/>
          </w:tcPr>
          <w:p>
            <w:pPr>
              <w:kinsoku w:val="0"/>
              <w:autoSpaceDE w:val="0"/>
              <w:autoSpaceDN w:val="0"/>
              <w:adjustRightInd w:val="0"/>
              <w:snapToGrid w:val="0"/>
              <w:spacing w:before="149" w:line="184" w:lineRule="auto"/>
              <w:ind w:left="218"/>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100%</w:t>
            </w:r>
          </w:p>
        </w:tc>
        <w:tc>
          <w:tcPr>
            <w:tcW w:w="707" w:type="dxa"/>
            <w:vAlign w:val="top"/>
          </w:tcPr>
          <w:p>
            <w:pPr>
              <w:kinsoku w:val="0"/>
              <w:autoSpaceDE w:val="0"/>
              <w:autoSpaceDN w:val="0"/>
              <w:adjustRightInd w:val="0"/>
              <w:snapToGrid w:val="0"/>
              <w:spacing w:before="149" w:line="184" w:lineRule="auto"/>
              <w:ind w:left="219"/>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100%</w:t>
            </w:r>
          </w:p>
        </w:tc>
        <w:tc>
          <w:tcPr>
            <w:tcW w:w="917" w:type="dxa"/>
            <w:vAlign w:val="top"/>
          </w:tcPr>
          <w:p>
            <w:pPr>
              <w:kinsoku w:val="0"/>
              <w:autoSpaceDE w:val="0"/>
              <w:autoSpaceDN w:val="0"/>
              <w:adjustRightInd w:val="0"/>
              <w:snapToGrid w:val="0"/>
              <w:spacing w:before="149" w:line="184" w:lineRule="auto"/>
              <w:ind w:left="369"/>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589"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2"/>
                <w:szCs w:val="12"/>
                <w:lang w:eastAsia="en-US"/>
              </w:rPr>
            </w:pPr>
          </w:p>
        </w:tc>
        <w:tc>
          <w:tcPr>
            <w:tcW w:w="568"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2"/>
                <w:szCs w:val="12"/>
                <w:lang w:eastAsia="en-US"/>
              </w:rPr>
            </w:pPr>
          </w:p>
        </w:tc>
        <w:tc>
          <w:tcPr>
            <w:tcW w:w="763"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2"/>
                <w:szCs w:val="12"/>
                <w:lang w:eastAsia="en-US"/>
              </w:rPr>
            </w:pPr>
          </w:p>
        </w:tc>
        <w:tc>
          <w:tcPr>
            <w:tcW w:w="1888" w:type="dxa"/>
            <w:vAlign w:val="top"/>
          </w:tcPr>
          <w:p>
            <w:pPr>
              <w:kinsoku w:val="0"/>
              <w:autoSpaceDE w:val="0"/>
              <w:autoSpaceDN w:val="0"/>
              <w:adjustRightInd w:val="0"/>
              <w:snapToGrid w:val="0"/>
              <w:spacing w:before="61" w:line="213" w:lineRule="auto"/>
              <w:ind w:left="11"/>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免疫</w:t>
            </w:r>
            <w:r>
              <w:rPr>
                <w:rFonts w:hint="eastAsia" w:ascii="宋体" w:hAnsi="宋体" w:eastAsia="宋体" w:cs="宋体"/>
                <w:snapToGrid w:val="0"/>
                <w:color w:val="000000"/>
                <w:spacing w:val="-3"/>
                <w:kern w:val="0"/>
                <w:sz w:val="12"/>
                <w:szCs w:val="12"/>
                <w:lang w:val="en-US" w:eastAsia="zh-CN" w:bidi="ar-SA"/>
              </w:rPr>
              <w:t>质量</w:t>
            </w:r>
            <w:r>
              <w:rPr>
                <w:rFonts w:ascii="宋体" w:hAnsi="宋体" w:eastAsia="宋体" w:cs="宋体"/>
                <w:snapToGrid w:val="0"/>
                <w:color w:val="000000"/>
                <w:spacing w:val="-3"/>
                <w:kern w:val="0"/>
                <w:sz w:val="12"/>
                <w:szCs w:val="12"/>
                <w:lang w:val="en-US" w:eastAsia="en-US" w:bidi="ar-SA"/>
              </w:rPr>
              <w:t>和免疫效果(除</w:t>
            </w:r>
            <w:r>
              <w:rPr>
                <w:rFonts w:ascii="宋体" w:hAnsi="宋体" w:eastAsia="宋体" w:cs="宋体"/>
                <w:snapToGrid w:val="0"/>
                <w:color w:val="000000"/>
                <w:spacing w:val="4"/>
                <w:kern w:val="0"/>
                <w:sz w:val="12"/>
                <w:szCs w:val="12"/>
                <w:lang w:val="en-US" w:eastAsia="en-US" w:bidi="ar-SA"/>
              </w:rPr>
              <w:t xml:space="preserve">  </w:t>
            </w:r>
            <w:r>
              <w:rPr>
                <w:rFonts w:ascii="宋体" w:hAnsi="宋体" w:eastAsia="宋体" w:cs="宋体"/>
                <w:snapToGrid w:val="0"/>
                <w:color w:val="000000"/>
                <w:spacing w:val="-2"/>
                <w:kern w:val="0"/>
                <w:sz w:val="12"/>
                <w:szCs w:val="12"/>
                <w:lang w:val="en-US" w:eastAsia="en-US" w:bidi="ar-SA"/>
              </w:rPr>
              <w:t>布病外其他强制免疫病种</w:t>
            </w:r>
            <w:r>
              <w:rPr>
                <w:rFonts w:ascii="宋体" w:hAnsi="宋体" w:eastAsia="宋体" w:cs="宋体"/>
                <w:snapToGrid w:val="0"/>
                <w:color w:val="000000"/>
                <w:kern w:val="0"/>
                <w:sz w:val="12"/>
                <w:szCs w:val="12"/>
                <w:lang w:val="en-US" w:eastAsia="en-US" w:bidi="ar-SA"/>
              </w:rPr>
              <w:t>的平均</w:t>
            </w:r>
            <w:r>
              <w:rPr>
                <w:rFonts w:hint="eastAsia" w:ascii="宋体" w:hAnsi="宋体" w:eastAsia="宋体" w:cs="宋体"/>
                <w:snapToGrid w:val="0"/>
                <w:color w:val="000000"/>
                <w:kern w:val="0"/>
                <w:sz w:val="12"/>
                <w:szCs w:val="12"/>
                <w:lang w:val="en-US" w:eastAsia="zh-CN" w:bidi="ar-SA"/>
              </w:rPr>
              <w:t>免疫抗体</w:t>
            </w:r>
            <w:r>
              <w:rPr>
                <w:rFonts w:ascii="宋体" w:hAnsi="宋体" w:eastAsia="宋体" w:cs="宋体"/>
                <w:snapToGrid w:val="0"/>
                <w:color w:val="000000"/>
                <w:kern w:val="0"/>
                <w:sz w:val="12"/>
                <w:szCs w:val="12"/>
                <w:lang w:val="en-US" w:eastAsia="en-US" w:bidi="ar-SA"/>
              </w:rPr>
              <w:t>合格率)</w:t>
            </w:r>
          </w:p>
        </w:tc>
        <w:tc>
          <w:tcPr>
            <w:tcW w:w="473" w:type="dxa"/>
            <w:vAlign w:val="top"/>
          </w:tcPr>
          <w:p>
            <w:pPr>
              <w:kinsoku w:val="0"/>
              <w:autoSpaceDE w:val="0"/>
              <w:autoSpaceDN w:val="0"/>
              <w:adjustRightInd w:val="0"/>
              <w:snapToGrid w:val="0"/>
              <w:spacing w:before="192" w:line="240" w:lineRule="auto"/>
              <w:ind w:left="211"/>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w:t>
            </w:r>
          </w:p>
        </w:tc>
        <w:tc>
          <w:tcPr>
            <w:tcW w:w="1163" w:type="dxa"/>
            <w:vAlign w:val="top"/>
          </w:tcPr>
          <w:p>
            <w:pPr>
              <w:kinsoku w:val="0"/>
              <w:autoSpaceDE w:val="0"/>
              <w:autoSpaceDN w:val="0"/>
              <w:adjustRightInd w:val="0"/>
              <w:snapToGrid w:val="0"/>
              <w:spacing w:before="209" w:line="183" w:lineRule="auto"/>
              <w:ind w:left="461"/>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6"/>
                <w:kern w:val="0"/>
                <w:sz w:val="12"/>
                <w:szCs w:val="12"/>
                <w:lang w:val="en-US" w:eastAsia="en-US" w:bidi="ar-SA"/>
              </w:rPr>
              <w:t>≥</w:t>
            </w:r>
            <w:r>
              <w:rPr>
                <w:rFonts w:ascii="宋体" w:hAnsi="宋体" w:eastAsia="宋体" w:cs="宋体"/>
                <w:snapToGrid w:val="0"/>
                <w:color w:val="000000"/>
                <w:spacing w:val="-2"/>
                <w:kern w:val="0"/>
                <w:sz w:val="12"/>
                <w:szCs w:val="12"/>
                <w:lang w:val="en-US" w:eastAsia="en-US" w:bidi="ar-SA"/>
              </w:rPr>
              <w:t>70%</w:t>
            </w:r>
          </w:p>
        </w:tc>
        <w:tc>
          <w:tcPr>
            <w:tcW w:w="599" w:type="dxa"/>
            <w:vAlign w:val="top"/>
          </w:tcPr>
          <w:p>
            <w:pPr>
              <w:kinsoku w:val="0"/>
              <w:autoSpaceDE w:val="0"/>
              <w:autoSpaceDN w:val="0"/>
              <w:adjustRightInd w:val="0"/>
              <w:snapToGrid w:val="0"/>
              <w:spacing w:before="209" w:line="183" w:lineRule="auto"/>
              <w:ind w:left="212"/>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6"/>
                <w:kern w:val="0"/>
                <w:sz w:val="12"/>
                <w:szCs w:val="12"/>
                <w:lang w:val="en-US" w:eastAsia="en-US" w:bidi="ar-SA"/>
              </w:rPr>
              <w:t>≥</w:t>
            </w:r>
            <w:r>
              <w:rPr>
                <w:rFonts w:ascii="宋体" w:hAnsi="宋体" w:eastAsia="宋体" w:cs="宋体"/>
                <w:snapToGrid w:val="0"/>
                <w:color w:val="000000"/>
                <w:spacing w:val="-2"/>
                <w:kern w:val="0"/>
                <w:sz w:val="12"/>
                <w:szCs w:val="12"/>
                <w:lang w:val="en-US" w:eastAsia="en-US" w:bidi="ar-SA"/>
              </w:rPr>
              <w:t>70%</w:t>
            </w:r>
          </w:p>
        </w:tc>
        <w:tc>
          <w:tcPr>
            <w:tcW w:w="649" w:type="dxa"/>
            <w:vAlign w:val="top"/>
          </w:tcPr>
          <w:p>
            <w:pPr>
              <w:kinsoku w:val="0"/>
              <w:autoSpaceDE w:val="0"/>
              <w:autoSpaceDN w:val="0"/>
              <w:adjustRightInd w:val="0"/>
              <w:snapToGrid w:val="0"/>
              <w:spacing w:before="209" w:line="183" w:lineRule="auto"/>
              <w:ind w:left="202"/>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6"/>
                <w:kern w:val="0"/>
                <w:sz w:val="12"/>
                <w:szCs w:val="12"/>
                <w:lang w:val="en-US" w:eastAsia="en-US" w:bidi="ar-SA"/>
              </w:rPr>
              <w:t>≥</w:t>
            </w:r>
            <w:r>
              <w:rPr>
                <w:rFonts w:ascii="宋体" w:hAnsi="宋体" w:eastAsia="宋体" w:cs="宋体"/>
                <w:snapToGrid w:val="0"/>
                <w:color w:val="000000"/>
                <w:spacing w:val="-2"/>
                <w:kern w:val="0"/>
                <w:sz w:val="12"/>
                <w:szCs w:val="12"/>
                <w:lang w:val="en-US" w:eastAsia="en-US" w:bidi="ar-SA"/>
              </w:rPr>
              <w:t>70%</w:t>
            </w:r>
          </w:p>
        </w:tc>
        <w:tc>
          <w:tcPr>
            <w:tcW w:w="660" w:type="dxa"/>
            <w:vAlign w:val="top"/>
          </w:tcPr>
          <w:p>
            <w:pPr>
              <w:kinsoku w:val="0"/>
              <w:autoSpaceDE w:val="0"/>
              <w:autoSpaceDN w:val="0"/>
              <w:adjustRightInd w:val="0"/>
              <w:snapToGrid w:val="0"/>
              <w:spacing w:before="209" w:line="183" w:lineRule="auto"/>
              <w:ind w:left="213"/>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6"/>
                <w:kern w:val="0"/>
                <w:sz w:val="12"/>
                <w:szCs w:val="12"/>
                <w:lang w:val="en-US" w:eastAsia="en-US" w:bidi="ar-SA"/>
              </w:rPr>
              <w:t>≥</w:t>
            </w:r>
            <w:r>
              <w:rPr>
                <w:rFonts w:ascii="宋体" w:hAnsi="宋体" w:eastAsia="宋体" w:cs="宋体"/>
                <w:snapToGrid w:val="0"/>
                <w:color w:val="000000"/>
                <w:spacing w:val="-2"/>
                <w:kern w:val="0"/>
                <w:sz w:val="12"/>
                <w:szCs w:val="12"/>
                <w:lang w:val="en-US" w:eastAsia="en-US" w:bidi="ar-SA"/>
              </w:rPr>
              <w:t>70%</w:t>
            </w:r>
          </w:p>
        </w:tc>
        <w:tc>
          <w:tcPr>
            <w:tcW w:w="649" w:type="dxa"/>
            <w:vAlign w:val="top"/>
          </w:tcPr>
          <w:p>
            <w:pPr>
              <w:kinsoku w:val="0"/>
              <w:autoSpaceDE w:val="0"/>
              <w:autoSpaceDN w:val="0"/>
              <w:adjustRightInd w:val="0"/>
              <w:snapToGrid w:val="0"/>
              <w:spacing w:before="209" w:line="183" w:lineRule="auto"/>
              <w:ind w:left="203"/>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6"/>
                <w:kern w:val="0"/>
                <w:sz w:val="12"/>
                <w:szCs w:val="12"/>
                <w:lang w:val="en-US" w:eastAsia="en-US" w:bidi="ar-SA"/>
              </w:rPr>
              <w:t>≥</w:t>
            </w:r>
            <w:r>
              <w:rPr>
                <w:rFonts w:ascii="宋体" w:hAnsi="宋体" w:eastAsia="宋体" w:cs="宋体"/>
                <w:snapToGrid w:val="0"/>
                <w:color w:val="000000"/>
                <w:spacing w:val="-2"/>
                <w:kern w:val="0"/>
                <w:sz w:val="12"/>
                <w:szCs w:val="12"/>
                <w:lang w:val="en-US" w:eastAsia="en-US" w:bidi="ar-SA"/>
              </w:rPr>
              <w:t>70%</w:t>
            </w:r>
          </w:p>
        </w:tc>
        <w:tc>
          <w:tcPr>
            <w:tcW w:w="659" w:type="dxa"/>
            <w:vAlign w:val="top"/>
          </w:tcPr>
          <w:p>
            <w:pPr>
              <w:kinsoku w:val="0"/>
              <w:autoSpaceDE w:val="0"/>
              <w:autoSpaceDN w:val="0"/>
              <w:adjustRightInd w:val="0"/>
              <w:snapToGrid w:val="0"/>
              <w:spacing w:before="192" w:line="237" w:lineRule="auto"/>
              <w:ind w:left="184"/>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6"/>
                <w:kern w:val="0"/>
                <w:sz w:val="12"/>
                <w:szCs w:val="12"/>
                <w:lang w:val="en-US" w:eastAsia="en-US" w:bidi="ar-SA"/>
              </w:rPr>
              <w:t>≥</w:t>
            </w:r>
            <w:r>
              <w:rPr>
                <w:rFonts w:ascii="宋体" w:hAnsi="宋体" w:eastAsia="宋体" w:cs="宋体"/>
                <w:snapToGrid w:val="0"/>
                <w:color w:val="000000"/>
                <w:spacing w:val="-2"/>
                <w:kern w:val="0"/>
                <w:sz w:val="12"/>
                <w:szCs w:val="12"/>
                <w:lang w:val="en-US" w:eastAsia="en-US" w:bidi="ar-SA"/>
              </w:rPr>
              <w:t>70%</w:t>
            </w:r>
          </w:p>
        </w:tc>
        <w:tc>
          <w:tcPr>
            <w:tcW w:w="660" w:type="dxa"/>
            <w:vAlign w:val="top"/>
          </w:tcPr>
          <w:p>
            <w:pPr>
              <w:kinsoku w:val="0"/>
              <w:autoSpaceDE w:val="0"/>
              <w:autoSpaceDN w:val="0"/>
              <w:adjustRightInd w:val="0"/>
              <w:snapToGrid w:val="0"/>
              <w:spacing w:before="192" w:line="237" w:lineRule="auto"/>
              <w:ind w:left="185"/>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6"/>
                <w:kern w:val="0"/>
                <w:sz w:val="12"/>
                <w:szCs w:val="12"/>
                <w:lang w:val="en-US" w:eastAsia="en-US" w:bidi="ar-SA"/>
              </w:rPr>
              <w:t>≥</w:t>
            </w:r>
            <w:r>
              <w:rPr>
                <w:rFonts w:ascii="宋体" w:hAnsi="宋体" w:eastAsia="宋体" w:cs="宋体"/>
                <w:snapToGrid w:val="0"/>
                <w:color w:val="000000"/>
                <w:spacing w:val="-2"/>
                <w:kern w:val="0"/>
                <w:sz w:val="12"/>
                <w:szCs w:val="12"/>
                <w:lang w:val="en-US" w:eastAsia="en-US" w:bidi="ar-SA"/>
              </w:rPr>
              <w:t>70%</w:t>
            </w:r>
          </w:p>
        </w:tc>
        <w:tc>
          <w:tcPr>
            <w:tcW w:w="649" w:type="dxa"/>
            <w:vAlign w:val="top"/>
          </w:tcPr>
          <w:p>
            <w:pPr>
              <w:kinsoku w:val="0"/>
              <w:autoSpaceDE w:val="0"/>
              <w:autoSpaceDN w:val="0"/>
              <w:adjustRightInd w:val="0"/>
              <w:snapToGrid w:val="0"/>
              <w:spacing w:before="209" w:line="183" w:lineRule="auto"/>
              <w:ind w:left="205"/>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6"/>
                <w:kern w:val="0"/>
                <w:sz w:val="12"/>
                <w:szCs w:val="12"/>
                <w:lang w:val="en-US" w:eastAsia="en-US" w:bidi="ar-SA"/>
              </w:rPr>
              <w:t>≥</w:t>
            </w:r>
            <w:r>
              <w:rPr>
                <w:rFonts w:ascii="宋体" w:hAnsi="宋体" w:eastAsia="宋体" w:cs="宋体"/>
                <w:snapToGrid w:val="0"/>
                <w:color w:val="000000"/>
                <w:spacing w:val="-2"/>
                <w:kern w:val="0"/>
                <w:sz w:val="12"/>
                <w:szCs w:val="12"/>
                <w:lang w:val="en-US" w:eastAsia="en-US" w:bidi="ar-SA"/>
              </w:rPr>
              <w:t>70%</w:t>
            </w:r>
          </w:p>
        </w:tc>
        <w:tc>
          <w:tcPr>
            <w:tcW w:w="659" w:type="dxa"/>
            <w:vAlign w:val="top"/>
          </w:tcPr>
          <w:p>
            <w:pPr>
              <w:kinsoku w:val="0"/>
              <w:autoSpaceDE w:val="0"/>
              <w:autoSpaceDN w:val="0"/>
              <w:adjustRightInd w:val="0"/>
              <w:snapToGrid w:val="0"/>
              <w:spacing w:before="209" w:line="183" w:lineRule="auto"/>
              <w:ind w:left="216"/>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6"/>
                <w:kern w:val="0"/>
                <w:sz w:val="12"/>
                <w:szCs w:val="12"/>
                <w:lang w:val="en-US" w:eastAsia="en-US" w:bidi="ar-SA"/>
              </w:rPr>
              <w:t>≥</w:t>
            </w:r>
            <w:r>
              <w:rPr>
                <w:rFonts w:ascii="宋体" w:hAnsi="宋体" w:eastAsia="宋体" w:cs="宋体"/>
                <w:snapToGrid w:val="0"/>
                <w:color w:val="000000"/>
                <w:spacing w:val="-2"/>
                <w:kern w:val="0"/>
                <w:sz w:val="12"/>
                <w:szCs w:val="12"/>
                <w:lang w:val="en-US" w:eastAsia="en-US" w:bidi="ar-SA"/>
              </w:rPr>
              <w:t>70%</w:t>
            </w:r>
          </w:p>
        </w:tc>
        <w:tc>
          <w:tcPr>
            <w:tcW w:w="660" w:type="dxa"/>
            <w:vAlign w:val="top"/>
          </w:tcPr>
          <w:p>
            <w:pPr>
              <w:kinsoku w:val="0"/>
              <w:autoSpaceDE w:val="0"/>
              <w:autoSpaceDN w:val="0"/>
              <w:adjustRightInd w:val="0"/>
              <w:snapToGrid w:val="0"/>
              <w:spacing w:before="209" w:line="183" w:lineRule="auto"/>
              <w:ind w:left="217"/>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6"/>
                <w:kern w:val="0"/>
                <w:sz w:val="12"/>
                <w:szCs w:val="12"/>
                <w:lang w:val="en-US" w:eastAsia="en-US" w:bidi="ar-SA"/>
              </w:rPr>
              <w:t>≥</w:t>
            </w:r>
            <w:r>
              <w:rPr>
                <w:rFonts w:ascii="宋体" w:hAnsi="宋体" w:eastAsia="宋体" w:cs="宋体"/>
                <w:snapToGrid w:val="0"/>
                <w:color w:val="000000"/>
                <w:spacing w:val="-2"/>
                <w:kern w:val="0"/>
                <w:sz w:val="12"/>
                <w:szCs w:val="12"/>
                <w:lang w:val="en-US" w:eastAsia="en-US" w:bidi="ar-SA"/>
              </w:rPr>
              <w:t>70%</w:t>
            </w:r>
          </w:p>
        </w:tc>
        <w:tc>
          <w:tcPr>
            <w:tcW w:w="649" w:type="dxa"/>
            <w:vAlign w:val="top"/>
          </w:tcPr>
          <w:p>
            <w:pPr>
              <w:kinsoku w:val="0"/>
              <w:autoSpaceDE w:val="0"/>
              <w:autoSpaceDN w:val="0"/>
              <w:adjustRightInd w:val="0"/>
              <w:snapToGrid w:val="0"/>
              <w:spacing w:before="192" w:line="237" w:lineRule="auto"/>
              <w:ind w:left="177"/>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6"/>
                <w:kern w:val="0"/>
                <w:sz w:val="12"/>
                <w:szCs w:val="12"/>
                <w:lang w:val="en-US" w:eastAsia="en-US" w:bidi="ar-SA"/>
              </w:rPr>
              <w:t>≥</w:t>
            </w:r>
            <w:r>
              <w:rPr>
                <w:rFonts w:ascii="宋体" w:hAnsi="宋体" w:eastAsia="宋体" w:cs="宋体"/>
                <w:snapToGrid w:val="0"/>
                <w:color w:val="000000"/>
                <w:spacing w:val="-2"/>
                <w:kern w:val="0"/>
                <w:sz w:val="12"/>
                <w:szCs w:val="12"/>
                <w:lang w:val="en-US" w:eastAsia="en-US" w:bidi="ar-SA"/>
              </w:rPr>
              <w:t>70%</w:t>
            </w:r>
          </w:p>
        </w:tc>
        <w:tc>
          <w:tcPr>
            <w:tcW w:w="660" w:type="dxa"/>
            <w:vAlign w:val="top"/>
          </w:tcPr>
          <w:p>
            <w:pPr>
              <w:kinsoku w:val="0"/>
              <w:autoSpaceDE w:val="0"/>
              <w:autoSpaceDN w:val="0"/>
              <w:adjustRightInd w:val="0"/>
              <w:snapToGrid w:val="0"/>
              <w:spacing w:before="209" w:line="183" w:lineRule="auto"/>
              <w:ind w:left="218"/>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6"/>
                <w:kern w:val="0"/>
                <w:sz w:val="12"/>
                <w:szCs w:val="12"/>
                <w:lang w:val="en-US" w:eastAsia="en-US" w:bidi="ar-SA"/>
              </w:rPr>
              <w:t>≥</w:t>
            </w:r>
            <w:r>
              <w:rPr>
                <w:rFonts w:ascii="宋体" w:hAnsi="宋体" w:eastAsia="宋体" w:cs="宋体"/>
                <w:snapToGrid w:val="0"/>
                <w:color w:val="000000"/>
                <w:spacing w:val="-2"/>
                <w:kern w:val="0"/>
                <w:sz w:val="12"/>
                <w:szCs w:val="12"/>
                <w:lang w:val="en-US" w:eastAsia="en-US" w:bidi="ar-SA"/>
              </w:rPr>
              <w:t>70%</w:t>
            </w:r>
          </w:p>
        </w:tc>
        <w:tc>
          <w:tcPr>
            <w:tcW w:w="650" w:type="dxa"/>
            <w:vAlign w:val="top"/>
          </w:tcPr>
          <w:p>
            <w:pPr>
              <w:kinsoku w:val="0"/>
              <w:autoSpaceDE w:val="0"/>
              <w:autoSpaceDN w:val="0"/>
              <w:adjustRightInd w:val="0"/>
              <w:snapToGrid w:val="0"/>
              <w:spacing w:before="209" w:line="183" w:lineRule="auto"/>
              <w:ind w:left="208"/>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6"/>
                <w:kern w:val="0"/>
                <w:sz w:val="12"/>
                <w:szCs w:val="12"/>
                <w:lang w:val="en-US" w:eastAsia="en-US" w:bidi="ar-SA"/>
              </w:rPr>
              <w:t>≥</w:t>
            </w:r>
            <w:r>
              <w:rPr>
                <w:rFonts w:ascii="宋体" w:hAnsi="宋体" w:eastAsia="宋体" w:cs="宋体"/>
                <w:snapToGrid w:val="0"/>
                <w:color w:val="000000"/>
                <w:spacing w:val="-2"/>
                <w:kern w:val="0"/>
                <w:sz w:val="12"/>
                <w:szCs w:val="12"/>
                <w:lang w:val="en-US" w:eastAsia="en-US" w:bidi="ar-SA"/>
              </w:rPr>
              <w:t>70%</w:t>
            </w:r>
          </w:p>
        </w:tc>
        <w:tc>
          <w:tcPr>
            <w:tcW w:w="659" w:type="dxa"/>
            <w:vAlign w:val="top"/>
          </w:tcPr>
          <w:p>
            <w:pPr>
              <w:kinsoku w:val="0"/>
              <w:autoSpaceDE w:val="0"/>
              <w:autoSpaceDN w:val="0"/>
              <w:adjustRightInd w:val="0"/>
              <w:snapToGrid w:val="0"/>
              <w:spacing w:before="192" w:line="237" w:lineRule="auto"/>
              <w:ind w:left="188"/>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6"/>
                <w:kern w:val="0"/>
                <w:sz w:val="12"/>
                <w:szCs w:val="12"/>
                <w:lang w:val="en-US" w:eastAsia="en-US" w:bidi="ar-SA"/>
              </w:rPr>
              <w:t>≥</w:t>
            </w:r>
            <w:r>
              <w:rPr>
                <w:rFonts w:ascii="宋体" w:hAnsi="宋体" w:eastAsia="宋体" w:cs="宋体"/>
                <w:snapToGrid w:val="0"/>
                <w:color w:val="000000"/>
                <w:spacing w:val="-2"/>
                <w:kern w:val="0"/>
                <w:sz w:val="12"/>
                <w:szCs w:val="12"/>
                <w:lang w:val="en-US" w:eastAsia="en-US" w:bidi="ar-SA"/>
              </w:rPr>
              <w:t>70%</w:t>
            </w:r>
          </w:p>
        </w:tc>
        <w:tc>
          <w:tcPr>
            <w:tcW w:w="707" w:type="dxa"/>
            <w:vAlign w:val="top"/>
          </w:tcPr>
          <w:p>
            <w:pPr>
              <w:kinsoku w:val="0"/>
              <w:autoSpaceDE w:val="0"/>
              <w:autoSpaceDN w:val="0"/>
              <w:adjustRightInd w:val="0"/>
              <w:snapToGrid w:val="0"/>
              <w:spacing w:before="192" w:line="237" w:lineRule="auto"/>
              <w:ind w:left="189"/>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6"/>
                <w:kern w:val="0"/>
                <w:sz w:val="12"/>
                <w:szCs w:val="12"/>
                <w:lang w:val="en-US" w:eastAsia="en-US" w:bidi="ar-SA"/>
              </w:rPr>
              <w:t>≥</w:t>
            </w:r>
            <w:r>
              <w:rPr>
                <w:rFonts w:ascii="宋体" w:hAnsi="宋体" w:eastAsia="宋体" w:cs="宋体"/>
                <w:snapToGrid w:val="0"/>
                <w:color w:val="000000"/>
                <w:spacing w:val="-2"/>
                <w:kern w:val="0"/>
                <w:sz w:val="12"/>
                <w:szCs w:val="12"/>
                <w:lang w:val="en-US" w:eastAsia="en-US" w:bidi="ar-SA"/>
              </w:rPr>
              <w:t>70%</w:t>
            </w:r>
          </w:p>
        </w:tc>
        <w:tc>
          <w:tcPr>
            <w:tcW w:w="917" w:type="dxa"/>
            <w:vAlign w:val="top"/>
          </w:tcPr>
          <w:p>
            <w:pPr>
              <w:kinsoku w:val="0"/>
              <w:autoSpaceDE w:val="0"/>
              <w:autoSpaceDN w:val="0"/>
              <w:adjustRightInd w:val="0"/>
              <w:snapToGrid w:val="0"/>
              <w:spacing w:before="209" w:line="183" w:lineRule="auto"/>
              <w:ind w:left="369"/>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6"/>
                <w:kern w:val="0"/>
                <w:sz w:val="12"/>
                <w:szCs w:val="12"/>
                <w:lang w:val="en-US" w:eastAsia="en-US" w:bidi="ar-SA"/>
              </w:rPr>
              <w:t>≥</w:t>
            </w:r>
            <w:r>
              <w:rPr>
                <w:rFonts w:ascii="宋体" w:hAnsi="宋体" w:eastAsia="宋体" w:cs="宋体"/>
                <w:snapToGrid w:val="0"/>
                <w:color w:val="000000"/>
                <w:spacing w:val="-2"/>
                <w:kern w:val="0"/>
                <w:sz w:val="12"/>
                <w:szCs w:val="12"/>
                <w:lang w:val="en-US" w:eastAsia="en-US" w:bidi="ar-SA"/>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589"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2"/>
                <w:szCs w:val="12"/>
                <w:lang w:eastAsia="en-US"/>
              </w:rPr>
            </w:pPr>
          </w:p>
        </w:tc>
        <w:tc>
          <w:tcPr>
            <w:tcW w:w="568"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2"/>
                <w:szCs w:val="12"/>
                <w:lang w:eastAsia="en-US"/>
              </w:rPr>
            </w:pPr>
          </w:p>
        </w:tc>
        <w:tc>
          <w:tcPr>
            <w:tcW w:w="763" w:type="dxa"/>
            <w:vAlign w:val="top"/>
          </w:tcPr>
          <w:p>
            <w:pPr>
              <w:kinsoku w:val="0"/>
              <w:autoSpaceDE w:val="0"/>
              <w:autoSpaceDN w:val="0"/>
              <w:adjustRightInd w:val="0"/>
              <w:snapToGrid w:val="0"/>
              <w:spacing w:before="112" w:line="220" w:lineRule="auto"/>
              <w:ind w:left="150"/>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2"/>
                <w:kern w:val="0"/>
                <w:sz w:val="12"/>
                <w:szCs w:val="12"/>
                <w:lang w:val="en-US" w:eastAsia="en-US" w:bidi="ar-SA"/>
              </w:rPr>
              <w:t>时效指标</w:t>
            </w:r>
          </w:p>
        </w:tc>
        <w:tc>
          <w:tcPr>
            <w:tcW w:w="1888" w:type="dxa"/>
            <w:vAlign w:val="top"/>
          </w:tcPr>
          <w:p>
            <w:pPr>
              <w:kinsoku w:val="0"/>
              <w:autoSpaceDE w:val="0"/>
              <w:autoSpaceDN w:val="0"/>
              <w:adjustRightInd w:val="0"/>
              <w:snapToGrid w:val="0"/>
              <w:spacing w:before="111" w:line="218" w:lineRule="auto"/>
              <w:ind w:right="1"/>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重大动物疫情及时报告率</w:t>
            </w:r>
          </w:p>
        </w:tc>
        <w:tc>
          <w:tcPr>
            <w:tcW w:w="473" w:type="dxa"/>
            <w:vAlign w:val="top"/>
          </w:tcPr>
          <w:p>
            <w:pPr>
              <w:kinsoku w:val="0"/>
              <w:autoSpaceDE w:val="0"/>
              <w:autoSpaceDN w:val="0"/>
              <w:adjustRightInd w:val="0"/>
              <w:snapToGrid w:val="0"/>
              <w:spacing w:before="123" w:line="240" w:lineRule="auto"/>
              <w:ind w:left="211"/>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w:t>
            </w:r>
          </w:p>
        </w:tc>
        <w:tc>
          <w:tcPr>
            <w:tcW w:w="1163" w:type="dxa"/>
            <w:vAlign w:val="top"/>
          </w:tcPr>
          <w:p>
            <w:pPr>
              <w:kinsoku w:val="0"/>
              <w:autoSpaceDE w:val="0"/>
              <w:autoSpaceDN w:val="0"/>
              <w:adjustRightInd w:val="0"/>
              <w:snapToGrid w:val="0"/>
              <w:spacing w:before="140" w:line="184" w:lineRule="auto"/>
              <w:ind w:left="461"/>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100%</w:t>
            </w:r>
          </w:p>
        </w:tc>
        <w:tc>
          <w:tcPr>
            <w:tcW w:w="599" w:type="dxa"/>
            <w:vAlign w:val="top"/>
          </w:tcPr>
          <w:p>
            <w:pPr>
              <w:kinsoku w:val="0"/>
              <w:autoSpaceDE w:val="0"/>
              <w:autoSpaceDN w:val="0"/>
              <w:adjustRightInd w:val="0"/>
              <w:snapToGrid w:val="0"/>
              <w:spacing w:before="140" w:line="184" w:lineRule="auto"/>
              <w:ind w:left="212"/>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100%</w:t>
            </w:r>
          </w:p>
        </w:tc>
        <w:tc>
          <w:tcPr>
            <w:tcW w:w="649" w:type="dxa"/>
            <w:vAlign w:val="top"/>
          </w:tcPr>
          <w:p>
            <w:pPr>
              <w:kinsoku w:val="0"/>
              <w:autoSpaceDE w:val="0"/>
              <w:autoSpaceDN w:val="0"/>
              <w:adjustRightInd w:val="0"/>
              <w:snapToGrid w:val="0"/>
              <w:spacing w:before="140" w:line="184" w:lineRule="auto"/>
              <w:ind w:left="202"/>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100%</w:t>
            </w:r>
          </w:p>
        </w:tc>
        <w:tc>
          <w:tcPr>
            <w:tcW w:w="660" w:type="dxa"/>
            <w:vAlign w:val="top"/>
          </w:tcPr>
          <w:p>
            <w:pPr>
              <w:kinsoku w:val="0"/>
              <w:autoSpaceDE w:val="0"/>
              <w:autoSpaceDN w:val="0"/>
              <w:adjustRightInd w:val="0"/>
              <w:snapToGrid w:val="0"/>
              <w:spacing w:before="140" w:line="184" w:lineRule="auto"/>
              <w:ind w:left="213"/>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100%</w:t>
            </w:r>
          </w:p>
        </w:tc>
        <w:tc>
          <w:tcPr>
            <w:tcW w:w="649" w:type="dxa"/>
            <w:vAlign w:val="top"/>
          </w:tcPr>
          <w:p>
            <w:pPr>
              <w:kinsoku w:val="0"/>
              <w:autoSpaceDE w:val="0"/>
              <w:autoSpaceDN w:val="0"/>
              <w:adjustRightInd w:val="0"/>
              <w:snapToGrid w:val="0"/>
              <w:spacing w:before="140" w:line="184" w:lineRule="auto"/>
              <w:ind w:left="203"/>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100%</w:t>
            </w:r>
          </w:p>
        </w:tc>
        <w:tc>
          <w:tcPr>
            <w:tcW w:w="659" w:type="dxa"/>
            <w:vAlign w:val="top"/>
          </w:tcPr>
          <w:p>
            <w:pPr>
              <w:kinsoku w:val="0"/>
              <w:autoSpaceDE w:val="0"/>
              <w:autoSpaceDN w:val="0"/>
              <w:adjustRightInd w:val="0"/>
              <w:snapToGrid w:val="0"/>
              <w:spacing w:before="140" w:line="184" w:lineRule="auto"/>
              <w:ind w:left="214"/>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100%</w:t>
            </w:r>
          </w:p>
        </w:tc>
        <w:tc>
          <w:tcPr>
            <w:tcW w:w="660" w:type="dxa"/>
            <w:vAlign w:val="top"/>
          </w:tcPr>
          <w:p>
            <w:pPr>
              <w:kinsoku w:val="0"/>
              <w:autoSpaceDE w:val="0"/>
              <w:autoSpaceDN w:val="0"/>
              <w:adjustRightInd w:val="0"/>
              <w:snapToGrid w:val="0"/>
              <w:spacing w:before="140" w:line="184" w:lineRule="auto"/>
              <w:ind w:left="215"/>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100%</w:t>
            </w:r>
          </w:p>
        </w:tc>
        <w:tc>
          <w:tcPr>
            <w:tcW w:w="649" w:type="dxa"/>
            <w:vAlign w:val="top"/>
          </w:tcPr>
          <w:p>
            <w:pPr>
              <w:kinsoku w:val="0"/>
              <w:autoSpaceDE w:val="0"/>
              <w:autoSpaceDN w:val="0"/>
              <w:adjustRightInd w:val="0"/>
              <w:snapToGrid w:val="0"/>
              <w:spacing w:before="140" w:line="184" w:lineRule="auto"/>
              <w:ind w:left="205"/>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100%</w:t>
            </w:r>
          </w:p>
        </w:tc>
        <w:tc>
          <w:tcPr>
            <w:tcW w:w="659" w:type="dxa"/>
            <w:vAlign w:val="top"/>
          </w:tcPr>
          <w:p>
            <w:pPr>
              <w:kinsoku w:val="0"/>
              <w:autoSpaceDE w:val="0"/>
              <w:autoSpaceDN w:val="0"/>
              <w:adjustRightInd w:val="0"/>
              <w:snapToGrid w:val="0"/>
              <w:spacing w:before="140" w:line="184" w:lineRule="auto"/>
              <w:ind w:left="216"/>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100%</w:t>
            </w:r>
          </w:p>
        </w:tc>
        <w:tc>
          <w:tcPr>
            <w:tcW w:w="660" w:type="dxa"/>
            <w:vAlign w:val="top"/>
          </w:tcPr>
          <w:p>
            <w:pPr>
              <w:kinsoku w:val="0"/>
              <w:autoSpaceDE w:val="0"/>
              <w:autoSpaceDN w:val="0"/>
              <w:adjustRightInd w:val="0"/>
              <w:snapToGrid w:val="0"/>
              <w:spacing w:before="140" w:line="184" w:lineRule="auto"/>
              <w:ind w:left="217"/>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100%</w:t>
            </w:r>
          </w:p>
        </w:tc>
        <w:tc>
          <w:tcPr>
            <w:tcW w:w="649" w:type="dxa"/>
            <w:vAlign w:val="top"/>
          </w:tcPr>
          <w:p>
            <w:pPr>
              <w:kinsoku w:val="0"/>
              <w:autoSpaceDE w:val="0"/>
              <w:autoSpaceDN w:val="0"/>
              <w:adjustRightInd w:val="0"/>
              <w:snapToGrid w:val="0"/>
              <w:spacing w:before="140" w:line="184" w:lineRule="auto"/>
              <w:ind w:left="207"/>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100%</w:t>
            </w:r>
          </w:p>
        </w:tc>
        <w:tc>
          <w:tcPr>
            <w:tcW w:w="660" w:type="dxa"/>
            <w:vAlign w:val="top"/>
          </w:tcPr>
          <w:p>
            <w:pPr>
              <w:kinsoku w:val="0"/>
              <w:autoSpaceDE w:val="0"/>
              <w:autoSpaceDN w:val="0"/>
              <w:adjustRightInd w:val="0"/>
              <w:snapToGrid w:val="0"/>
              <w:spacing w:before="140" w:line="184" w:lineRule="auto"/>
              <w:ind w:left="218"/>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100%</w:t>
            </w:r>
          </w:p>
        </w:tc>
        <w:tc>
          <w:tcPr>
            <w:tcW w:w="650" w:type="dxa"/>
            <w:vAlign w:val="top"/>
          </w:tcPr>
          <w:p>
            <w:pPr>
              <w:kinsoku w:val="0"/>
              <w:autoSpaceDE w:val="0"/>
              <w:autoSpaceDN w:val="0"/>
              <w:adjustRightInd w:val="0"/>
              <w:snapToGrid w:val="0"/>
              <w:spacing w:before="140" w:line="184" w:lineRule="auto"/>
              <w:ind w:left="208"/>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100%</w:t>
            </w:r>
          </w:p>
        </w:tc>
        <w:tc>
          <w:tcPr>
            <w:tcW w:w="659" w:type="dxa"/>
            <w:vAlign w:val="top"/>
          </w:tcPr>
          <w:p>
            <w:pPr>
              <w:kinsoku w:val="0"/>
              <w:autoSpaceDE w:val="0"/>
              <w:autoSpaceDN w:val="0"/>
              <w:adjustRightInd w:val="0"/>
              <w:snapToGrid w:val="0"/>
              <w:spacing w:before="140" w:line="184" w:lineRule="auto"/>
              <w:ind w:left="218"/>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100%</w:t>
            </w:r>
          </w:p>
        </w:tc>
        <w:tc>
          <w:tcPr>
            <w:tcW w:w="707" w:type="dxa"/>
            <w:vAlign w:val="top"/>
          </w:tcPr>
          <w:p>
            <w:pPr>
              <w:kinsoku w:val="0"/>
              <w:autoSpaceDE w:val="0"/>
              <w:autoSpaceDN w:val="0"/>
              <w:adjustRightInd w:val="0"/>
              <w:snapToGrid w:val="0"/>
              <w:spacing w:before="140" w:line="184" w:lineRule="auto"/>
              <w:ind w:left="219"/>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100%</w:t>
            </w:r>
          </w:p>
        </w:tc>
        <w:tc>
          <w:tcPr>
            <w:tcW w:w="917" w:type="dxa"/>
            <w:vAlign w:val="top"/>
          </w:tcPr>
          <w:p>
            <w:pPr>
              <w:kinsoku w:val="0"/>
              <w:autoSpaceDE w:val="0"/>
              <w:autoSpaceDN w:val="0"/>
              <w:adjustRightInd w:val="0"/>
              <w:snapToGrid w:val="0"/>
              <w:spacing w:before="140" w:line="184" w:lineRule="auto"/>
              <w:ind w:left="369"/>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3"/>
                <w:kern w:val="0"/>
                <w:sz w:val="12"/>
                <w:szCs w:val="12"/>
                <w:lang w:val="en-US" w:eastAsia="en-US" w:bidi="ar-S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589"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2"/>
                <w:szCs w:val="12"/>
                <w:lang w:eastAsia="en-US"/>
              </w:rPr>
            </w:pPr>
          </w:p>
        </w:tc>
        <w:tc>
          <w:tcPr>
            <w:tcW w:w="568" w:type="dxa"/>
            <w:vMerge w:val="restart"/>
            <w:tcBorders>
              <w:bottom w:val="nil"/>
            </w:tcBorders>
            <w:vAlign w:val="top"/>
          </w:tcPr>
          <w:p>
            <w:pPr>
              <w:widowControl/>
              <w:kinsoku w:val="0"/>
              <w:autoSpaceDE w:val="0"/>
              <w:autoSpaceDN w:val="0"/>
              <w:adjustRightInd w:val="0"/>
              <w:snapToGrid w:val="0"/>
              <w:spacing w:line="286" w:lineRule="auto"/>
              <w:jc w:val="left"/>
              <w:textAlignment w:val="baseline"/>
              <w:rPr>
                <w:rFonts w:ascii="Arial" w:hAnsi="Arial" w:eastAsia="Arial" w:cs="Arial"/>
                <w:snapToGrid w:val="0"/>
                <w:color w:val="000000"/>
                <w:kern w:val="0"/>
                <w:sz w:val="12"/>
                <w:szCs w:val="12"/>
                <w:lang w:eastAsia="en-US"/>
              </w:rPr>
            </w:pPr>
          </w:p>
          <w:p>
            <w:pPr>
              <w:widowControl/>
              <w:kinsoku w:val="0"/>
              <w:autoSpaceDE w:val="0"/>
              <w:autoSpaceDN w:val="0"/>
              <w:adjustRightInd w:val="0"/>
              <w:snapToGrid w:val="0"/>
              <w:spacing w:line="287" w:lineRule="auto"/>
              <w:jc w:val="left"/>
              <w:textAlignment w:val="baseline"/>
              <w:rPr>
                <w:rFonts w:ascii="Arial" w:hAnsi="Arial" w:eastAsia="Arial" w:cs="Arial"/>
                <w:snapToGrid w:val="0"/>
                <w:color w:val="000000"/>
                <w:kern w:val="0"/>
                <w:sz w:val="12"/>
                <w:szCs w:val="12"/>
                <w:lang w:eastAsia="en-US"/>
              </w:rPr>
            </w:pPr>
          </w:p>
          <w:p>
            <w:pPr>
              <w:kinsoku w:val="0"/>
              <w:autoSpaceDE w:val="0"/>
              <w:autoSpaceDN w:val="0"/>
              <w:adjustRightInd w:val="0"/>
              <w:snapToGrid w:val="0"/>
              <w:spacing w:before="36" w:line="220" w:lineRule="auto"/>
              <w:ind w:left="40"/>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2"/>
                <w:kern w:val="0"/>
                <w:sz w:val="12"/>
                <w:szCs w:val="12"/>
                <w:lang w:val="en-US" w:eastAsia="en-US" w:bidi="ar-SA"/>
              </w:rPr>
              <w:t>效益指标</w:t>
            </w:r>
          </w:p>
        </w:tc>
        <w:tc>
          <w:tcPr>
            <w:tcW w:w="763" w:type="dxa"/>
            <w:vMerge w:val="restart"/>
            <w:tcBorders>
              <w:bottom w:val="nil"/>
            </w:tcBorders>
            <w:vAlign w:val="top"/>
          </w:tcPr>
          <w:p>
            <w:pPr>
              <w:widowControl/>
              <w:kinsoku w:val="0"/>
              <w:autoSpaceDE w:val="0"/>
              <w:autoSpaceDN w:val="0"/>
              <w:adjustRightInd w:val="0"/>
              <w:snapToGrid w:val="0"/>
              <w:spacing w:line="344" w:lineRule="auto"/>
              <w:jc w:val="left"/>
              <w:textAlignment w:val="baseline"/>
              <w:rPr>
                <w:rFonts w:ascii="Arial" w:hAnsi="Arial" w:eastAsia="Arial" w:cs="Arial"/>
                <w:snapToGrid w:val="0"/>
                <w:color w:val="000000"/>
                <w:kern w:val="0"/>
                <w:sz w:val="12"/>
                <w:szCs w:val="12"/>
                <w:lang w:eastAsia="en-US"/>
              </w:rPr>
            </w:pPr>
          </w:p>
          <w:p>
            <w:pPr>
              <w:kinsoku w:val="0"/>
              <w:autoSpaceDE w:val="0"/>
              <w:autoSpaceDN w:val="0"/>
              <w:adjustRightInd w:val="0"/>
              <w:snapToGrid w:val="0"/>
              <w:spacing w:before="36" w:line="219" w:lineRule="auto"/>
              <w:ind w:left="150"/>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1"/>
                <w:kern w:val="0"/>
                <w:sz w:val="12"/>
                <w:szCs w:val="12"/>
                <w:lang w:val="en-US" w:eastAsia="en-US" w:bidi="ar-SA"/>
              </w:rPr>
              <w:t>社会效益</w:t>
            </w:r>
          </w:p>
          <w:p>
            <w:pPr>
              <w:kinsoku w:val="0"/>
              <w:autoSpaceDE w:val="0"/>
              <w:autoSpaceDN w:val="0"/>
              <w:adjustRightInd w:val="0"/>
              <w:snapToGrid w:val="0"/>
              <w:spacing w:line="220" w:lineRule="auto"/>
              <w:ind w:left="260"/>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2"/>
                <w:kern w:val="0"/>
                <w:sz w:val="12"/>
                <w:szCs w:val="12"/>
                <w:lang w:val="en-US" w:eastAsia="en-US" w:bidi="ar-SA"/>
              </w:rPr>
              <w:t>指标</w:t>
            </w:r>
          </w:p>
        </w:tc>
        <w:tc>
          <w:tcPr>
            <w:tcW w:w="1888" w:type="dxa"/>
            <w:vAlign w:val="top"/>
          </w:tcPr>
          <w:p>
            <w:pPr>
              <w:kinsoku w:val="0"/>
              <w:autoSpaceDE w:val="0"/>
              <w:autoSpaceDN w:val="0"/>
              <w:adjustRightInd w:val="0"/>
              <w:snapToGrid w:val="0"/>
              <w:spacing w:line="220" w:lineRule="auto"/>
              <w:ind w:left="11"/>
              <w:jc w:val="both"/>
              <w:textAlignment w:val="baseline"/>
              <w:rPr>
                <w:rFonts w:hint="default" w:ascii="宋体" w:hAnsi="宋体" w:eastAsia="宋体" w:cs="宋体"/>
                <w:snapToGrid w:val="0"/>
                <w:color w:val="000000"/>
                <w:kern w:val="0"/>
                <w:sz w:val="12"/>
                <w:szCs w:val="12"/>
                <w:lang w:val="en-US" w:eastAsia="zh-CN" w:bidi="ar-SA"/>
              </w:rPr>
            </w:pPr>
            <w:r>
              <w:rPr>
                <w:rFonts w:hint="eastAsia" w:ascii="宋体" w:hAnsi="宋体" w:eastAsia="宋体" w:cs="宋体"/>
                <w:snapToGrid w:val="0"/>
                <w:color w:val="000000"/>
                <w:kern w:val="0"/>
                <w:sz w:val="12"/>
                <w:szCs w:val="12"/>
                <w:lang w:val="en-US" w:eastAsia="zh-CN" w:bidi="ar-SA"/>
              </w:rPr>
              <w:t>口蹄疫、高致病性禽流感、布病、包虫病等优先防治病种防治工作</w:t>
            </w:r>
          </w:p>
        </w:tc>
        <w:tc>
          <w:tcPr>
            <w:tcW w:w="473" w:type="dxa"/>
            <w:vAlign w:val="top"/>
          </w:tcPr>
          <w:p>
            <w:pPr>
              <w:kinsoku w:val="0"/>
              <w:autoSpaceDE w:val="0"/>
              <w:autoSpaceDN w:val="0"/>
              <w:adjustRightInd w:val="0"/>
              <w:snapToGrid w:val="0"/>
              <w:spacing w:before="192" w:line="235" w:lineRule="auto"/>
              <w:ind w:right="32"/>
              <w:jc w:val="left"/>
              <w:textAlignment w:val="baseline"/>
              <w:rPr>
                <w:rFonts w:hint="default" w:ascii="宋体" w:hAnsi="宋体" w:eastAsia="宋体" w:cs="宋体"/>
                <w:snapToGrid w:val="0"/>
                <w:color w:val="000000"/>
                <w:kern w:val="0"/>
                <w:sz w:val="12"/>
                <w:szCs w:val="12"/>
                <w:lang w:val="en-US" w:eastAsia="zh-CN" w:bidi="ar-SA"/>
              </w:rPr>
            </w:pPr>
            <w:r>
              <w:rPr>
                <w:rFonts w:hint="eastAsia" w:ascii="宋体" w:hAnsi="宋体" w:eastAsia="宋体" w:cs="宋体"/>
                <w:snapToGrid w:val="0"/>
                <w:color w:val="000000"/>
                <w:kern w:val="0"/>
                <w:sz w:val="12"/>
                <w:szCs w:val="12"/>
                <w:lang w:val="en-US" w:eastAsia="zh-CN" w:bidi="ar-SA"/>
              </w:rPr>
              <w:t>疫情保持稳定</w:t>
            </w:r>
          </w:p>
        </w:tc>
        <w:tc>
          <w:tcPr>
            <w:tcW w:w="1163" w:type="dxa"/>
            <w:vAlign w:val="top"/>
          </w:tcPr>
          <w:p>
            <w:pPr>
              <w:kinsoku w:val="0"/>
              <w:autoSpaceDE w:val="0"/>
              <w:autoSpaceDN w:val="0"/>
              <w:adjustRightInd w:val="0"/>
              <w:snapToGrid w:val="0"/>
              <w:spacing w:before="262" w:line="219" w:lineRule="auto"/>
              <w:jc w:val="both"/>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kern w:val="0"/>
                <w:sz w:val="12"/>
                <w:szCs w:val="12"/>
                <w:lang w:val="en-US" w:eastAsia="zh-CN" w:bidi="ar-SA"/>
              </w:rPr>
              <w:t>疫情保持稳定</w:t>
            </w:r>
          </w:p>
        </w:tc>
        <w:tc>
          <w:tcPr>
            <w:tcW w:w="599" w:type="dxa"/>
            <w:vAlign w:val="top"/>
          </w:tcPr>
          <w:p>
            <w:pPr>
              <w:kinsoku w:val="0"/>
              <w:autoSpaceDE w:val="0"/>
              <w:autoSpaceDN w:val="0"/>
              <w:adjustRightInd w:val="0"/>
              <w:snapToGrid w:val="0"/>
              <w:spacing w:before="262" w:line="219" w:lineRule="auto"/>
              <w:jc w:val="both"/>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kern w:val="0"/>
                <w:sz w:val="12"/>
                <w:szCs w:val="12"/>
                <w:lang w:val="en-US" w:eastAsia="zh-CN" w:bidi="ar-SA"/>
              </w:rPr>
              <w:t>疫情保持稳定</w:t>
            </w:r>
          </w:p>
        </w:tc>
        <w:tc>
          <w:tcPr>
            <w:tcW w:w="649" w:type="dxa"/>
            <w:vAlign w:val="top"/>
          </w:tcPr>
          <w:p>
            <w:pPr>
              <w:kinsoku w:val="0"/>
              <w:autoSpaceDE w:val="0"/>
              <w:autoSpaceDN w:val="0"/>
              <w:adjustRightInd w:val="0"/>
              <w:snapToGrid w:val="0"/>
              <w:spacing w:before="262" w:line="219" w:lineRule="auto"/>
              <w:jc w:val="both"/>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kern w:val="0"/>
                <w:sz w:val="12"/>
                <w:szCs w:val="12"/>
                <w:lang w:val="en-US" w:eastAsia="zh-CN" w:bidi="ar-SA"/>
              </w:rPr>
              <w:t>疫情保持稳定</w:t>
            </w:r>
          </w:p>
        </w:tc>
        <w:tc>
          <w:tcPr>
            <w:tcW w:w="660" w:type="dxa"/>
            <w:vAlign w:val="top"/>
          </w:tcPr>
          <w:p>
            <w:pPr>
              <w:kinsoku w:val="0"/>
              <w:autoSpaceDE w:val="0"/>
              <w:autoSpaceDN w:val="0"/>
              <w:adjustRightInd w:val="0"/>
              <w:snapToGrid w:val="0"/>
              <w:spacing w:before="262" w:line="219" w:lineRule="auto"/>
              <w:jc w:val="both"/>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kern w:val="0"/>
                <w:sz w:val="12"/>
                <w:szCs w:val="12"/>
                <w:lang w:val="en-US" w:eastAsia="zh-CN" w:bidi="ar-SA"/>
              </w:rPr>
              <w:t>疫情保持稳定</w:t>
            </w:r>
          </w:p>
        </w:tc>
        <w:tc>
          <w:tcPr>
            <w:tcW w:w="649" w:type="dxa"/>
            <w:vAlign w:val="top"/>
          </w:tcPr>
          <w:p>
            <w:pPr>
              <w:kinsoku w:val="0"/>
              <w:autoSpaceDE w:val="0"/>
              <w:autoSpaceDN w:val="0"/>
              <w:adjustRightInd w:val="0"/>
              <w:snapToGrid w:val="0"/>
              <w:spacing w:before="262" w:line="219" w:lineRule="auto"/>
              <w:jc w:val="both"/>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kern w:val="0"/>
                <w:sz w:val="12"/>
                <w:szCs w:val="12"/>
                <w:lang w:val="en-US" w:eastAsia="zh-CN" w:bidi="ar-SA"/>
              </w:rPr>
              <w:t>疫情保持稳定</w:t>
            </w:r>
          </w:p>
        </w:tc>
        <w:tc>
          <w:tcPr>
            <w:tcW w:w="659" w:type="dxa"/>
            <w:vAlign w:val="top"/>
          </w:tcPr>
          <w:p>
            <w:pPr>
              <w:kinsoku w:val="0"/>
              <w:autoSpaceDE w:val="0"/>
              <w:autoSpaceDN w:val="0"/>
              <w:adjustRightInd w:val="0"/>
              <w:snapToGrid w:val="0"/>
              <w:spacing w:before="262" w:line="219" w:lineRule="auto"/>
              <w:jc w:val="both"/>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kern w:val="0"/>
                <w:sz w:val="12"/>
                <w:szCs w:val="12"/>
                <w:lang w:val="en-US" w:eastAsia="zh-CN" w:bidi="ar-SA"/>
              </w:rPr>
              <w:t>疫情保持稳定</w:t>
            </w:r>
          </w:p>
        </w:tc>
        <w:tc>
          <w:tcPr>
            <w:tcW w:w="660" w:type="dxa"/>
            <w:vAlign w:val="top"/>
          </w:tcPr>
          <w:p>
            <w:pPr>
              <w:kinsoku w:val="0"/>
              <w:autoSpaceDE w:val="0"/>
              <w:autoSpaceDN w:val="0"/>
              <w:adjustRightInd w:val="0"/>
              <w:snapToGrid w:val="0"/>
              <w:spacing w:before="262" w:line="219" w:lineRule="auto"/>
              <w:jc w:val="both"/>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kern w:val="0"/>
                <w:sz w:val="12"/>
                <w:szCs w:val="12"/>
                <w:lang w:val="en-US" w:eastAsia="zh-CN" w:bidi="ar-SA"/>
              </w:rPr>
              <w:t>疫情保持稳定</w:t>
            </w:r>
          </w:p>
        </w:tc>
        <w:tc>
          <w:tcPr>
            <w:tcW w:w="649" w:type="dxa"/>
            <w:vAlign w:val="top"/>
          </w:tcPr>
          <w:p>
            <w:pPr>
              <w:kinsoku w:val="0"/>
              <w:autoSpaceDE w:val="0"/>
              <w:autoSpaceDN w:val="0"/>
              <w:adjustRightInd w:val="0"/>
              <w:snapToGrid w:val="0"/>
              <w:spacing w:before="262" w:line="219" w:lineRule="auto"/>
              <w:jc w:val="both"/>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kern w:val="0"/>
                <w:sz w:val="12"/>
                <w:szCs w:val="12"/>
                <w:lang w:val="en-US" w:eastAsia="zh-CN" w:bidi="ar-SA"/>
              </w:rPr>
              <w:t>疫情保持稳定</w:t>
            </w:r>
          </w:p>
        </w:tc>
        <w:tc>
          <w:tcPr>
            <w:tcW w:w="659" w:type="dxa"/>
            <w:vAlign w:val="top"/>
          </w:tcPr>
          <w:p>
            <w:pPr>
              <w:kinsoku w:val="0"/>
              <w:autoSpaceDE w:val="0"/>
              <w:autoSpaceDN w:val="0"/>
              <w:adjustRightInd w:val="0"/>
              <w:snapToGrid w:val="0"/>
              <w:spacing w:before="262" w:line="219" w:lineRule="auto"/>
              <w:jc w:val="both"/>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kern w:val="0"/>
                <w:sz w:val="12"/>
                <w:szCs w:val="12"/>
                <w:lang w:val="en-US" w:eastAsia="zh-CN" w:bidi="ar-SA"/>
              </w:rPr>
              <w:t>疫情保持稳定</w:t>
            </w:r>
          </w:p>
        </w:tc>
        <w:tc>
          <w:tcPr>
            <w:tcW w:w="660" w:type="dxa"/>
            <w:vAlign w:val="top"/>
          </w:tcPr>
          <w:p>
            <w:pPr>
              <w:kinsoku w:val="0"/>
              <w:autoSpaceDE w:val="0"/>
              <w:autoSpaceDN w:val="0"/>
              <w:adjustRightInd w:val="0"/>
              <w:snapToGrid w:val="0"/>
              <w:spacing w:before="262" w:line="219" w:lineRule="auto"/>
              <w:jc w:val="both"/>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kern w:val="0"/>
                <w:sz w:val="12"/>
                <w:szCs w:val="12"/>
                <w:lang w:val="en-US" w:eastAsia="zh-CN" w:bidi="ar-SA"/>
              </w:rPr>
              <w:t>疫情保持稳定</w:t>
            </w:r>
          </w:p>
        </w:tc>
        <w:tc>
          <w:tcPr>
            <w:tcW w:w="649" w:type="dxa"/>
            <w:vAlign w:val="top"/>
          </w:tcPr>
          <w:p>
            <w:pPr>
              <w:kinsoku w:val="0"/>
              <w:autoSpaceDE w:val="0"/>
              <w:autoSpaceDN w:val="0"/>
              <w:adjustRightInd w:val="0"/>
              <w:snapToGrid w:val="0"/>
              <w:spacing w:before="262" w:line="219" w:lineRule="auto"/>
              <w:jc w:val="both"/>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kern w:val="0"/>
                <w:sz w:val="12"/>
                <w:szCs w:val="12"/>
                <w:lang w:val="en-US" w:eastAsia="zh-CN" w:bidi="ar-SA"/>
              </w:rPr>
              <w:t>疫情保持稳定</w:t>
            </w:r>
          </w:p>
        </w:tc>
        <w:tc>
          <w:tcPr>
            <w:tcW w:w="660" w:type="dxa"/>
            <w:vAlign w:val="top"/>
          </w:tcPr>
          <w:p>
            <w:pPr>
              <w:kinsoku w:val="0"/>
              <w:autoSpaceDE w:val="0"/>
              <w:autoSpaceDN w:val="0"/>
              <w:adjustRightInd w:val="0"/>
              <w:snapToGrid w:val="0"/>
              <w:spacing w:before="262" w:line="219" w:lineRule="auto"/>
              <w:jc w:val="both"/>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kern w:val="0"/>
                <w:sz w:val="12"/>
                <w:szCs w:val="12"/>
                <w:lang w:val="en-US" w:eastAsia="zh-CN" w:bidi="ar-SA"/>
              </w:rPr>
              <w:t>疫情保持稳定</w:t>
            </w:r>
          </w:p>
        </w:tc>
        <w:tc>
          <w:tcPr>
            <w:tcW w:w="650" w:type="dxa"/>
            <w:vAlign w:val="top"/>
          </w:tcPr>
          <w:p>
            <w:pPr>
              <w:kinsoku w:val="0"/>
              <w:autoSpaceDE w:val="0"/>
              <w:autoSpaceDN w:val="0"/>
              <w:adjustRightInd w:val="0"/>
              <w:snapToGrid w:val="0"/>
              <w:spacing w:before="262" w:line="219" w:lineRule="auto"/>
              <w:jc w:val="both"/>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kern w:val="0"/>
                <w:sz w:val="12"/>
                <w:szCs w:val="12"/>
                <w:lang w:val="en-US" w:eastAsia="zh-CN" w:bidi="ar-SA"/>
              </w:rPr>
              <w:t>疫情保持稳定</w:t>
            </w:r>
          </w:p>
        </w:tc>
        <w:tc>
          <w:tcPr>
            <w:tcW w:w="659" w:type="dxa"/>
            <w:vAlign w:val="top"/>
          </w:tcPr>
          <w:p>
            <w:pPr>
              <w:kinsoku w:val="0"/>
              <w:autoSpaceDE w:val="0"/>
              <w:autoSpaceDN w:val="0"/>
              <w:adjustRightInd w:val="0"/>
              <w:snapToGrid w:val="0"/>
              <w:spacing w:before="262" w:line="219" w:lineRule="auto"/>
              <w:jc w:val="both"/>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kern w:val="0"/>
                <w:sz w:val="12"/>
                <w:szCs w:val="12"/>
                <w:lang w:val="en-US" w:eastAsia="zh-CN" w:bidi="ar-SA"/>
              </w:rPr>
              <w:t>疫情保持稳定</w:t>
            </w:r>
          </w:p>
        </w:tc>
        <w:tc>
          <w:tcPr>
            <w:tcW w:w="707" w:type="dxa"/>
            <w:vAlign w:val="top"/>
          </w:tcPr>
          <w:p>
            <w:pPr>
              <w:kinsoku w:val="0"/>
              <w:autoSpaceDE w:val="0"/>
              <w:autoSpaceDN w:val="0"/>
              <w:adjustRightInd w:val="0"/>
              <w:snapToGrid w:val="0"/>
              <w:spacing w:before="262" w:line="219" w:lineRule="auto"/>
              <w:jc w:val="both"/>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kern w:val="0"/>
                <w:sz w:val="12"/>
                <w:szCs w:val="12"/>
                <w:lang w:val="en-US" w:eastAsia="zh-CN" w:bidi="ar-SA"/>
              </w:rPr>
              <w:t>疫情保持稳定</w:t>
            </w:r>
          </w:p>
        </w:tc>
        <w:tc>
          <w:tcPr>
            <w:tcW w:w="917" w:type="dxa"/>
            <w:vAlign w:val="top"/>
          </w:tcPr>
          <w:p>
            <w:pPr>
              <w:kinsoku w:val="0"/>
              <w:autoSpaceDE w:val="0"/>
              <w:autoSpaceDN w:val="0"/>
              <w:adjustRightInd w:val="0"/>
              <w:snapToGrid w:val="0"/>
              <w:spacing w:before="262" w:line="219" w:lineRule="auto"/>
              <w:jc w:val="both"/>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kern w:val="0"/>
                <w:sz w:val="12"/>
                <w:szCs w:val="12"/>
                <w:lang w:val="en-US" w:eastAsia="zh-CN" w:bidi="ar-SA"/>
              </w:rPr>
              <w:t>疫情保持稳定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89"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2"/>
                <w:szCs w:val="12"/>
                <w:lang w:eastAsia="en-US"/>
              </w:rPr>
            </w:pPr>
          </w:p>
        </w:tc>
        <w:tc>
          <w:tcPr>
            <w:tcW w:w="568"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2"/>
                <w:szCs w:val="12"/>
                <w:lang w:eastAsia="en-US"/>
              </w:rPr>
            </w:pPr>
          </w:p>
        </w:tc>
        <w:tc>
          <w:tcPr>
            <w:tcW w:w="763"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2"/>
                <w:szCs w:val="12"/>
                <w:lang w:eastAsia="en-US"/>
              </w:rPr>
            </w:pPr>
          </w:p>
        </w:tc>
        <w:tc>
          <w:tcPr>
            <w:tcW w:w="1888" w:type="dxa"/>
            <w:vAlign w:val="top"/>
          </w:tcPr>
          <w:p>
            <w:pPr>
              <w:kinsoku w:val="0"/>
              <w:autoSpaceDE w:val="0"/>
              <w:autoSpaceDN w:val="0"/>
              <w:adjustRightInd w:val="0"/>
              <w:snapToGrid w:val="0"/>
              <w:spacing w:before="113" w:line="219" w:lineRule="auto"/>
              <w:jc w:val="both"/>
              <w:textAlignment w:val="baseline"/>
              <w:rPr>
                <w:rFonts w:hint="default" w:ascii="宋体" w:hAnsi="宋体" w:eastAsia="宋体" w:cs="宋体"/>
                <w:snapToGrid w:val="0"/>
                <w:color w:val="000000"/>
                <w:kern w:val="0"/>
                <w:sz w:val="12"/>
                <w:szCs w:val="12"/>
                <w:lang w:val="en-US" w:eastAsia="zh-CN" w:bidi="ar-SA"/>
              </w:rPr>
            </w:pPr>
            <w:r>
              <w:rPr>
                <w:rFonts w:hint="eastAsia" w:ascii="宋体" w:hAnsi="宋体" w:eastAsia="宋体" w:cs="宋体"/>
                <w:snapToGrid w:val="0"/>
                <w:color w:val="000000"/>
                <w:kern w:val="0"/>
                <w:sz w:val="12"/>
                <w:szCs w:val="12"/>
                <w:lang w:val="en-US" w:eastAsia="zh-CN" w:bidi="ar-SA"/>
              </w:rPr>
              <w:t>资金使用重大违规违纪问题</w:t>
            </w:r>
          </w:p>
        </w:tc>
        <w:tc>
          <w:tcPr>
            <w:tcW w:w="473" w:type="dxa"/>
            <w:vAlign w:val="top"/>
          </w:tcPr>
          <w:p>
            <w:pPr>
              <w:kinsoku w:val="0"/>
              <w:autoSpaceDE w:val="0"/>
              <w:autoSpaceDN w:val="0"/>
              <w:adjustRightInd w:val="0"/>
              <w:snapToGrid w:val="0"/>
              <w:spacing w:before="113" w:line="220" w:lineRule="auto"/>
              <w:ind w:left="101"/>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1"/>
                <w:kern w:val="0"/>
                <w:sz w:val="12"/>
                <w:szCs w:val="12"/>
                <w:lang w:val="en-US" w:eastAsia="en-US" w:bidi="ar-SA"/>
              </w:rPr>
              <w:t>有/无</w:t>
            </w:r>
          </w:p>
        </w:tc>
        <w:tc>
          <w:tcPr>
            <w:tcW w:w="1163" w:type="dxa"/>
            <w:vAlign w:val="top"/>
          </w:tcPr>
          <w:p>
            <w:pPr>
              <w:kinsoku w:val="0"/>
              <w:autoSpaceDE w:val="0"/>
              <w:autoSpaceDN w:val="0"/>
              <w:adjustRightInd w:val="0"/>
              <w:snapToGrid w:val="0"/>
              <w:spacing w:before="113" w:line="220" w:lineRule="auto"/>
              <w:ind w:left="511"/>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无</w:t>
            </w:r>
          </w:p>
        </w:tc>
        <w:tc>
          <w:tcPr>
            <w:tcW w:w="599" w:type="dxa"/>
            <w:vAlign w:val="top"/>
          </w:tcPr>
          <w:p>
            <w:pPr>
              <w:kinsoku w:val="0"/>
              <w:autoSpaceDE w:val="0"/>
              <w:autoSpaceDN w:val="0"/>
              <w:adjustRightInd w:val="0"/>
              <w:snapToGrid w:val="0"/>
              <w:spacing w:before="113" w:line="220" w:lineRule="auto"/>
              <w:ind w:left="262"/>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无</w:t>
            </w:r>
          </w:p>
        </w:tc>
        <w:tc>
          <w:tcPr>
            <w:tcW w:w="649" w:type="dxa"/>
            <w:vAlign w:val="top"/>
          </w:tcPr>
          <w:p>
            <w:pPr>
              <w:kinsoku w:val="0"/>
              <w:autoSpaceDE w:val="0"/>
              <w:autoSpaceDN w:val="0"/>
              <w:adjustRightInd w:val="0"/>
              <w:snapToGrid w:val="0"/>
              <w:spacing w:before="113" w:line="220" w:lineRule="auto"/>
              <w:ind w:left="262"/>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无</w:t>
            </w:r>
          </w:p>
        </w:tc>
        <w:tc>
          <w:tcPr>
            <w:tcW w:w="660" w:type="dxa"/>
            <w:vAlign w:val="top"/>
          </w:tcPr>
          <w:p>
            <w:pPr>
              <w:kinsoku w:val="0"/>
              <w:autoSpaceDE w:val="0"/>
              <w:autoSpaceDN w:val="0"/>
              <w:adjustRightInd w:val="0"/>
              <w:snapToGrid w:val="0"/>
              <w:spacing w:before="113" w:line="220" w:lineRule="auto"/>
              <w:ind w:left="263"/>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无</w:t>
            </w:r>
          </w:p>
        </w:tc>
        <w:tc>
          <w:tcPr>
            <w:tcW w:w="649" w:type="dxa"/>
            <w:vAlign w:val="top"/>
          </w:tcPr>
          <w:p>
            <w:pPr>
              <w:kinsoku w:val="0"/>
              <w:autoSpaceDE w:val="0"/>
              <w:autoSpaceDN w:val="0"/>
              <w:adjustRightInd w:val="0"/>
              <w:snapToGrid w:val="0"/>
              <w:spacing w:before="113" w:line="220" w:lineRule="auto"/>
              <w:ind w:left="263"/>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无</w:t>
            </w:r>
          </w:p>
        </w:tc>
        <w:tc>
          <w:tcPr>
            <w:tcW w:w="659" w:type="dxa"/>
            <w:vAlign w:val="top"/>
          </w:tcPr>
          <w:p>
            <w:pPr>
              <w:kinsoku w:val="0"/>
              <w:autoSpaceDE w:val="0"/>
              <w:autoSpaceDN w:val="0"/>
              <w:adjustRightInd w:val="0"/>
              <w:snapToGrid w:val="0"/>
              <w:spacing w:before="113" w:line="220" w:lineRule="auto"/>
              <w:ind w:left="264"/>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无</w:t>
            </w:r>
          </w:p>
        </w:tc>
        <w:tc>
          <w:tcPr>
            <w:tcW w:w="660" w:type="dxa"/>
            <w:vAlign w:val="top"/>
          </w:tcPr>
          <w:p>
            <w:pPr>
              <w:kinsoku w:val="0"/>
              <w:autoSpaceDE w:val="0"/>
              <w:autoSpaceDN w:val="0"/>
              <w:adjustRightInd w:val="0"/>
              <w:snapToGrid w:val="0"/>
              <w:spacing w:before="113" w:line="220" w:lineRule="auto"/>
              <w:ind w:left="265"/>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无</w:t>
            </w:r>
          </w:p>
        </w:tc>
        <w:tc>
          <w:tcPr>
            <w:tcW w:w="649" w:type="dxa"/>
            <w:vAlign w:val="top"/>
          </w:tcPr>
          <w:p>
            <w:pPr>
              <w:kinsoku w:val="0"/>
              <w:autoSpaceDE w:val="0"/>
              <w:autoSpaceDN w:val="0"/>
              <w:adjustRightInd w:val="0"/>
              <w:snapToGrid w:val="0"/>
              <w:spacing w:before="113" w:line="220" w:lineRule="auto"/>
              <w:ind w:left="265"/>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无</w:t>
            </w:r>
          </w:p>
        </w:tc>
        <w:tc>
          <w:tcPr>
            <w:tcW w:w="659" w:type="dxa"/>
            <w:vAlign w:val="top"/>
          </w:tcPr>
          <w:p>
            <w:pPr>
              <w:kinsoku w:val="0"/>
              <w:autoSpaceDE w:val="0"/>
              <w:autoSpaceDN w:val="0"/>
              <w:adjustRightInd w:val="0"/>
              <w:snapToGrid w:val="0"/>
              <w:spacing w:before="113" w:line="220" w:lineRule="auto"/>
              <w:ind w:left="266"/>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无</w:t>
            </w:r>
          </w:p>
        </w:tc>
        <w:tc>
          <w:tcPr>
            <w:tcW w:w="660" w:type="dxa"/>
            <w:vAlign w:val="top"/>
          </w:tcPr>
          <w:p>
            <w:pPr>
              <w:kinsoku w:val="0"/>
              <w:autoSpaceDE w:val="0"/>
              <w:autoSpaceDN w:val="0"/>
              <w:adjustRightInd w:val="0"/>
              <w:snapToGrid w:val="0"/>
              <w:spacing w:before="113" w:line="220" w:lineRule="auto"/>
              <w:ind w:left="267"/>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无</w:t>
            </w:r>
          </w:p>
        </w:tc>
        <w:tc>
          <w:tcPr>
            <w:tcW w:w="649" w:type="dxa"/>
            <w:vAlign w:val="top"/>
          </w:tcPr>
          <w:p>
            <w:pPr>
              <w:kinsoku w:val="0"/>
              <w:autoSpaceDE w:val="0"/>
              <w:autoSpaceDN w:val="0"/>
              <w:adjustRightInd w:val="0"/>
              <w:snapToGrid w:val="0"/>
              <w:spacing w:before="113" w:line="220" w:lineRule="auto"/>
              <w:ind w:left="267"/>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无</w:t>
            </w:r>
          </w:p>
        </w:tc>
        <w:tc>
          <w:tcPr>
            <w:tcW w:w="660" w:type="dxa"/>
            <w:vAlign w:val="top"/>
          </w:tcPr>
          <w:p>
            <w:pPr>
              <w:kinsoku w:val="0"/>
              <w:autoSpaceDE w:val="0"/>
              <w:autoSpaceDN w:val="0"/>
              <w:adjustRightInd w:val="0"/>
              <w:snapToGrid w:val="0"/>
              <w:spacing w:before="113" w:line="220" w:lineRule="auto"/>
              <w:ind w:left="268"/>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无</w:t>
            </w:r>
          </w:p>
        </w:tc>
        <w:tc>
          <w:tcPr>
            <w:tcW w:w="650" w:type="dxa"/>
            <w:vAlign w:val="top"/>
          </w:tcPr>
          <w:p>
            <w:pPr>
              <w:kinsoku w:val="0"/>
              <w:autoSpaceDE w:val="0"/>
              <w:autoSpaceDN w:val="0"/>
              <w:adjustRightInd w:val="0"/>
              <w:snapToGrid w:val="0"/>
              <w:spacing w:before="113" w:line="220" w:lineRule="auto"/>
              <w:ind w:left="268"/>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无</w:t>
            </w:r>
          </w:p>
        </w:tc>
        <w:tc>
          <w:tcPr>
            <w:tcW w:w="659" w:type="dxa"/>
            <w:vAlign w:val="top"/>
          </w:tcPr>
          <w:p>
            <w:pPr>
              <w:kinsoku w:val="0"/>
              <w:autoSpaceDE w:val="0"/>
              <w:autoSpaceDN w:val="0"/>
              <w:adjustRightInd w:val="0"/>
              <w:snapToGrid w:val="0"/>
              <w:spacing w:before="113" w:line="220" w:lineRule="auto"/>
              <w:ind w:left="268"/>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无</w:t>
            </w:r>
          </w:p>
        </w:tc>
        <w:tc>
          <w:tcPr>
            <w:tcW w:w="707" w:type="dxa"/>
            <w:vAlign w:val="top"/>
          </w:tcPr>
          <w:p>
            <w:pPr>
              <w:kinsoku w:val="0"/>
              <w:autoSpaceDE w:val="0"/>
              <w:autoSpaceDN w:val="0"/>
              <w:adjustRightInd w:val="0"/>
              <w:snapToGrid w:val="0"/>
              <w:spacing w:before="113" w:line="220" w:lineRule="auto"/>
              <w:ind w:left="269"/>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无</w:t>
            </w:r>
          </w:p>
        </w:tc>
        <w:tc>
          <w:tcPr>
            <w:tcW w:w="917" w:type="dxa"/>
            <w:vAlign w:val="top"/>
          </w:tcPr>
          <w:p>
            <w:pPr>
              <w:kinsoku w:val="0"/>
              <w:autoSpaceDE w:val="0"/>
              <w:autoSpaceDN w:val="0"/>
              <w:adjustRightInd w:val="0"/>
              <w:snapToGrid w:val="0"/>
              <w:spacing w:before="113" w:line="220" w:lineRule="auto"/>
              <w:ind w:left="419"/>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589"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2"/>
                <w:szCs w:val="12"/>
                <w:lang w:eastAsia="en-US"/>
              </w:rPr>
            </w:pPr>
          </w:p>
        </w:tc>
        <w:tc>
          <w:tcPr>
            <w:tcW w:w="568"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2"/>
                <w:szCs w:val="12"/>
                <w:lang w:eastAsia="en-US"/>
              </w:rPr>
            </w:pPr>
          </w:p>
        </w:tc>
        <w:tc>
          <w:tcPr>
            <w:tcW w:w="763" w:type="dxa"/>
            <w:vAlign w:val="top"/>
          </w:tcPr>
          <w:p>
            <w:pPr>
              <w:kinsoku w:val="0"/>
              <w:autoSpaceDE w:val="0"/>
              <w:autoSpaceDN w:val="0"/>
              <w:adjustRightInd w:val="0"/>
              <w:snapToGrid w:val="0"/>
              <w:spacing w:line="210" w:lineRule="auto"/>
              <w:jc w:val="left"/>
              <w:textAlignment w:val="baseline"/>
              <w:rPr>
                <w:rFonts w:hint="default"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spacing w:val="-2"/>
                <w:kern w:val="0"/>
                <w:position w:val="4"/>
                <w:sz w:val="12"/>
                <w:szCs w:val="12"/>
                <w:lang w:val="en-US" w:eastAsia="zh-CN" w:bidi="ar-SA"/>
              </w:rPr>
              <w:t>生态效益指标</w:t>
            </w:r>
          </w:p>
        </w:tc>
        <w:tc>
          <w:tcPr>
            <w:tcW w:w="1888" w:type="dxa"/>
            <w:vAlign w:val="top"/>
          </w:tcPr>
          <w:p>
            <w:pPr>
              <w:kinsoku w:val="0"/>
              <w:autoSpaceDE w:val="0"/>
              <w:autoSpaceDN w:val="0"/>
              <w:adjustRightInd w:val="0"/>
              <w:snapToGrid w:val="0"/>
              <w:spacing w:before="53" w:line="219" w:lineRule="auto"/>
              <w:ind w:left="11"/>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2"/>
                <w:kern w:val="0"/>
                <w:sz w:val="12"/>
                <w:szCs w:val="12"/>
                <w:lang w:val="en-US" w:eastAsia="en-US" w:bidi="ar-SA"/>
              </w:rPr>
              <w:t>大规</w:t>
            </w:r>
            <w:r>
              <w:rPr>
                <w:rFonts w:hint="eastAsia" w:ascii="宋体" w:hAnsi="宋体" w:eastAsia="宋体" w:cs="宋体"/>
                <w:snapToGrid w:val="0"/>
                <w:color w:val="000000"/>
                <w:spacing w:val="-2"/>
                <w:kern w:val="0"/>
                <w:sz w:val="12"/>
                <w:szCs w:val="12"/>
                <w:lang w:val="en-US" w:eastAsia="zh-CN" w:bidi="ar-SA"/>
              </w:rPr>
              <w:t>模</w:t>
            </w:r>
            <w:r>
              <w:rPr>
                <w:rFonts w:ascii="宋体" w:hAnsi="宋体" w:eastAsia="宋体" w:cs="宋体"/>
                <w:snapToGrid w:val="0"/>
                <w:color w:val="000000"/>
                <w:spacing w:val="-2"/>
                <w:kern w:val="0"/>
                <w:sz w:val="12"/>
                <w:szCs w:val="12"/>
                <w:lang w:val="en-US" w:eastAsia="en-US" w:bidi="ar-SA"/>
              </w:rPr>
              <w:t>随意抛弃病</w:t>
            </w:r>
            <w:r>
              <w:rPr>
                <w:rFonts w:hint="eastAsia" w:ascii="宋体" w:hAnsi="宋体" w:eastAsia="宋体" w:cs="宋体"/>
                <w:snapToGrid w:val="0"/>
                <w:color w:val="000000"/>
                <w:spacing w:val="-2"/>
                <w:kern w:val="0"/>
                <w:sz w:val="12"/>
                <w:szCs w:val="12"/>
                <w:lang w:val="en-US" w:eastAsia="zh-CN" w:bidi="ar-SA"/>
              </w:rPr>
              <w:t>死</w:t>
            </w:r>
            <w:r>
              <w:rPr>
                <w:rFonts w:ascii="宋体" w:hAnsi="宋体" w:eastAsia="宋体" w:cs="宋体"/>
                <w:snapToGrid w:val="0"/>
                <w:color w:val="000000"/>
                <w:spacing w:val="-2"/>
                <w:kern w:val="0"/>
                <w:sz w:val="12"/>
                <w:szCs w:val="12"/>
                <w:lang w:val="en-US" w:eastAsia="en-US" w:bidi="ar-SA"/>
              </w:rPr>
              <w:t>猪</w:t>
            </w:r>
            <w:r>
              <w:rPr>
                <w:rFonts w:hint="eastAsia" w:ascii="宋体" w:hAnsi="宋体" w:eastAsia="宋体" w:cs="宋体"/>
                <w:snapToGrid w:val="0"/>
                <w:color w:val="000000"/>
                <w:spacing w:val="-2"/>
                <w:kern w:val="0"/>
                <w:sz w:val="12"/>
                <w:szCs w:val="12"/>
                <w:lang w:val="en-US" w:eastAsia="zh-CN" w:bidi="ar-SA"/>
              </w:rPr>
              <w:t>事件</w:t>
            </w:r>
            <w:r>
              <w:rPr>
                <w:rFonts w:ascii="宋体" w:hAnsi="宋体" w:eastAsia="宋体" w:cs="宋体"/>
                <w:snapToGrid w:val="0"/>
                <w:color w:val="000000"/>
                <w:spacing w:val="-2"/>
                <w:kern w:val="0"/>
                <w:sz w:val="12"/>
                <w:szCs w:val="12"/>
                <w:lang w:val="en-US" w:eastAsia="en-US" w:bidi="ar-SA"/>
              </w:rPr>
              <w:t>发生率</w:t>
            </w:r>
          </w:p>
        </w:tc>
        <w:tc>
          <w:tcPr>
            <w:tcW w:w="473" w:type="dxa"/>
            <w:vAlign w:val="top"/>
          </w:tcPr>
          <w:p>
            <w:pPr>
              <w:kinsoku w:val="0"/>
              <w:autoSpaceDE w:val="0"/>
              <w:autoSpaceDN w:val="0"/>
              <w:adjustRightInd w:val="0"/>
              <w:snapToGrid w:val="0"/>
              <w:spacing w:before="151" w:line="183" w:lineRule="auto"/>
              <w:ind w:left="211"/>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0</w:t>
            </w:r>
          </w:p>
        </w:tc>
        <w:tc>
          <w:tcPr>
            <w:tcW w:w="1163" w:type="dxa"/>
            <w:vAlign w:val="top"/>
          </w:tcPr>
          <w:p>
            <w:pPr>
              <w:kinsoku w:val="0"/>
              <w:autoSpaceDE w:val="0"/>
              <w:autoSpaceDN w:val="0"/>
              <w:adjustRightInd w:val="0"/>
              <w:snapToGrid w:val="0"/>
              <w:spacing w:before="151" w:line="183" w:lineRule="auto"/>
              <w:ind w:left="541"/>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0</w:t>
            </w:r>
          </w:p>
        </w:tc>
        <w:tc>
          <w:tcPr>
            <w:tcW w:w="599" w:type="dxa"/>
            <w:vAlign w:val="top"/>
          </w:tcPr>
          <w:p>
            <w:pPr>
              <w:kinsoku w:val="0"/>
              <w:autoSpaceDE w:val="0"/>
              <w:autoSpaceDN w:val="0"/>
              <w:adjustRightInd w:val="0"/>
              <w:snapToGrid w:val="0"/>
              <w:spacing w:before="151" w:line="183" w:lineRule="auto"/>
              <w:ind w:left="292"/>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0</w:t>
            </w:r>
          </w:p>
        </w:tc>
        <w:tc>
          <w:tcPr>
            <w:tcW w:w="649" w:type="dxa"/>
            <w:vAlign w:val="top"/>
          </w:tcPr>
          <w:p>
            <w:pPr>
              <w:kinsoku w:val="0"/>
              <w:autoSpaceDE w:val="0"/>
              <w:autoSpaceDN w:val="0"/>
              <w:adjustRightInd w:val="0"/>
              <w:snapToGrid w:val="0"/>
              <w:spacing w:before="151" w:line="183" w:lineRule="auto"/>
              <w:ind w:left="282"/>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0</w:t>
            </w:r>
          </w:p>
        </w:tc>
        <w:tc>
          <w:tcPr>
            <w:tcW w:w="660" w:type="dxa"/>
            <w:vAlign w:val="top"/>
          </w:tcPr>
          <w:p>
            <w:pPr>
              <w:kinsoku w:val="0"/>
              <w:autoSpaceDE w:val="0"/>
              <w:autoSpaceDN w:val="0"/>
              <w:adjustRightInd w:val="0"/>
              <w:snapToGrid w:val="0"/>
              <w:spacing w:before="151" w:line="183" w:lineRule="auto"/>
              <w:ind w:left="293"/>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0</w:t>
            </w:r>
          </w:p>
        </w:tc>
        <w:tc>
          <w:tcPr>
            <w:tcW w:w="649" w:type="dxa"/>
            <w:vAlign w:val="top"/>
          </w:tcPr>
          <w:p>
            <w:pPr>
              <w:kinsoku w:val="0"/>
              <w:autoSpaceDE w:val="0"/>
              <w:autoSpaceDN w:val="0"/>
              <w:adjustRightInd w:val="0"/>
              <w:snapToGrid w:val="0"/>
              <w:spacing w:before="151" w:line="183" w:lineRule="auto"/>
              <w:ind w:left="283"/>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0</w:t>
            </w:r>
          </w:p>
        </w:tc>
        <w:tc>
          <w:tcPr>
            <w:tcW w:w="659" w:type="dxa"/>
            <w:vAlign w:val="top"/>
          </w:tcPr>
          <w:p>
            <w:pPr>
              <w:kinsoku w:val="0"/>
              <w:autoSpaceDE w:val="0"/>
              <w:autoSpaceDN w:val="0"/>
              <w:adjustRightInd w:val="0"/>
              <w:snapToGrid w:val="0"/>
              <w:spacing w:before="151" w:line="183" w:lineRule="auto"/>
              <w:ind w:left="294"/>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0</w:t>
            </w:r>
          </w:p>
        </w:tc>
        <w:tc>
          <w:tcPr>
            <w:tcW w:w="660" w:type="dxa"/>
            <w:vAlign w:val="top"/>
          </w:tcPr>
          <w:p>
            <w:pPr>
              <w:kinsoku w:val="0"/>
              <w:autoSpaceDE w:val="0"/>
              <w:autoSpaceDN w:val="0"/>
              <w:adjustRightInd w:val="0"/>
              <w:snapToGrid w:val="0"/>
              <w:spacing w:before="151" w:line="183" w:lineRule="auto"/>
              <w:ind w:left="295"/>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0</w:t>
            </w:r>
          </w:p>
        </w:tc>
        <w:tc>
          <w:tcPr>
            <w:tcW w:w="649" w:type="dxa"/>
            <w:vAlign w:val="top"/>
          </w:tcPr>
          <w:p>
            <w:pPr>
              <w:kinsoku w:val="0"/>
              <w:autoSpaceDE w:val="0"/>
              <w:autoSpaceDN w:val="0"/>
              <w:adjustRightInd w:val="0"/>
              <w:snapToGrid w:val="0"/>
              <w:spacing w:before="151" w:line="183" w:lineRule="auto"/>
              <w:ind w:left="285"/>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0</w:t>
            </w:r>
          </w:p>
        </w:tc>
        <w:tc>
          <w:tcPr>
            <w:tcW w:w="659" w:type="dxa"/>
            <w:vAlign w:val="top"/>
          </w:tcPr>
          <w:p>
            <w:pPr>
              <w:kinsoku w:val="0"/>
              <w:autoSpaceDE w:val="0"/>
              <w:autoSpaceDN w:val="0"/>
              <w:adjustRightInd w:val="0"/>
              <w:snapToGrid w:val="0"/>
              <w:spacing w:before="151" w:line="183" w:lineRule="auto"/>
              <w:ind w:left="296"/>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0</w:t>
            </w:r>
          </w:p>
        </w:tc>
        <w:tc>
          <w:tcPr>
            <w:tcW w:w="660" w:type="dxa"/>
            <w:vAlign w:val="top"/>
          </w:tcPr>
          <w:p>
            <w:pPr>
              <w:kinsoku w:val="0"/>
              <w:autoSpaceDE w:val="0"/>
              <w:autoSpaceDN w:val="0"/>
              <w:adjustRightInd w:val="0"/>
              <w:snapToGrid w:val="0"/>
              <w:spacing w:before="151" w:line="183" w:lineRule="auto"/>
              <w:ind w:left="297"/>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0</w:t>
            </w:r>
          </w:p>
        </w:tc>
        <w:tc>
          <w:tcPr>
            <w:tcW w:w="649" w:type="dxa"/>
            <w:vAlign w:val="top"/>
          </w:tcPr>
          <w:p>
            <w:pPr>
              <w:kinsoku w:val="0"/>
              <w:autoSpaceDE w:val="0"/>
              <w:autoSpaceDN w:val="0"/>
              <w:adjustRightInd w:val="0"/>
              <w:snapToGrid w:val="0"/>
              <w:spacing w:before="151" w:line="183" w:lineRule="auto"/>
              <w:ind w:left="287"/>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0</w:t>
            </w:r>
          </w:p>
        </w:tc>
        <w:tc>
          <w:tcPr>
            <w:tcW w:w="660" w:type="dxa"/>
            <w:vAlign w:val="top"/>
          </w:tcPr>
          <w:p>
            <w:pPr>
              <w:kinsoku w:val="0"/>
              <w:autoSpaceDE w:val="0"/>
              <w:autoSpaceDN w:val="0"/>
              <w:adjustRightInd w:val="0"/>
              <w:snapToGrid w:val="0"/>
              <w:spacing w:before="151" w:line="183" w:lineRule="auto"/>
              <w:ind w:left="298"/>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0</w:t>
            </w:r>
          </w:p>
        </w:tc>
        <w:tc>
          <w:tcPr>
            <w:tcW w:w="650" w:type="dxa"/>
            <w:vAlign w:val="top"/>
          </w:tcPr>
          <w:p>
            <w:pPr>
              <w:kinsoku w:val="0"/>
              <w:autoSpaceDE w:val="0"/>
              <w:autoSpaceDN w:val="0"/>
              <w:adjustRightInd w:val="0"/>
              <w:snapToGrid w:val="0"/>
              <w:spacing w:before="151" w:line="183" w:lineRule="auto"/>
              <w:ind w:left="288"/>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0</w:t>
            </w:r>
          </w:p>
        </w:tc>
        <w:tc>
          <w:tcPr>
            <w:tcW w:w="659" w:type="dxa"/>
            <w:vAlign w:val="top"/>
          </w:tcPr>
          <w:p>
            <w:pPr>
              <w:kinsoku w:val="0"/>
              <w:autoSpaceDE w:val="0"/>
              <w:autoSpaceDN w:val="0"/>
              <w:adjustRightInd w:val="0"/>
              <w:snapToGrid w:val="0"/>
              <w:spacing w:before="151" w:line="183" w:lineRule="auto"/>
              <w:ind w:left="298"/>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0</w:t>
            </w:r>
          </w:p>
        </w:tc>
        <w:tc>
          <w:tcPr>
            <w:tcW w:w="707" w:type="dxa"/>
            <w:vAlign w:val="top"/>
          </w:tcPr>
          <w:p>
            <w:pPr>
              <w:kinsoku w:val="0"/>
              <w:autoSpaceDE w:val="0"/>
              <w:autoSpaceDN w:val="0"/>
              <w:adjustRightInd w:val="0"/>
              <w:snapToGrid w:val="0"/>
              <w:spacing w:before="151" w:line="183" w:lineRule="auto"/>
              <w:ind w:left="299"/>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0</w:t>
            </w:r>
          </w:p>
        </w:tc>
        <w:tc>
          <w:tcPr>
            <w:tcW w:w="917" w:type="dxa"/>
            <w:vAlign w:val="top"/>
          </w:tcPr>
          <w:p>
            <w:pPr>
              <w:kinsoku w:val="0"/>
              <w:autoSpaceDE w:val="0"/>
              <w:autoSpaceDN w:val="0"/>
              <w:adjustRightInd w:val="0"/>
              <w:snapToGrid w:val="0"/>
              <w:spacing w:before="151" w:line="183" w:lineRule="auto"/>
              <w:ind w:left="449"/>
              <w:jc w:val="both"/>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589"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2"/>
                <w:szCs w:val="12"/>
                <w:lang w:eastAsia="en-US"/>
              </w:rPr>
            </w:pPr>
          </w:p>
        </w:tc>
        <w:tc>
          <w:tcPr>
            <w:tcW w:w="568" w:type="dxa"/>
            <w:vAlign w:val="top"/>
          </w:tcPr>
          <w:p>
            <w:pPr>
              <w:kinsoku w:val="0"/>
              <w:autoSpaceDE w:val="0"/>
              <w:autoSpaceDN w:val="0"/>
              <w:adjustRightInd w:val="0"/>
              <w:snapToGrid w:val="0"/>
              <w:spacing w:before="164" w:line="219" w:lineRule="auto"/>
              <w:jc w:val="righ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9"/>
                <w:kern w:val="0"/>
                <w:sz w:val="12"/>
                <w:szCs w:val="12"/>
                <w:lang w:val="en-US" w:eastAsia="en-US" w:bidi="ar-SA"/>
              </w:rPr>
              <w:t>满意度</w:t>
            </w:r>
            <w:r>
              <w:rPr>
                <w:rFonts w:ascii="宋体" w:hAnsi="宋体" w:eastAsia="宋体" w:cs="宋体"/>
                <w:snapToGrid w:val="0"/>
                <w:color w:val="000000"/>
                <w:spacing w:val="-8"/>
                <w:kern w:val="0"/>
                <w:sz w:val="12"/>
                <w:szCs w:val="12"/>
                <w:lang w:val="en-US" w:eastAsia="en-US" w:bidi="ar-SA"/>
              </w:rPr>
              <w:t>指</w:t>
            </w:r>
            <w:r>
              <w:rPr>
                <w:rFonts w:ascii="宋体" w:hAnsi="宋体" w:eastAsia="宋体" w:cs="宋体"/>
                <w:snapToGrid w:val="0"/>
                <w:color w:val="000000"/>
                <w:spacing w:val="-5"/>
                <w:kern w:val="0"/>
                <w:sz w:val="12"/>
                <w:szCs w:val="12"/>
                <w:lang w:val="en-US" w:eastAsia="en-US" w:bidi="ar-SA"/>
              </w:rPr>
              <w:t>标</w:t>
            </w:r>
          </w:p>
        </w:tc>
        <w:tc>
          <w:tcPr>
            <w:tcW w:w="763" w:type="dxa"/>
            <w:vAlign w:val="top"/>
          </w:tcPr>
          <w:p>
            <w:pPr>
              <w:kinsoku w:val="0"/>
              <w:autoSpaceDE w:val="0"/>
              <w:autoSpaceDN w:val="0"/>
              <w:adjustRightInd w:val="0"/>
              <w:snapToGrid w:val="0"/>
              <w:spacing w:before="114" w:line="211" w:lineRule="auto"/>
              <w:ind w:left="254" w:hanging="244"/>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4"/>
                <w:kern w:val="0"/>
                <w:sz w:val="12"/>
                <w:szCs w:val="12"/>
                <w:lang w:val="en-US" w:eastAsia="en-US" w:bidi="ar-SA"/>
              </w:rPr>
              <w:t>服务对象满意度</w:t>
            </w:r>
            <w:r>
              <w:rPr>
                <w:rFonts w:ascii="宋体" w:hAnsi="宋体" w:eastAsia="宋体" w:cs="宋体"/>
                <w:snapToGrid w:val="0"/>
                <w:color w:val="000000"/>
                <w:spacing w:val="-3"/>
                <w:kern w:val="0"/>
                <w:sz w:val="12"/>
                <w:szCs w:val="12"/>
                <w:lang w:val="en-US" w:eastAsia="en-US" w:bidi="ar-SA"/>
              </w:rPr>
              <w:t>指标</w:t>
            </w:r>
          </w:p>
        </w:tc>
        <w:tc>
          <w:tcPr>
            <w:tcW w:w="1888" w:type="dxa"/>
            <w:vAlign w:val="top"/>
          </w:tcPr>
          <w:p>
            <w:pPr>
              <w:kinsoku w:val="0"/>
              <w:autoSpaceDE w:val="0"/>
              <w:autoSpaceDN w:val="0"/>
              <w:adjustRightInd w:val="0"/>
              <w:snapToGrid w:val="0"/>
              <w:spacing w:before="105" w:line="219" w:lineRule="auto"/>
              <w:ind w:left="11"/>
              <w:jc w:val="both"/>
              <w:textAlignment w:val="baseline"/>
              <w:rPr>
                <w:rFonts w:hint="default" w:ascii="宋体" w:hAnsi="宋体" w:eastAsia="宋体" w:cs="宋体"/>
                <w:snapToGrid w:val="0"/>
                <w:color w:val="000000"/>
                <w:kern w:val="0"/>
                <w:sz w:val="12"/>
                <w:szCs w:val="12"/>
                <w:lang w:val="en-US" w:eastAsia="zh-CN" w:bidi="ar-SA"/>
              </w:rPr>
            </w:pPr>
            <w:r>
              <w:rPr>
                <w:rFonts w:ascii="宋体" w:hAnsi="宋体" w:eastAsia="宋体" w:cs="宋体"/>
                <w:snapToGrid w:val="0"/>
                <w:color w:val="000000"/>
                <w:spacing w:val="-2"/>
                <w:kern w:val="0"/>
                <w:sz w:val="12"/>
                <w:szCs w:val="12"/>
                <w:lang w:val="en-US" w:eastAsia="en-US" w:bidi="ar-SA"/>
              </w:rPr>
              <w:t>补助对象对政策实施</w:t>
            </w:r>
            <w:r>
              <w:rPr>
                <w:rFonts w:hint="eastAsia" w:ascii="宋体" w:hAnsi="宋体" w:eastAsia="宋体" w:cs="宋体"/>
                <w:snapToGrid w:val="0"/>
                <w:color w:val="000000"/>
                <w:spacing w:val="-2"/>
                <w:kern w:val="0"/>
                <w:sz w:val="12"/>
                <w:szCs w:val="12"/>
                <w:lang w:val="en-US" w:eastAsia="zh-CN" w:bidi="ar-SA"/>
              </w:rPr>
              <w:t>的满意度</w:t>
            </w:r>
          </w:p>
        </w:tc>
        <w:tc>
          <w:tcPr>
            <w:tcW w:w="473" w:type="dxa"/>
            <w:vAlign w:val="top"/>
          </w:tcPr>
          <w:p>
            <w:pPr>
              <w:kinsoku w:val="0"/>
              <w:autoSpaceDE w:val="0"/>
              <w:autoSpaceDN w:val="0"/>
              <w:adjustRightInd w:val="0"/>
              <w:snapToGrid w:val="0"/>
              <w:spacing w:before="175" w:line="240" w:lineRule="auto"/>
              <w:ind w:left="211"/>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kern w:val="0"/>
                <w:sz w:val="12"/>
                <w:szCs w:val="12"/>
                <w:lang w:val="en-US" w:eastAsia="en-US" w:bidi="ar-SA"/>
              </w:rPr>
              <w:t>%</w:t>
            </w:r>
          </w:p>
        </w:tc>
        <w:tc>
          <w:tcPr>
            <w:tcW w:w="1163" w:type="dxa"/>
            <w:vAlign w:val="top"/>
          </w:tcPr>
          <w:p>
            <w:pPr>
              <w:kinsoku w:val="0"/>
              <w:autoSpaceDE w:val="0"/>
              <w:autoSpaceDN w:val="0"/>
              <w:adjustRightInd w:val="0"/>
              <w:snapToGrid w:val="0"/>
              <w:spacing w:before="192" w:line="183" w:lineRule="auto"/>
              <w:ind w:left="461"/>
              <w:jc w:val="left"/>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spacing w:val="-2"/>
                <w:kern w:val="0"/>
                <w:sz w:val="12"/>
                <w:szCs w:val="12"/>
                <w:lang w:val="en-US" w:eastAsia="zh-CN" w:bidi="ar-SA"/>
              </w:rPr>
              <w:t>≥</w:t>
            </w:r>
            <w:r>
              <w:rPr>
                <w:rFonts w:ascii="宋体" w:hAnsi="宋体" w:eastAsia="宋体" w:cs="宋体"/>
                <w:snapToGrid w:val="0"/>
                <w:color w:val="000000"/>
                <w:spacing w:val="-2"/>
                <w:kern w:val="0"/>
                <w:sz w:val="12"/>
                <w:szCs w:val="12"/>
                <w:lang w:val="en-US" w:eastAsia="en-US" w:bidi="ar-SA"/>
              </w:rPr>
              <w:t>90%</w:t>
            </w:r>
          </w:p>
        </w:tc>
        <w:tc>
          <w:tcPr>
            <w:tcW w:w="599" w:type="dxa"/>
            <w:vAlign w:val="top"/>
          </w:tcPr>
          <w:p>
            <w:pPr>
              <w:kinsoku w:val="0"/>
              <w:autoSpaceDE w:val="0"/>
              <w:autoSpaceDN w:val="0"/>
              <w:adjustRightInd w:val="0"/>
              <w:snapToGrid w:val="0"/>
              <w:spacing w:before="192" w:line="183" w:lineRule="auto"/>
              <w:ind w:left="212"/>
              <w:jc w:val="left"/>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spacing w:val="-2"/>
                <w:kern w:val="0"/>
                <w:sz w:val="12"/>
                <w:szCs w:val="12"/>
                <w:lang w:val="en-US" w:eastAsia="zh-CN" w:bidi="ar-SA"/>
              </w:rPr>
              <w:t>≥</w:t>
            </w:r>
            <w:r>
              <w:rPr>
                <w:rFonts w:ascii="宋体" w:hAnsi="宋体" w:eastAsia="宋体" w:cs="宋体"/>
                <w:snapToGrid w:val="0"/>
                <w:color w:val="000000"/>
                <w:spacing w:val="-2"/>
                <w:kern w:val="0"/>
                <w:sz w:val="12"/>
                <w:szCs w:val="12"/>
                <w:lang w:val="en-US" w:eastAsia="en-US" w:bidi="ar-SA"/>
              </w:rPr>
              <w:t>90%</w:t>
            </w:r>
          </w:p>
        </w:tc>
        <w:tc>
          <w:tcPr>
            <w:tcW w:w="649" w:type="dxa"/>
            <w:vAlign w:val="top"/>
          </w:tcPr>
          <w:p>
            <w:pPr>
              <w:kinsoku w:val="0"/>
              <w:autoSpaceDE w:val="0"/>
              <w:autoSpaceDN w:val="0"/>
              <w:adjustRightInd w:val="0"/>
              <w:snapToGrid w:val="0"/>
              <w:spacing w:before="175" w:line="237" w:lineRule="auto"/>
              <w:ind w:left="172"/>
              <w:jc w:val="left"/>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spacing w:val="-2"/>
                <w:kern w:val="0"/>
                <w:sz w:val="12"/>
                <w:szCs w:val="12"/>
                <w:lang w:val="en-US" w:eastAsia="zh-CN" w:bidi="ar-SA"/>
              </w:rPr>
              <w:t>≥</w:t>
            </w:r>
            <w:r>
              <w:rPr>
                <w:rFonts w:ascii="宋体" w:hAnsi="宋体" w:eastAsia="宋体" w:cs="宋体"/>
                <w:snapToGrid w:val="0"/>
                <w:color w:val="000000"/>
                <w:spacing w:val="-2"/>
                <w:kern w:val="0"/>
                <w:sz w:val="12"/>
                <w:szCs w:val="12"/>
                <w:lang w:val="en-US" w:eastAsia="en-US" w:bidi="ar-SA"/>
              </w:rPr>
              <w:t>90%</w:t>
            </w:r>
          </w:p>
        </w:tc>
        <w:tc>
          <w:tcPr>
            <w:tcW w:w="660" w:type="dxa"/>
            <w:vAlign w:val="top"/>
          </w:tcPr>
          <w:p>
            <w:pPr>
              <w:kinsoku w:val="0"/>
              <w:autoSpaceDE w:val="0"/>
              <w:autoSpaceDN w:val="0"/>
              <w:adjustRightInd w:val="0"/>
              <w:snapToGrid w:val="0"/>
              <w:spacing w:before="192" w:line="183" w:lineRule="auto"/>
              <w:ind w:left="213"/>
              <w:jc w:val="left"/>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spacing w:val="-2"/>
                <w:kern w:val="0"/>
                <w:sz w:val="12"/>
                <w:szCs w:val="12"/>
                <w:lang w:val="en-US" w:eastAsia="zh-CN" w:bidi="ar-SA"/>
              </w:rPr>
              <w:t>≥</w:t>
            </w:r>
            <w:r>
              <w:rPr>
                <w:rFonts w:ascii="宋体" w:hAnsi="宋体" w:eastAsia="宋体" w:cs="宋体"/>
                <w:snapToGrid w:val="0"/>
                <w:color w:val="000000"/>
                <w:spacing w:val="-2"/>
                <w:kern w:val="0"/>
                <w:sz w:val="12"/>
                <w:szCs w:val="12"/>
                <w:lang w:val="en-US" w:eastAsia="en-US" w:bidi="ar-SA"/>
              </w:rPr>
              <w:t>90%</w:t>
            </w:r>
          </w:p>
        </w:tc>
        <w:tc>
          <w:tcPr>
            <w:tcW w:w="649" w:type="dxa"/>
            <w:vAlign w:val="top"/>
          </w:tcPr>
          <w:p>
            <w:pPr>
              <w:kinsoku w:val="0"/>
              <w:autoSpaceDE w:val="0"/>
              <w:autoSpaceDN w:val="0"/>
              <w:adjustRightInd w:val="0"/>
              <w:snapToGrid w:val="0"/>
              <w:spacing w:before="192" w:line="183" w:lineRule="auto"/>
              <w:ind w:left="203"/>
              <w:jc w:val="left"/>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spacing w:val="-2"/>
                <w:kern w:val="0"/>
                <w:sz w:val="12"/>
                <w:szCs w:val="12"/>
                <w:lang w:val="en-US" w:eastAsia="zh-CN" w:bidi="ar-SA"/>
              </w:rPr>
              <w:t>≥</w:t>
            </w:r>
            <w:r>
              <w:rPr>
                <w:rFonts w:ascii="宋体" w:hAnsi="宋体" w:eastAsia="宋体" w:cs="宋体"/>
                <w:snapToGrid w:val="0"/>
                <w:color w:val="000000"/>
                <w:spacing w:val="-2"/>
                <w:kern w:val="0"/>
                <w:sz w:val="12"/>
                <w:szCs w:val="12"/>
                <w:lang w:val="en-US" w:eastAsia="en-US" w:bidi="ar-SA"/>
              </w:rPr>
              <w:t>90%</w:t>
            </w:r>
          </w:p>
        </w:tc>
        <w:tc>
          <w:tcPr>
            <w:tcW w:w="659" w:type="dxa"/>
            <w:vAlign w:val="top"/>
          </w:tcPr>
          <w:p>
            <w:pPr>
              <w:kinsoku w:val="0"/>
              <w:autoSpaceDE w:val="0"/>
              <w:autoSpaceDN w:val="0"/>
              <w:adjustRightInd w:val="0"/>
              <w:snapToGrid w:val="0"/>
              <w:spacing w:before="192" w:line="183" w:lineRule="auto"/>
              <w:ind w:left="214"/>
              <w:jc w:val="left"/>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spacing w:val="-2"/>
                <w:kern w:val="0"/>
                <w:sz w:val="12"/>
                <w:szCs w:val="12"/>
                <w:lang w:val="en-US" w:eastAsia="zh-CN" w:bidi="ar-SA"/>
              </w:rPr>
              <w:t>≥</w:t>
            </w:r>
            <w:r>
              <w:rPr>
                <w:rFonts w:ascii="宋体" w:hAnsi="宋体" w:eastAsia="宋体" w:cs="宋体"/>
                <w:snapToGrid w:val="0"/>
                <w:color w:val="000000"/>
                <w:spacing w:val="-2"/>
                <w:kern w:val="0"/>
                <w:sz w:val="12"/>
                <w:szCs w:val="12"/>
                <w:lang w:val="en-US" w:eastAsia="en-US" w:bidi="ar-SA"/>
              </w:rPr>
              <w:t>90%</w:t>
            </w:r>
          </w:p>
        </w:tc>
        <w:tc>
          <w:tcPr>
            <w:tcW w:w="660" w:type="dxa"/>
            <w:vAlign w:val="top"/>
          </w:tcPr>
          <w:p>
            <w:pPr>
              <w:kinsoku w:val="0"/>
              <w:autoSpaceDE w:val="0"/>
              <w:autoSpaceDN w:val="0"/>
              <w:adjustRightInd w:val="0"/>
              <w:snapToGrid w:val="0"/>
              <w:spacing w:before="175" w:line="237" w:lineRule="auto"/>
              <w:ind w:left="185"/>
              <w:jc w:val="left"/>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spacing w:val="-2"/>
                <w:kern w:val="0"/>
                <w:sz w:val="12"/>
                <w:szCs w:val="12"/>
                <w:lang w:val="en-US" w:eastAsia="zh-CN" w:bidi="ar-SA"/>
              </w:rPr>
              <w:t>≥</w:t>
            </w:r>
            <w:r>
              <w:rPr>
                <w:rFonts w:ascii="宋体" w:hAnsi="宋体" w:eastAsia="宋体" w:cs="宋体"/>
                <w:snapToGrid w:val="0"/>
                <w:color w:val="000000"/>
                <w:spacing w:val="-2"/>
                <w:kern w:val="0"/>
                <w:sz w:val="12"/>
                <w:szCs w:val="12"/>
                <w:lang w:val="en-US" w:eastAsia="en-US" w:bidi="ar-SA"/>
              </w:rPr>
              <w:t>90%</w:t>
            </w:r>
          </w:p>
        </w:tc>
        <w:tc>
          <w:tcPr>
            <w:tcW w:w="649" w:type="dxa"/>
            <w:vAlign w:val="top"/>
          </w:tcPr>
          <w:p>
            <w:pPr>
              <w:kinsoku w:val="0"/>
              <w:autoSpaceDE w:val="0"/>
              <w:autoSpaceDN w:val="0"/>
              <w:adjustRightInd w:val="0"/>
              <w:snapToGrid w:val="0"/>
              <w:spacing w:before="192" w:line="183" w:lineRule="auto"/>
              <w:ind w:left="205"/>
              <w:jc w:val="left"/>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spacing w:val="-2"/>
                <w:kern w:val="0"/>
                <w:sz w:val="12"/>
                <w:szCs w:val="12"/>
                <w:lang w:val="en-US" w:eastAsia="zh-CN" w:bidi="ar-SA"/>
              </w:rPr>
              <w:t>≥</w:t>
            </w:r>
            <w:r>
              <w:rPr>
                <w:rFonts w:ascii="宋体" w:hAnsi="宋体" w:eastAsia="宋体" w:cs="宋体"/>
                <w:snapToGrid w:val="0"/>
                <w:color w:val="000000"/>
                <w:spacing w:val="-2"/>
                <w:kern w:val="0"/>
                <w:sz w:val="12"/>
                <w:szCs w:val="12"/>
                <w:lang w:val="en-US" w:eastAsia="en-US" w:bidi="ar-SA"/>
              </w:rPr>
              <w:t>90%</w:t>
            </w:r>
          </w:p>
        </w:tc>
        <w:tc>
          <w:tcPr>
            <w:tcW w:w="659" w:type="dxa"/>
            <w:vAlign w:val="top"/>
          </w:tcPr>
          <w:p>
            <w:pPr>
              <w:kinsoku w:val="0"/>
              <w:autoSpaceDE w:val="0"/>
              <w:autoSpaceDN w:val="0"/>
              <w:adjustRightInd w:val="0"/>
              <w:snapToGrid w:val="0"/>
              <w:spacing w:before="192" w:line="183" w:lineRule="auto"/>
              <w:ind w:left="216"/>
              <w:jc w:val="left"/>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spacing w:val="-2"/>
                <w:kern w:val="0"/>
                <w:sz w:val="12"/>
                <w:szCs w:val="12"/>
                <w:lang w:val="en-US" w:eastAsia="zh-CN" w:bidi="ar-SA"/>
              </w:rPr>
              <w:t>≥</w:t>
            </w:r>
            <w:r>
              <w:rPr>
                <w:rFonts w:ascii="宋体" w:hAnsi="宋体" w:eastAsia="宋体" w:cs="宋体"/>
                <w:snapToGrid w:val="0"/>
                <w:color w:val="000000"/>
                <w:spacing w:val="-2"/>
                <w:kern w:val="0"/>
                <w:sz w:val="12"/>
                <w:szCs w:val="12"/>
                <w:lang w:val="en-US" w:eastAsia="en-US" w:bidi="ar-SA"/>
              </w:rPr>
              <w:t>90%</w:t>
            </w:r>
          </w:p>
        </w:tc>
        <w:tc>
          <w:tcPr>
            <w:tcW w:w="660" w:type="dxa"/>
            <w:vAlign w:val="top"/>
          </w:tcPr>
          <w:p>
            <w:pPr>
              <w:kinsoku w:val="0"/>
              <w:autoSpaceDE w:val="0"/>
              <w:autoSpaceDN w:val="0"/>
              <w:adjustRightInd w:val="0"/>
              <w:snapToGrid w:val="0"/>
              <w:spacing w:before="192" w:line="183" w:lineRule="auto"/>
              <w:ind w:left="217"/>
              <w:jc w:val="left"/>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spacing w:val="-2"/>
                <w:kern w:val="0"/>
                <w:sz w:val="12"/>
                <w:szCs w:val="12"/>
                <w:lang w:val="en-US" w:eastAsia="zh-CN" w:bidi="ar-SA"/>
              </w:rPr>
              <w:t>≥</w:t>
            </w:r>
            <w:r>
              <w:rPr>
                <w:rFonts w:ascii="宋体" w:hAnsi="宋体" w:eastAsia="宋体" w:cs="宋体"/>
                <w:snapToGrid w:val="0"/>
                <w:color w:val="000000"/>
                <w:spacing w:val="-2"/>
                <w:kern w:val="0"/>
                <w:sz w:val="12"/>
                <w:szCs w:val="12"/>
                <w:lang w:val="en-US" w:eastAsia="en-US" w:bidi="ar-SA"/>
              </w:rPr>
              <w:t>90%</w:t>
            </w:r>
          </w:p>
        </w:tc>
        <w:tc>
          <w:tcPr>
            <w:tcW w:w="649" w:type="dxa"/>
            <w:vAlign w:val="top"/>
          </w:tcPr>
          <w:p>
            <w:pPr>
              <w:kinsoku w:val="0"/>
              <w:autoSpaceDE w:val="0"/>
              <w:autoSpaceDN w:val="0"/>
              <w:adjustRightInd w:val="0"/>
              <w:snapToGrid w:val="0"/>
              <w:spacing w:before="175" w:line="237" w:lineRule="auto"/>
              <w:ind w:left="177"/>
              <w:jc w:val="left"/>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spacing w:val="-2"/>
                <w:kern w:val="0"/>
                <w:sz w:val="12"/>
                <w:szCs w:val="12"/>
                <w:lang w:val="en-US" w:eastAsia="zh-CN" w:bidi="ar-SA"/>
              </w:rPr>
              <w:t>≥</w:t>
            </w:r>
            <w:r>
              <w:rPr>
                <w:rFonts w:ascii="宋体" w:hAnsi="宋体" w:eastAsia="宋体" w:cs="宋体"/>
                <w:snapToGrid w:val="0"/>
                <w:color w:val="000000"/>
                <w:spacing w:val="-2"/>
                <w:kern w:val="0"/>
                <w:sz w:val="12"/>
                <w:szCs w:val="12"/>
                <w:lang w:val="en-US" w:eastAsia="en-US" w:bidi="ar-SA"/>
              </w:rPr>
              <w:t>90%</w:t>
            </w:r>
          </w:p>
        </w:tc>
        <w:tc>
          <w:tcPr>
            <w:tcW w:w="660" w:type="dxa"/>
            <w:vAlign w:val="top"/>
          </w:tcPr>
          <w:p>
            <w:pPr>
              <w:kinsoku w:val="0"/>
              <w:autoSpaceDE w:val="0"/>
              <w:autoSpaceDN w:val="0"/>
              <w:adjustRightInd w:val="0"/>
              <w:snapToGrid w:val="0"/>
              <w:spacing w:before="192" w:line="183" w:lineRule="auto"/>
              <w:ind w:left="218"/>
              <w:jc w:val="left"/>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spacing w:val="-2"/>
                <w:kern w:val="0"/>
                <w:sz w:val="12"/>
                <w:szCs w:val="12"/>
                <w:lang w:val="en-US" w:eastAsia="zh-CN" w:bidi="ar-SA"/>
              </w:rPr>
              <w:t>≥</w:t>
            </w:r>
            <w:r>
              <w:rPr>
                <w:rFonts w:ascii="宋体" w:hAnsi="宋体" w:eastAsia="宋体" w:cs="宋体"/>
                <w:snapToGrid w:val="0"/>
                <w:color w:val="000000"/>
                <w:spacing w:val="-2"/>
                <w:kern w:val="0"/>
                <w:sz w:val="12"/>
                <w:szCs w:val="12"/>
                <w:lang w:val="en-US" w:eastAsia="en-US" w:bidi="ar-SA"/>
              </w:rPr>
              <w:t>90%</w:t>
            </w:r>
          </w:p>
        </w:tc>
        <w:tc>
          <w:tcPr>
            <w:tcW w:w="650" w:type="dxa"/>
            <w:vAlign w:val="top"/>
          </w:tcPr>
          <w:p>
            <w:pPr>
              <w:kinsoku w:val="0"/>
              <w:autoSpaceDE w:val="0"/>
              <w:autoSpaceDN w:val="0"/>
              <w:adjustRightInd w:val="0"/>
              <w:snapToGrid w:val="0"/>
              <w:spacing w:before="192" w:line="183" w:lineRule="auto"/>
              <w:ind w:left="208"/>
              <w:jc w:val="left"/>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spacing w:val="-2"/>
                <w:kern w:val="0"/>
                <w:sz w:val="12"/>
                <w:szCs w:val="12"/>
                <w:lang w:val="en-US" w:eastAsia="zh-CN" w:bidi="ar-SA"/>
              </w:rPr>
              <w:t>≥</w:t>
            </w:r>
            <w:r>
              <w:rPr>
                <w:rFonts w:ascii="宋体" w:hAnsi="宋体" w:eastAsia="宋体" w:cs="宋体"/>
                <w:snapToGrid w:val="0"/>
                <w:color w:val="000000"/>
                <w:spacing w:val="-2"/>
                <w:kern w:val="0"/>
                <w:sz w:val="12"/>
                <w:szCs w:val="12"/>
                <w:lang w:val="en-US" w:eastAsia="en-US" w:bidi="ar-SA"/>
              </w:rPr>
              <w:t>90%</w:t>
            </w:r>
          </w:p>
        </w:tc>
        <w:tc>
          <w:tcPr>
            <w:tcW w:w="659" w:type="dxa"/>
            <w:vAlign w:val="top"/>
          </w:tcPr>
          <w:p>
            <w:pPr>
              <w:kinsoku w:val="0"/>
              <w:autoSpaceDE w:val="0"/>
              <w:autoSpaceDN w:val="0"/>
              <w:adjustRightInd w:val="0"/>
              <w:snapToGrid w:val="0"/>
              <w:spacing w:before="192" w:line="183" w:lineRule="auto"/>
              <w:ind w:left="218"/>
              <w:jc w:val="left"/>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spacing w:val="-2"/>
                <w:kern w:val="0"/>
                <w:sz w:val="12"/>
                <w:szCs w:val="12"/>
                <w:lang w:val="en-US" w:eastAsia="zh-CN" w:bidi="ar-SA"/>
              </w:rPr>
              <w:t>≥</w:t>
            </w:r>
            <w:r>
              <w:rPr>
                <w:rFonts w:ascii="宋体" w:hAnsi="宋体" w:eastAsia="宋体" w:cs="宋体"/>
                <w:snapToGrid w:val="0"/>
                <w:color w:val="000000"/>
                <w:spacing w:val="-2"/>
                <w:kern w:val="0"/>
                <w:sz w:val="12"/>
                <w:szCs w:val="12"/>
                <w:lang w:val="en-US" w:eastAsia="en-US" w:bidi="ar-SA"/>
              </w:rPr>
              <w:t>90%</w:t>
            </w:r>
          </w:p>
        </w:tc>
        <w:tc>
          <w:tcPr>
            <w:tcW w:w="707" w:type="dxa"/>
            <w:vAlign w:val="top"/>
          </w:tcPr>
          <w:p>
            <w:pPr>
              <w:kinsoku w:val="0"/>
              <w:autoSpaceDE w:val="0"/>
              <w:autoSpaceDN w:val="0"/>
              <w:adjustRightInd w:val="0"/>
              <w:snapToGrid w:val="0"/>
              <w:spacing w:before="192" w:line="183" w:lineRule="auto"/>
              <w:ind w:left="219"/>
              <w:jc w:val="left"/>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spacing w:val="-2"/>
                <w:kern w:val="0"/>
                <w:sz w:val="12"/>
                <w:szCs w:val="12"/>
                <w:lang w:val="en-US" w:eastAsia="zh-CN" w:bidi="ar-SA"/>
              </w:rPr>
              <w:t>≥</w:t>
            </w:r>
            <w:r>
              <w:rPr>
                <w:rFonts w:ascii="宋体" w:hAnsi="宋体" w:eastAsia="宋体" w:cs="宋体"/>
                <w:snapToGrid w:val="0"/>
                <w:color w:val="000000"/>
                <w:spacing w:val="-2"/>
                <w:kern w:val="0"/>
                <w:sz w:val="12"/>
                <w:szCs w:val="12"/>
                <w:lang w:val="en-US" w:eastAsia="en-US" w:bidi="ar-SA"/>
              </w:rPr>
              <w:t>90%</w:t>
            </w:r>
          </w:p>
        </w:tc>
        <w:tc>
          <w:tcPr>
            <w:tcW w:w="917" w:type="dxa"/>
            <w:vAlign w:val="top"/>
          </w:tcPr>
          <w:p>
            <w:pPr>
              <w:kinsoku w:val="0"/>
              <w:autoSpaceDE w:val="0"/>
              <w:autoSpaceDN w:val="0"/>
              <w:adjustRightInd w:val="0"/>
              <w:snapToGrid w:val="0"/>
              <w:spacing w:before="192" w:line="183" w:lineRule="auto"/>
              <w:ind w:left="369"/>
              <w:jc w:val="left"/>
              <w:textAlignment w:val="baseline"/>
              <w:rPr>
                <w:rFonts w:ascii="宋体" w:hAnsi="宋体" w:eastAsia="宋体" w:cs="宋体"/>
                <w:snapToGrid w:val="0"/>
                <w:color w:val="000000"/>
                <w:kern w:val="0"/>
                <w:sz w:val="12"/>
                <w:szCs w:val="12"/>
                <w:lang w:val="en-US" w:eastAsia="en-US" w:bidi="ar-SA"/>
              </w:rPr>
            </w:pPr>
            <w:r>
              <w:rPr>
                <w:rFonts w:hint="eastAsia" w:ascii="宋体" w:hAnsi="宋体" w:eastAsia="宋体" w:cs="宋体"/>
                <w:snapToGrid w:val="0"/>
                <w:color w:val="000000"/>
                <w:spacing w:val="-2"/>
                <w:kern w:val="0"/>
                <w:sz w:val="12"/>
                <w:szCs w:val="12"/>
                <w:lang w:val="en-US" w:eastAsia="zh-CN" w:bidi="ar-SA"/>
              </w:rPr>
              <w:t>≥</w:t>
            </w:r>
            <w:r>
              <w:rPr>
                <w:rFonts w:ascii="宋体" w:hAnsi="宋体" w:eastAsia="宋体" w:cs="宋体"/>
                <w:snapToGrid w:val="0"/>
                <w:color w:val="000000"/>
                <w:spacing w:val="-2"/>
                <w:kern w:val="0"/>
                <w:sz w:val="12"/>
                <w:szCs w:val="12"/>
                <w:lang w:val="en-US" w:eastAsia="en-US" w:bidi="ar-SA"/>
              </w:rPr>
              <w:t>90%</w:t>
            </w:r>
          </w:p>
        </w:tc>
      </w:tr>
    </w:tbl>
    <w:p>
      <w:pPr>
        <w:rPr>
          <w:rFonts w:hint="default"/>
        </w:rPr>
        <w:sectPr>
          <w:pgSz w:w="16838" w:h="11906" w:orient="landscape"/>
          <w:pgMar w:top="1800" w:right="1440" w:bottom="1800" w:left="1440" w:header="851" w:footer="992" w:gutter="0"/>
          <w:pgNumType w:fmt="decimal"/>
          <w:cols w:space="425" w:num="1"/>
          <w:docGrid w:type="lines" w:linePitch="312" w:charSpace="0"/>
        </w:sectPr>
      </w:pPr>
    </w:p>
    <w:p>
      <w:pPr>
        <w:pStyle w:val="17"/>
        <w:keepNext w:val="0"/>
        <w:keepLines w:val="0"/>
        <w:pageBreakBefore w:val="0"/>
        <w:widowControl w:val="0"/>
        <w:kinsoku/>
        <w:wordWrap/>
        <w:overflowPunct/>
        <w:topLinePunct w:val="0"/>
        <w:autoSpaceDE/>
        <w:autoSpaceDN/>
        <w:bidi w:val="0"/>
        <w:adjustRightInd/>
        <w:snapToGrid/>
        <w:spacing w:line="560" w:lineRule="exact"/>
        <w:ind w:firstLine="441" w:firstLineChars="200"/>
        <w:jc w:val="center"/>
        <w:textAlignment w:val="auto"/>
        <w:rPr>
          <w:rFonts w:hint="default" w:ascii="Times New Roman" w:hAnsi="Times New Roman" w:eastAsia="仿宋_GB2312" w:cs="Times New Roman"/>
          <w:b/>
          <w:bCs/>
          <w:color w:val="auto"/>
          <w:sz w:val="22"/>
          <w:szCs w:val="22"/>
          <w:lang w:val="en-US" w:eastAsia="zh-CN"/>
        </w:rPr>
      </w:pPr>
      <w:r>
        <w:rPr>
          <w:rFonts w:hint="default" w:ascii="Times New Roman" w:hAnsi="Times New Roman" w:eastAsia="仿宋_GB2312" w:cs="Times New Roman"/>
          <w:b/>
          <w:bCs/>
          <w:color w:val="auto"/>
          <w:sz w:val="22"/>
          <w:szCs w:val="22"/>
          <w:lang w:val="en-US" w:eastAsia="zh-CN"/>
        </w:rPr>
        <w:t>2023年中央农业防灾减灾和水利救灾资金预算（防灾救灾第一批）区域绩效目标表</w:t>
      </w:r>
    </w:p>
    <w:tbl>
      <w:tblPr>
        <w:tblStyle w:val="12"/>
        <w:tblW w:w="5654" w:type="pct"/>
        <w:tblInd w:w="-7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9"/>
        <w:gridCol w:w="789"/>
        <w:gridCol w:w="820"/>
        <w:gridCol w:w="1196"/>
        <w:gridCol w:w="810"/>
        <w:gridCol w:w="770"/>
        <w:gridCol w:w="790"/>
        <w:gridCol w:w="800"/>
        <w:gridCol w:w="780"/>
        <w:gridCol w:w="770"/>
        <w:gridCol w:w="780"/>
        <w:gridCol w:w="790"/>
        <w:gridCol w:w="780"/>
        <w:gridCol w:w="770"/>
        <w:gridCol w:w="750"/>
        <w:gridCol w:w="750"/>
        <w:gridCol w:w="710"/>
        <w:gridCol w:w="760"/>
        <w:gridCol w:w="9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b/>
                <w:bCs/>
                <w:i w:val="0"/>
                <w:iCs w:val="0"/>
                <w:color w:val="auto"/>
                <w:sz w:val="12"/>
                <w:szCs w:val="12"/>
                <w:u w:val="none"/>
              </w:rPr>
            </w:pPr>
            <w:r>
              <w:rPr>
                <w:rStyle w:val="18"/>
                <w:rFonts w:hint="default" w:ascii="Times New Roman" w:hAnsi="Times New Roman" w:eastAsia="宋体" w:cs="Times New Roman"/>
                <w:b/>
                <w:bCs/>
                <w:color w:val="auto"/>
                <w:sz w:val="12"/>
                <w:szCs w:val="12"/>
                <w:lang w:val="en-US" w:eastAsia="zh-CN" w:bidi="ar"/>
              </w:rPr>
              <w:t>资金名称</w:t>
            </w:r>
          </w:p>
        </w:tc>
        <w:tc>
          <w:tcPr>
            <w:tcW w:w="8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b/>
                <w:bCs/>
                <w:i w:val="0"/>
                <w:iCs w:val="0"/>
                <w:color w:val="auto"/>
                <w:sz w:val="12"/>
                <w:szCs w:val="12"/>
                <w:u w:val="none"/>
              </w:rPr>
            </w:pPr>
            <w:r>
              <w:rPr>
                <w:rFonts w:hint="default" w:ascii="Times New Roman" w:hAnsi="Times New Roman" w:eastAsia="宋体" w:cs="Times New Roman"/>
                <w:b/>
                <w:bCs/>
                <w:i w:val="0"/>
                <w:iCs w:val="0"/>
                <w:color w:val="auto"/>
                <w:kern w:val="0"/>
                <w:sz w:val="12"/>
                <w:szCs w:val="12"/>
                <w:u w:val="none"/>
                <w:lang w:val="en-US" w:eastAsia="zh-CN" w:bidi="ar"/>
              </w:rPr>
              <w:t>2023</w:t>
            </w:r>
            <w:r>
              <w:rPr>
                <w:rStyle w:val="18"/>
                <w:rFonts w:hint="default" w:ascii="Times New Roman" w:hAnsi="Times New Roman" w:eastAsia="宋体" w:cs="Times New Roman"/>
                <w:b/>
                <w:bCs/>
                <w:color w:val="auto"/>
                <w:sz w:val="12"/>
                <w:szCs w:val="12"/>
                <w:lang w:val="en-US" w:eastAsia="zh-CN" w:bidi="ar"/>
              </w:rPr>
              <w:t>年中央农业防灾减灾和水利救灾资金预算（防灾救灾第一批）</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b/>
                <w:bCs/>
                <w:i w:val="0"/>
                <w:iCs w:val="0"/>
                <w:color w:val="auto"/>
                <w:sz w:val="12"/>
                <w:szCs w:val="12"/>
                <w:u w:val="none"/>
              </w:rPr>
            </w:pPr>
            <w:r>
              <w:rPr>
                <w:rStyle w:val="18"/>
                <w:rFonts w:hint="default" w:ascii="Times New Roman" w:hAnsi="Times New Roman" w:eastAsia="宋体" w:cs="Times New Roman"/>
                <w:b/>
                <w:bCs/>
                <w:color w:val="auto"/>
                <w:sz w:val="12"/>
                <w:szCs w:val="12"/>
                <w:lang w:val="en-US" w:eastAsia="zh-CN" w:bidi="ar"/>
              </w:rPr>
              <w:t>全区总目标</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b/>
                <w:bCs/>
                <w:i w:val="0"/>
                <w:iCs w:val="0"/>
                <w:color w:val="auto"/>
                <w:sz w:val="12"/>
                <w:szCs w:val="12"/>
                <w:u w:val="none"/>
              </w:rPr>
            </w:pPr>
          </w:p>
        </w:tc>
        <w:tc>
          <w:tcPr>
            <w:tcW w:w="2924"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b/>
                <w:bCs/>
                <w:i w:val="0"/>
                <w:iCs w:val="0"/>
                <w:color w:val="auto"/>
                <w:sz w:val="12"/>
                <w:szCs w:val="12"/>
                <w:u w:val="none"/>
              </w:rPr>
            </w:pPr>
            <w:r>
              <w:rPr>
                <w:rStyle w:val="18"/>
                <w:rFonts w:hint="default" w:ascii="Times New Roman" w:hAnsi="Times New Roman" w:eastAsia="宋体" w:cs="Times New Roman"/>
                <w:b/>
                <w:bCs/>
                <w:color w:val="auto"/>
                <w:sz w:val="12"/>
                <w:szCs w:val="12"/>
                <w:lang w:val="en-US" w:eastAsia="zh-CN" w:bidi="ar"/>
              </w:rPr>
              <w:t>分区域绩效目标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trPr>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b/>
                <w:bCs/>
                <w:i w:val="0"/>
                <w:iCs w:val="0"/>
                <w:color w:val="auto"/>
                <w:sz w:val="12"/>
                <w:szCs w:val="12"/>
                <w:u w:val="none"/>
              </w:rPr>
            </w:pPr>
            <w:r>
              <w:rPr>
                <w:rStyle w:val="19"/>
                <w:rFonts w:hint="default" w:ascii="Times New Roman" w:hAnsi="Times New Roman" w:eastAsia="宋体" w:cs="Times New Roman"/>
                <w:b/>
                <w:bCs/>
                <w:color w:val="auto"/>
                <w:sz w:val="12"/>
                <w:szCs w:val="12"/>
                <w:lang w:val="en-US" w:eastAsia="zh-CN" w:bidi="ar"/>
              </w:rPr>
              <w:t>中央主管部门</w:t>
            </w:r>
          </w:p>
        </w:tc>
        <w:tc>
          <w:tcPr>
            <w:tcW w:w="8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农业农村部</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合计</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乌鲁木齐市</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伊犁州</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塔城地区</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阿勒泰地区</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博州</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昌吉州</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哈密市</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吐鲁番市</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巴州</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阿克苏地区</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克州</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喀什地区</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和田地区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trPr>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b/>
                <w:bCs/>
                <w:i w:val="0"/>
                <w:iCs w:val="0"/>
                <w:color w:val="auto"/>
                <w:sz w:val="12"/>
                <w:szCs w:val="12"/>
                <w:u w:val="none"/>
              </w:rPr>
            </w:pPr>
            <w:r>
              <w:rPr>
                <w:rStyle w:val="19"/>
                <w:rFonts w:hint="default" w:ascii="Times New Roman" w:hAnsi="Times New Roman" w:eastAsia="宋体" w:cs="Times New Roman"/>
                <w:b/>
                <w:bCs/>
                <w:color w:val="auto"/>
                <w:sz w:val="12"/>
                <w:szCs w:val="12"/>
                <w:lang w:val="en-US" w:eastAsia="zh-CN" w:bidi="ar"/>
              </w:rPr>
              <w:t>省级财政部门</w:t>
            </w:r>
          </w:p>
        </w:tc>
        <w:tc>
          <w:tcPr>
            <w:tcW w:w="8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新疆维吾尔自治区财政厅</w:t>
            </w:r>
          </w:p>
        </w:tc>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2"/>
                <w:szCs w:val="12"/>
                <w:u w:val="none"/>
              </w:rPr>
            </w:pPr>
          </w:p>
        </w:tc>
        <w:tc>
          <w:tcPr>
            <w:tcW w:w="3170" w:type="pct"/>
            <w:gridSpan w:val="1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b/>
                <w:bCs/>
                <w:i w:val="0"/>
                <w:iCs w:val="0"/>
                <w:color w:val="auto"/>
                <w:sz w:val="12"/>
                <w:szCs w:val="12"/>
                <w:u w:val="none"/>
              </w:rPr>
            </w:pPr>
            <w:r>
              <w:rPr>
                <w:rStyle w:val="18"/>
                <w:rFonts w:hint="default" w:ascii="Times New Roman" w:hAnsi="Times New Roman" w:eastAsia="宋体" w:cs="Times New Roman"/>
                <w:b w:val="0"/>
                <w:bCs w:val="0"/>
                <w:color w:val="auto"/>
                <w:sz w:val="12"/>
                <w:szCs w:val="12"/>
                <w:lang w:val="en-US" w:eastAsia="zh-CN" w:bidi="ar"/>
              </w:rPr>
              <w:t>各地州市财政局、农业农村局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trPr>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b/>
                <w:bCs/>
                <w:i w:val="0"/>
                <w:iCs w:val="0"/>
                <w:color w:val="auto"/>
                <w:sz w:val="12"/>
                <w:szCs w:val="12"/>
                <w:u w:val="none"/>
              </w:rPr>
            </w:pPr>
            <w:r>
              <w:rPr>
                <w:rStyle w:val="19"/>
                <w:rFonts w:hint="default" w:ascii="Times New Roman" w:hAnsi="Times New Roman" w:eastAsia="宋体" w:cs="Times New Roman"/>
                <w:b/>
                <w:bCs/>
                <w:color w:val="auto"/>
                <w:sz w:val="12"/>
                <w:szCs w:val="12"/>
                <w:lang w:val="en-US" w:eastAsia="zh-CN" w:bidi="ar"/>
              </w:rPr>
              <w:t>省级主管部门</w:t>
            </w:r>
          </w:p>
        </w:tc>
        <w:tc>
          <w:tcPr>
            <w:tcW w:w="8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新疆维吾尔自治区农业农村厅</w:t>
            </w:r>
          </w:p>
        </w:tc>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2"/>
                <w:szCs w:val="12"/>
                <w:u w:val="none"/>
              </w:rPr>
            </w:pPr>
          </w:p>
        </w:tc>
        <w:tc>
          <w:tcPr>
            <w:tcW w:w="3170" w:type="pct"/>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b/>
                <w:bCs/>
                <w:i w:val="0"/>
                <w:iCs w:val="0"/>
                <w:color w:val="auto"/>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trPr>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b/>
                <w:bCs/>
                <w:i w:val="0"/>
                <w:iCs w:val="0"/>
                <w:color w:val="auto"/>
                <w:sz w:val="12"/>
                <w:szCs w:val="12"/>
                <w:u w:val="none"/>
              </w:rPr>
            </w:pPr>
            <w:r>
              <w:rPr>
                <w:rStyle w:val="19"/>
                <w:rFonts w:hint="default" w:ascii="Times New Roman" w:hAnsi="Times New Roman" w:eastAsia="宋体" w:cs="Times New Roman"/>
                <w:b/>
                <w:bCs/>
                <w:color w:val="auto"/>
                <w:sz w:val="12"/>
                <w:szCs w:val="12"/>
                <w:lang w:val="en-US" w:eastAsia="zh-CN" w:bidi="ar"/>
              </w:rPr>
              <w:t>资金情况</w:t>
            </w:r>
            <w:r>
              <w:rPr>
                <w:rStyle w:val="20"/>
                <w:rFonts w:hint="default" w:ascii="Times New Roman" w:hAnsi="Times New Roman" w:eastAsia="宋体" w:cs="Times New Roman"/>
                <w:b/>
                <w:bCs/>
                <w:color w:val="auto"/>
                <w:sz w:val="12"/>
                <w:szCs w:val="12"/>
                <w:lang w:val="en-US" w:eastAsia="zh-CN" w:bidi="ar"/>
              </w:rPr>
              <w:t xml:space="preserve"> </w:t>
            </w:r>
            <w:r>
              <w:rPr>
                <w:rStyle w:val="19"/>
                <w:rFonts w:hint="default" w:ascii="Times New Roman" w:hAnsi="Times New Roman" w:eastAsia="宋体" w:cs="Times New Roman"/>
                <w:b/>
                <w:bCs/>
                <w:color w:val="auto"/>
                <w:sz w:val="12"/>
                <w:szCs w:val="12"/>
                <w:lang w:val="en-US" w:eastAsia="zh-CN" w:bidi="ar"/>
              </w:rPr>
              <w:t>（万元）</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b/>
                <w:bCs/>
                <w:i w:val="0"/>
                <w:iCs w:val="0"/>
                <w:color w:val="auto"/>
                <w:sz w:val="12"/>
                <w:szCs w:val="12"/>
                <w:u w:val="none"/>
              </w:rPr>
            </w:pPr>
            <w:r>
              <w:rPr>
                <w:rStyle w:val="19"/>
                <w:rFonts w:hint="default" w:ascii="Times New Roman" w:hAnsi="Times New Roman" w:eastAsia="宋体" w:cs="Times New Roman"/>
                <w:b/>
                <w:bCs/>
                <w:color w:val="auto"/>
                <w:sz w:val="12"/>
                <w:szCs w:val="12"/>
                <w:lang w:val="en-US" w:eastAsia="zh-CN" w:bidi="ar"/>
              </w:rPr>
              <w:t>年度金额：</w:t>
            </w:r>
          </w:p>
        </w:tc>
        <w:tc>
          <w:tcPr>
            <w:tcW w:w="8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1330</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1330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5</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270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230</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95</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60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150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15</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25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150</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25</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220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b/>
                <w:bCs/>
                <w:i w:val="0"/>
                <w:iCs w:val="0"/>
                <w:color w:val="auto"/>
                <w:sz w:val="12"/>
                <w:szCs w:val="12"/>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b/>
                <w:bCs/>
                <w:i w:val="0"/>
                <w:iCs w:val="0"/>
                <w:color w:val="auto"/>
                <w:sz w:val="12"/>
                <w:szCs w:val="12"/>
                <w:u w:val="none"/>
              </w:rPr>
            </w:pPr>
            <w:r>
              <w:rPr>
                <w:rStyle w:val="19"/>
                <w:rFonts w:hint="default" w:ascii="Times New Roman" w:hAnsi="Times New Roman" w:eastAsia="宋体" w:cs="Times New Roman"/>
                <w:b/>
                <w:bCs/>
                <w:color w:val="auto"/>
                <w:sz w:val="12"/>
                <w:szCs w:val="12"/>
                <w:lang w:val="en-US" w:eastAsia="zh-CN" w:bidi="ar"/>
              </w:rPr>
              <w:t>其中：中央补助</w:t>
            </w:r>
          </w:p>
        </w:tc>
        <w:tc>
          <w:tcPr>
            <w:tcW w:w="8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1330</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1330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5</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270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230</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95</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60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150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15</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25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150</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25</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220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b/>
                <w:bCs/>
                <w:i w:val="0"/>
                <w:iCs w:val="0"/>
                <w:color w:val="auto"/>
                <w:sz w:val="12"/>
                <w:szCs w:val="12"/>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b/>
                <w:bCs/>
                <w:i w:val="0"/>
                <w:iCs w:val="0"/>
                <w:color w:val="auto"/>
                <w:sz w:val="12"/>
                <w:szCs w:val="12"/>
                <w:u w:val="none"/>
              </w:rPr>
            </w:pPr>
            <w:r>
              <w:rPr>
                <w:rStyle w:val="19"/>
                <w:rFonts w:hint="default" w:ascii="Times New Roman" w:hAnsi="Times New Roman" w:eastAsia="宋体" w:cs="Times New Roman"/>
                <w:b/>
                <w:bCs/>
                <w:color w:val="auto"/>
                <w:sz w:val="12"/>
                <w:szCs w:val="12"/>
                <w:lang w:val="en-US" w:eastAsia="zh-CN" w:bidi="ar"/>
              </w:rPr>
              <w:t>地方资金</w:t>
            </w:r>
          </w:p>
        </w:tc>
        <w:tc>
          <w:tcPr>
            <w:tcW w:w="8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2"/>
                <w:szCs w:val="12"/>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2"/>
                <w:szCs w:val="12"/>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2"/>
                <w:szCs w:val="12"/>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2"/>
                <w:szCs w:val="12"/>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2"/>
                <w:szCs w:val="12"/>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2"/>
                <w:szCs w:val="12"/>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2"/>
                <w:szCs w:val="12"/>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2"/>
                <w:szCs w:val="12"/>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2"/>
                <w:szCs w:val="12"/>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2"/>
                <w:szCs w:val="12"/>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2"/>
                <w:szCs w:val="12"/>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2"/>
                <w:szCs w:val="12"/>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2"/>
                <w:szCs w:val="12"/>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2"/>
                <w:szCs w:val="1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trPr>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b/>
                <w:bCs/>
                <w:color w:val="auto"/>
                <w:sz w:val="12"/>
                <w:szCs w:val="12"/>
                <w:lang w:val="en-US" w:eastAsia="zh-CN" w:bidi="ar"/>
              </w:rPr>
              <w:t>年度目标</w:t>
            </w:r>
          </w:p>
        </w:tc>
        <w:tc>
          <w:tcPr>
            <w:tcW w:w="1123"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支持小麦、玉米重大病虫害以及农区蝗虫等农作物重大病虫疫情防控，重发区域病虫疫情得到有效控制，新发突发重大农业植物疫情有效处置，不出现大面积绝收成灾，有力保障粮食安全和农业生产安全</w:t>
            </w:r>
          </w:p>
        </w:tc>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w:t>
            </w:r>
          </w:p>
        </w:tc>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w:t>
            </w:r>
          </w:p>
        </w:tc>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w:t>
            </w:r>
          </w:p>
        </w:tc>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w:t>
            </w:r>
          </w:p>
        </w:tc>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w:t>
            </w:r>
          </w:p>
        </w:tc>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w:t>
            </w:r>
          </w:p>
        </w:tc>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w:t>
            </w: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2"/>
                <w:szCs w:val="12"/>
                <w:u w:val="none"/>
              </w:rPr>
            </w:pPr>
          </w:p>
        </w:tc>
        <w:tc>
          <w:tcPr>
            <w:tcW w:w="1123"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auto"/>
                <w:sz w:val="12"/>
                <w:szCs w:val="12"/>
                <w:u w:val="none"/>
              </w:rPr>
            </w:pPr>
          </w:p>
        </w:tc>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2"/>
                <w:szCs w:val="12"/>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2"/>
                <w:szCs w:val="12"/>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2"/>
                <w:szCs w:val="12"/>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2"/>
                <w:szCs w:val="12"/>
                <w:u w:val="none"/>
              </w:rPr>
            </w:pPr>
          </w:p>
        </w:tc>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2"/>
                <w:szCs w:val="12"/>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2"/>
                <w:szCs w:val="12"/>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2"/>
                <w:szCs w:val="12"/>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2"/>
                <w:szCs w:val="12"/>
                <w:u w:val="none"/>
              </w:rPr>
            </w:pPr>
          </w:p>
        </w:tc>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2"/>
                <w:szCs w:val="12"/>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2"/>
                <w:szCs w:val="12"/>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2"/>
                <w:szCs w:val="12"/>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2"/>
                <w:szCs w:val="12"/>
                <w:u w:val="none"/>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2"/>
                <w:szCs w:val="12"/>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trPr>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b/>
                <w:bCs/>
                <w:i w:val="0"/>
                <w:iCs w:val="0"/>
                <w:color w:val="auto"/>
                <w:sz w:val="12"/>
                <w:szCs w:val="12"/>
                <w:u w:val="none"/>
              </w:rPr>
            </w:pPr>
            <w:r>
              <w:rPr>
                <w:rStyle w:val="19"/>
                <w:rFonts w:hint="default" w:ascii="Times New Roman" w:hAnsi="Times New Roman" w:eastAsia="宋体" w:cs="Times New Roman"/>
                <w:b/>
                <w:bCs/>
                <w:color w:val="auto"/>
                <w:sz w:val="12"/>
                <w:szCs w:val="12"/>
                <w:lang w:val="en-US" w:eastAsia="zh-CN" w:bidi="ar"/>
              </w:rPr>
              <w:t>绩效指标</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b/>
                <w:bCs/>
                <w:i w:val="0"/>
                <w:iCs w:val="0"/>
                <w:color w:val="auto"/>
                <w:sz w:val="12"/>
                <w:szCs w:val="12"/>
                <w:u w:val="none"/>
              </w:rPr>
            </w:pPr>
            <w:r>
              <w:rPr>
                <w:rStyle w:val="18"/>
                <w:rFonts w:hint="default" w:ascii="Times New Roman" w:hAnsi="Times New Roman" w:eastAsia="宋体" w:cs="Times New Roman"/>
                <w:b/>
                <w:bCs/>
                <w:color w:val="auto"/>
                <w:sz w:val="12"/>
                <w:szCs w:val="12"/>
                <w:lang w:val="en-US" w:eastAsia="zh-CN" w:bidi="ar"/>
              </w:rPr>
              <w:t>一级指标</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b/>
                <w:bCs/>
                <w:i w:val="0"/>
                <w:iCs w:val="0"/>
                <w:color w:val="auto"/>
                <w:sz w:val="12"/>
                <w:szCs w:val="12"/>
                <w:u w:val="none"/>
              </w:rPr>
            </w:pPr>
            <w:r>
              <w:rPr>
                <w:rStyle w:val="18"/>
                <w:rFonts w:hint="default" w:ascii="Times New Roman" w:hAnsi="Times New Roman" w:eastAsia="宋体" w:cs="Times New Roman"/>
                <w:b/>
                <w:bCs/>
                <w:color w:val="auto"/>
                <w:sz w:val="12"/>
                <w:szCs w:val="12"/>
                <w:lang w:val="en-US" w:eastAsia="zh-CN" w:bidi="ar"/>
              </w:rPr>
              <w:t>二级指标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b/>
                <w:bCs/>
                <w:i w:val="0"/>
                <w:iCs w:val="0"/>
                <w:color w:val="auto"/>
                <w:sz w:val="12"/>
                <w:szCs w:val="12"/>
                <w:u w:val="none"/>
              </w:rPr>
            </w:pPr>
            <w:r>
              <w:rPr>
                <w:rStyle w:val="18"/>
                <w:rFonts w:hint="default" w:ascii="Times New Roman" w:hAnsi="Times New Roman" w:eastAsia="宋体" w:cs="Times New Roman"/>
                <w:b/>
                <w:bCs/>
                <w:color w:val="auto"/>
                <w:sz w:val="12"/>
                <w:szCs w:val="12"/>
                <w:lang w:val="en-US" w:eastAsia="zh-CN" w:bidi="ar"/>
              </w:rPr>
              <w:t>三级指标</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b/>
                <w:bCs/>
                <w:i w:val="0"/>
                <w:iCs w:val="0"/>
                <w:color w:val="auto"/>
                <w:sz w:val="12"/>
                <w:szCs w:val="12"/>
                <w:u w:val="none"/>
              </w:rPr>
            </w:pPr>
            <w:r>
              <w:rPr>
                <w:rStyle w:val="18"/>
                <w:rFonts w:hint="default" w:ascii="Times New Roman" w:hAnsi="Times New Roman" w:eastAsia="宋体" w:cs="Times New Roman"/>
                <w:b/>
                <w:bCs/>
                <w:color w:val="auto"/>
                <w:sz w:val="12"/>
                <w:szCs w:val="12"/>
                <w:lang w:val="en-US" w:eastAsia="zh-CN" w:bidi="ar"/>
              </w:rPr>
              <w:t>指标值</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b w:val="0"/>
                <w:bCs w:val="0"/>
                <w:i w:val="0"/>
                <w:iCs w:val="0"/>
                <w:color w:val="auto"/>
                <w:sz w:val="12"/>
                <w:szCs w:val="12"/>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b/>
                <w:bCs/>
                <w:i w:val="0"/>
                <w:iCs w:val="0"/>
                <w:color w:val="auto"/>
                <w:sz w:val="12"/>
                <w:szCs w:val="12"/>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b/>
                <w:bCs/>
                <w:i w:val="0"/>
                <w:iCs w:val="0"/>
                <w:color w:val="auto"/>
                <w:sz w:val="12"/>
                <w:szCs w:val="12"/>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b/>
                <w:bCs/>
                <w:i w:val="0"/>
                <w:iCs w:val="0"/>
                <w:color w:val="auto"/>
                <w:sz w:val="12"/>
                <w:szCs w:val="12"/>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b/>
                <w:bCs/>
                <w:i w:val="0"/>
                <w:iCs w:val="0"/>
                <w:color w:val="auto"/>
                <w:sz w:val="12"/>
                <w:szCs w:val="12"/>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b/>
                <w:bCs/>
                <w:i w:val="0"/>
                <w:iCs w:val="0"/>
                <w:color w:val="auto"/>
                <w:sz w:val="12"/>
                <w:szCs w:val="12"/>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b/>
                <w:bCs/>
                <w:i w:val="0"/>
                <w:iCs w:val="0"/>
                <w:color w:val="auto"/>
                <w:sz w:val="12"/>
                <w:szCs w:val="12"/>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b/>
                <w:bCs/>
                <w:i w:val="0"/>
                <w:iCs w:val="0"/>
                <w:color w:val="auto"/>
                <w:sz w:val="12"/>
                <w:szCs w:val="12"/>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b/>
                <w:bCs/>
                <w:i w:val="0"/>
                <w:iCs w:val="0"/>
                <w:color w:val="auto"/>
                <w:sz w:val="12"/>
                <w:szCs w:val="12"/>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b/>
                <w:bCs/>
                <w:i w:val="0"/>
                <w:iCs w:val="0"/>
                <w:color w:val="auto"/>
                <w:sz w:val="12"/>
                <w:szCs w:val="12"/>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b/>
                <w:bCs/>
                <w:i w:val="0"/>
                <w:iCs w:val="0"/>
                <w:color w:val="auto"/>
                <w:sz w:val="12"/>
                <w:szCs w:val="12"/>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b/>
                <w:bCs/>
                <w:i w:val="0"/>
                <w:iCs w:val="0"/>
                <w:color w:val="auto"/>
                <w:sz w:val="12"/>
                <w:szCs w:val="12"/>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b/>
                <w:bCs/>
                <w:i w:val="0"/>
                <w:iCs w:val="0"/>
                <w:color w:val="auto"/>
                <w:sz w:val="12"/>
                <w:szCs w:val="1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b/>
                <w:bCs/>
                <w:i w:val="0"/>
                <w:iCs w:val="0"/>
                <w:color w:val="auto"/>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b/>
                <w:bCs/>
                <w:i w:val="0"/>
                <w:iCs w:val="0"/>
                <w:color w:val="auto"/>
                <w:sz w:val="12"/>
                <w:szCs w:val="12"/>
                <w:u w:val="none"/>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b/>
                <w:bCs/>
                <w:i w:val="0"/>
                <w:iCs w:val="0"/>
                <w:color w:val="auto"/>
                <w:sz w:val="12"/>
                <w:szCs w:val="12"/>
                <w:u w:val="none"/>
              </w:rPr>
            </w:pPr>
            <w:r>
              <w:rPr>
                <w:rStyle w:val="19"/>
                <w:rFonts w:hint="default" w:ascii="Times New Roman" w:hAnsi="Times New Roman" w:eastAsia="宋体" w:cs="Times New Roman"/>
                <w:b/>
                <w:bCs/>
                <w:color w:val="auto"/>
                <w:sz w:val="12"/>
                <w:szCs w:val="12"/>
                <w:lang w:val="en-US" w:eastAsia="zh-CN" w:bidi="ar"/>
              </w:rPr>
              <w:t>产出指标</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b/>
                <w:bCs/>
                <w:i w:val="0"/>
                <w:iCs w:val="0"/>
                <w:color w:val="auto"/>
                <w:sz w:val="12"/>
                <w:szCs w:val="12"/>
                <w:u w:val="none"/>
              </w:rPr>
            </w:pPr>
            <w:r>
              <w:rPr>
                <w:rStyle w:val="19"/>
                <w:rFonts w:hint="default" w:ascii="Times New Roman" w:hAnsi="Times New Roman" w:eastAsia="宋体" w:cs="Times New Roman"/>
                <w:b/>
                <w:bCs/>
                <w:color w:val="auto"/>
                <w:sz w:val="12"/>
                <w:szCs w:val="12"/>
                <w:lang w:val="en-US" w:eastAsia="zh-CN" w:bidi="ar"/>
              </w:rPr>
              <w:t>数量指标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重大病虫疫情防控面积</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≥97</w:t>
            </w:r>
            <w:r>
              <w:rPr>
                <w:rStyle w:val="19"/>
                <w:rFonts w:hint="default" w:ascii="Times New Roman" w:hAnsi="Times New Roman" w:eastAsia="宋体" w:cs="Times New Roman"/>
                <w:color w:val="auto"/>
                <w:sz w:val="12"/>
                <w:szCs w:val="12"/>
                <w:lang w:val="en-US" w:eastAsia="zh-CN" w:bidi="ar"/>
              </w:rPr>
              <w:t>万亩</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≥97</w:t>
            </w:r>
            <w:r>
              <w:rPr>
                <w:rStyle w:val="19"/>
                <w:rFonts w:hint="default" w:ascii="Times New Roman" w:hAnsi="Times New Roman" w:eastAsia="宋体" w:cs="Times New Roman"/>
                <w:color w:val="auto"/>
                <w:sz w:val="12"/>
                <w:szCs w:val="12"/>
                <w:lang w:val="en-US" w:eastAsia="zh-CN" w:bidi="ar"/>
              </w:rPr>
              <w:t>万亩</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≥0.4</w:t>
            </w:r>
            <w:r>
              <w:rPr>
                <w:rStyle w:val="21"/>
                <w:rFonts w:hint="default" w:ascii="Times New Roman" w:hAnsi="Times New Roman" w:eastAsia="宋体" w:cs="Times New Roman"/>
                <w:color w:val="auto"/>
                <w:sz w:val="12"/>
                <w:szCs w:val="12"/>
                <w:lang w:val="en-US" w:eastAsia="zh-CN" w:bidi="ar"/>
              </w:rPr>
              <w:t>万亩</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≥20.1</w:t>
            </w:r>
            <w:r>
              <w:rPr>
                <w:rStyle w:val="21"/>
                <w:rFonts w:hint="default" w:ascii="Times New Roman" w:hAnsi="Times New Roman" w:eastAsia="宋体" w:cs="Times New Roman"/>
                <w:color w:val="auto"/>
                <w:sz w:val="12"/>
                <w:szCs w:val="12"/>
                <w:lang w:val="en-US" w:eastAsia="zh-CN" w:bidi="ar"/>
              </w:rPr>
              <w:t>万亩</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≥17.3</w:t>
            </w:r>
            <w:r>
              <w:rPr>
                <w:rStyle w:val="21"/>
                <w:rFonts w:hint="default" w:ascii="Times New Roman" w:hAnsi="Times New Roman" w:eastAsia="宋体" w:cs="Times New Roman"/>
                <w:color w:val="auto"/>
                <w:sz w:val="12"/>
                <w:szCs w:val="12"/>
                <w:lang w:val="en-US" w:eastAsia="zh-CN" w:bidi="ar"/>
              </w:rPr>
              <w:t>万亩</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≥8.1</w:t>
            </w:r>
            <w:r>
              <w:rPr>
                <w:rStyle w:val="21"/>
                <w:rFonts w:hint="default" w:ascii="Times New Roman" w:hAnsi="Times New Roman" w:eastAsia="宋体" w:cs="Times New Roman"/>
                <w:color w:val="auto"/>
                <w:sz w:val="12"/>
                <w:szCs w:val="12"/>
                <w:lang w:val="en-US" w:eastAsia="zh-CN" w:bidi="ar"/>
              </w:rPr>
              <w:t>万亩</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≥4.6</w:t>
            </w:r>
            <w:r>
              <w:rPr>
                <w:rStyle w:val="21"/>
                <w:rFonts w:hint="default" w:ascii="Times New Roman" w:hAnsi="Times New Roman" w:eastAsia="宋体" w:cs="Times New Roman"/>
                <w:color w:val="auto"/>
                <w:sz w:val="12"/>
                <w:szCs w:val="12"/>
                <w:lang w:val="en-US" w:eastAsia="zh-CN" w:bidi="ar"/>
              </w:rPr>
              <w:t>万亩</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≥10.7</w:t>
            </w:r>
            <w:r>
              <w:rPr>
                <w:rStyle w:val="21"/>
                <w:rFonts w:hint="default" w:ascii="Times New Roman" w:hAnsi="Times New Roman" w:eastAsia="宋体" w:cs="Times New Roman"/>
                <w:color w:val="auto"/>
                <w:sz w:val="12"/>
                <w:szCs w:val="12"/>
                <w:lang w:val="en-US" w:eastAsia="zh-CN" w:bidi="ar"/>
              </w:rPr>
              <w:t>万亩</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≥1</w:t>
            </w:r>
            <w:r>
              <w:rPr>
                <w:rStyle w:val="21"/>
                <w:rFonts w:hint="default" w:ascii="Times New Roman" w:hAnsi="Times New Roman" w:eastAsia="宋体" w:cs="Times New Roman"/>
                <w:color w:val="auto"/>
                <w:sz w:val="12"/>
                <w:szCs w:val="12"/>
                <w:lang w:val="en-US" w:eastAsia="zh-CN" w:bidi="ar"/>
              </w:rPr>
              <w:t>万亩</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≥0.4</w:t>
            </w:r>
            <w:r>
              <w:rPr>
                <w:rStyle w:val="21"/>
                <w:rFonts w:hint="default" w:ascii="Times New Roman" w:hAnsi="Times New Roman" w:eastAsia="宋体" w:cs="Times New Roman"/>
                <w:color w:val="auto"/>
                <w:sz w:val="12"/>
                <w:szCs w:val="12"/>
                <w:lang w:val="en-US" w:eastAsia="zh-CN" w:bidi="ar"/>
              </w:rPr>
              <w:t>万亩</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≥1.6</w:t>
            </w:r>
            <w:r>
              <w:rPr>
                <w:rStyle w:val="21"/>
                <w:rFonts w:hint="default" w:ascii="Times New Roman" w:hAnsi="Times New Roman" w:eastAsia="宋体" w:cs="Times New Roman"/>
                <w:color w:val="auto"/>
                <w:sz w:val="12"/>
                <w:szCs w:val="12"/>
                <w:lang w:val="en-US" w:eastAsia="zh-CN" w:bidi="ar"/>
              </w:rPr>
              <w:t>万亩</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≥10.3</w:t>
            </w:r>
            <w:r>
              <w:rPr>
                <w:rStyle w:val="21"/>
                <w:rFonts w:hint="default" w:ascii="Times New Roman" w:hAnsi="Times New Roman" w:eastAsia="宋体" w:cs="Times New Roman"/>
                <w:color w:val="auto"/>
                <w:sz w:val="12"/>
                <w:szCs w:val="12"/>
                <w:lang w:val="en-US" w:eastAsia="zh-CN" w:bidi="ar"/>
              </w:rPr>
              <w:t>万亩</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≥1.7</w:t>
            </w:r>
            <w:r>
              <w:rPr>
                <w:rStyle w:val="21"/>
                <w:rFonts w:hint="default" w:ascii="Times New Roman" w:hAnsi="Times New Roman" w:eastAsia="宋体" w:cs="Times New Roman"/>
                <w:color w:val="auto"/>
                <w:sz w:val="12"/>
                <w:szCs w:val="12"/>
                <w:lang w:val="en-US" w:eastAsia="zh-CN" w:bidi="ar"/>
              </w:rPr>
              <w:t>万亩</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≥15.3</w:t>
            </w:r>
            <w:r>
              <w:rPr>
                <w:rStyle w:val="21"/>
                <w:rFonts w:hint="default" w:ascii="Times New Roman" w:hAnsi="Times New Roman" w:eastAsia="宋体" w:cs="Times New Roman"/>
                <w:color w:val="auto"/>
                <w:sz w:val="12"/>
                <w:szCs w:val="12"/>
                <w:lang w:val="en-US" w:eastAsia="zh-CN" w:bidi="ar"/>
              </w:rPr>
              <w:t>万亩</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≥5.5</w:t>
            </w:r>
            <w:r>
              <w:rPr>
                <w:rStyle w:val="21"/>
                <w:rFonts w:hint="default" w:ascii="Times New Roman" w:hAnsi="Times New Roman" w:eastAsia="宋体" w:cs="Times New Roman"/>
                <w:color w:val="auto"/>
                <w:sz w:val="12"/>
                <w:szCs w:val="12"/>
                <w:lang w:val="en-US" w:eastAsia="zh-CN" w:bidi="ar"/>
              </w:rPr>
              <w:t>万亩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26"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b/>
                <w:bCs/>
                <w:i w:val="0"/>
                <w:iCs w:val="0"/>
                <w:color w:val="auto"/>
                <w:sz w:val="12"/>
                <w:szCs w:val="12"/>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b/>
                <w:bCs/>
                <w:i w:val="0"/>
                <w:iCs w:val="0"/>
                <w:color w:val="auto"/>
                <w:sz w:val="12"/>
                <w:szCs w:val="12"/>
                <w:u w:val="none"/>
              </w:rPr>
            </w:pP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b/>
                <w:bCs/>
                <w:i w:val="0"/>
                <w:iCs w:val="0"/>
                <w:color w:val="auto"/>
                <w:sz w:val="12"/>
                <w:szCs w:val="12"/>
                <w:u w:val="none"/>
              </w:rPr>
            </w:pPr>
            <w:r>
              <w:rPr>
                <w:rStyle w:val="19"/>
                <w:rFonts w:hint="default" w:ascii="Times New Roman" w:hAnsi="Times New Roman" w:eastAsia="宋体" w:cs="Times New Roman"/>
                <w:b/>
                <w:bCs/>
                <w:color w:val="auto"/>
                <w:sz w:val="12"/>
                <w:szCs w:val="12"/>
                <w:lang w:val="en-US" w:eastAsia="zh-CN" w:bidi="ar"/>
              </w:rPr>
              <w:t>质量指标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防控效果</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有效遏制暴发流行成灾</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有效遏制暴发流行成灾</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有效遏制暴发流行成灾</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有效遏制暴发流行成灾</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有效遏制暴发流行成灾</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有效遏制暴发流行成灾</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有效遏制暴发流行成灾</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有效遏制暴发流行成灾</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有效遏制暴发流行成灾</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有效遏制暴发流行成灾</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有效遏制暴发流行成灾</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有效遏制暴发流行成灾</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有效遏制暴发流行成灾</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有效遏制暴发流行成灾</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有效遏制暴发流行成灾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b/>
                <w:bCs/>
                <w:i w:val="0"/>
                <w:iCs w:val="0"/>
                <w:color w:val="auto"/>
                <w:sz w:val="12"/>
                <w:szCs w:val="12"/>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b/>
                <w:bCs/>
                <w:i w:val="0"/>
                <w:iCs w:val="0"/>
                <w:color w:val="auto"/>
                <w:sz w:val="12"/>
                <w:szCs w:val="12"/>
                <w:u w:val="none"/>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b/>
                <w:bCs/>
                <w:i w:val="0"/>
                <w:iCs w:val="0"/>
                <w:color w:val="auto"/>
                <w:sz w:val="12"/>
                <w:szCs w:val="1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项目实施区统防统治覆盖率</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&gt;43%</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&gt;43%</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&gt;43%</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&gt;43%</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&gt;43%</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&gt;43%</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&gt;43%</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&gt;43%</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&gt;43%</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&gt;43%</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&gt;43%</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&gt;43%</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&gt;43%</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&gt;43%</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&gt;43%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92"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b/>
                <w:bCs/>
                <w:i w:val="0"/>
                <w:iCs w:val="0"/>
                <w:color w:val="auto"/>
                <w:sz w:val="12"/>
                <w:szCs w:val="12"/>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b/>
                <w:bCs/>
                <w:i w:val="0"/>
                <w:iCs w:val="0"/>
                <w:color w:val="auto"/>
                <w:sz w:val="12"/>
                <w:szCs w:val="12"/>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b/>
                <w:bCs/>
                <w:i w:val="0"/>
                <w:iCs w:val="0"/>
                <w:color w:val="auto"/>
                <w:sz w:val="12"/>
                <w:szCs w:val="12"/>
                <w:u w:val="none"/>
              </w:rPr>
            </w:pPr>
            <w:r>
              <w:rPr>
                <w:rStyle w:val="19"/>
                <w:rFonts w:hint="default" w:ascii="Times New Roman" w:hAnsi="Times New Roman" w:eastAsia="宋体" w:cs="Times New Roman"/>
                <w:b/>
                <w:bCs/>
                <w:color w:val="auto"/>
                <w:sz w:val="12"/>
                <w:szCs w:val="12"/>
                <w:lang w:val="en-US" w:eastAsia="zh-CN" w:bidi="ar"/>
              </w:rPr>
              <w:t>时效指标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农作物病虫害防治组织实施时效</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在农作物病虫害防控期及时组织实施</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在农作物病虫害防控期及时组织实施</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在农作物病虫害防控期及时组织实施</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在农作物病虫害防控期及时组织实施</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在农作物病虫害防控期及时组织实施</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在农作物病虫害防控期及时组织实施</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在农作物病虫害防控期及时组织实施</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在农作物病虫害防控期及时组织实施</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在农作物病虫害防控期及时组织实施</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在农作物病虫害防控期及时组织实施</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在农作物病虫害防控期及时组织实施</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在农作物病虫害防控期及时组织实施</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在农作物病虫害防控期及时组织实施</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在农作物病虫害防控期及时组织实施</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在农作物病虫害防控期及时组织实施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2"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b/>
                <w:bCs/>
                <w:i w:val="0"/>
                <w:iCs w:val="0"/>
                <w:color w:val="auto"/>
                <w:sz w:val="12"/>
                <w:szCs w:val="12"/>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b/>
                <w:bCs/>
                <w:i w:val="0"/>
                <w:iCs w:val="0"/>
                <w:color w:val="auto"/>
                <w:sz w:val="12"/>
                <w:szCs w:val="12"/>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b/>
                <w:bCs/>
                <w:i w:val="0"/>
                <w:iCs w:val="0"/>
                <w:color w:val="auto"/>
                <w:sz w:val="12"/>
                <w:szCs w:val="12"/>
                <w:u w:val="none"/>
              </w:rPr>
            </w:pPr>
            <w:r>
              <w:rPr>
                <w:rStyle w:val="19"/>
                <w:rFonts w:hint="default" w:ascii="Times New Roman" w:hAnsi="Times New Roman" w:eastAsia="宋体" w:cs="Times New Roman"/>
                <w:b/>
                <w:bCs/>
                <w:color w:val="auto"/>
                <w:sz w:val="12"/>
                <w:szCs w:val="12"/>
                <w:lang w:val="en-US" w:eastAsia="zh-CN" w:bidi="ar"/>
              </w:rPr>
              <w:t>成本指标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采购物资或服务价格</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22"/>
                <w:rFonts w:hint="default" w:ascii="Times New Roman" w:hAnsi="Times New Roman" w:eastAsia="宋体" w:cs="Times New Roman"/>
                <w:color w:val="auto"/>
                <w:sz w:val="12"/>
                <w:szCs w:val="12"/>
                <w:lang w:val="en-US" w:eastAsia="zh-CN" w:bidi="ar"/>
              </w:rPr>
              <w:t>不超过市场价格</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22"/>
                <w:rFonts w:hint="default" w:ascii="Times New Roman" w:hAnsi="Times New Roman" w:eastAsia="宋体" w:cs="Times New Roman"/>
                <w:color w:val="auto"/>
                <w:sz w:val="12"/>
                <w:szCs w:val="12"/>
                <w:lang w:val="en-US" w:eastAsia="zh-CN" w:bidi="ar"/>
              </w:rPr>
              <w:t>不超过市场价格</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22"/>
                <w:rFonts w:hint="default" w:ascii="Times New Roman" w:hAnsi="Times New Roman" w:eastAsia="宋体" w:cs="Times New Roman"/>
                <w:color w:val="auto"/>
                <w:sz w:val="12"/>
                <w:szCs w:val="12"/>
                <w:lang w:val="en-US" w:eastAsia="zh-CN" w:bidi="ar"/>
              </w:rPr>
              <w:t>不超过市场价格</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22"/>
                <w:rFonts w:hint="default" w:ascii="Times New Roman" w:hAnsi="Times New Roman" w:eastAsia="宋体" w:cs="Times New Roman"/>
                <w:color w:val="auto"/>
                <w:sz w:val="12"/>
                <w:szCs w:val="12"/>
                <w:lang w:val="en-US" w:eastAsia="zh-CN" w:bidi="ar"/>
              </w:rPr>
              <w:t>不超过市场价格</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22"/>
                <w:rFonts w:hint="default" w:ascii="Times New Roman" w:hAnsi="Times New Roman" w:eastAsia="宋体" w:cs="Times New Roman"/>
                <w:color w:val="auto"/>
                <w:sz w:val="12"/>
                <w:szCs w:val="12"/>
                <w:lang w:val="en-US" w:eastAsia="zh-CN" w:bidi="ar"/>
              </w:rPr>
              <w:t>不超过市场价格</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22"/>
                <w:rFonts w:hint="default" w:ascii="Times New Roman" w:hAnsi="Times New Roman" w:eastAsia="宋体" w:cs="Times New Roman"/>
                <w:color w:val="auto"/>
                <w:sz w:val="12"/>
                <w:szCs w:val="12"/>
                <w:lang w:val="en-US" w:eastAsia="zh-CN" w:bidi="ar"/>
              </w:rPr>
              <w:t>不超过市场价格</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22"/>
                <w:rFonts w:hint="default" w:ascii="Times New Roman" w:hAnsi="Times New Roman" w:eastAsia="宋体" w:cs="Times New Roman"/>
                <w:color w:val="auto"/>
                <w:sz w:val="12"/>
                <w:szCs w:val="12"/>
                <w:lang w:val="en-US" w:eastAsia="zh-CN" w:bidi="ar"/>
              </w:rPr>
              <w:t>不超过市场价格</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22"/>
                <w:rFonts w:hint="default" w:ascii="Times New Roman" w:hAnsi="Times New Roman" w:eastAsia="宋体" w:cs="Times New Roman"/>
                <w:color w:val="auto"/>
                <w:sz w:val="12"/>
                <w:szCs w:val="12"/>
                <w:lang w:val="en-US" w:eastAsia="zh-CN" w:bidi="ar"/>
              </w:rPr>
              <w:t>不超过市场价格</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22"/>
                <w:rFonts w:hint="default" w:ascii="Times New Roman" w:hAnsi="Times New Roman" w:eastAsia="宋体" w:cs="Times New Roman"/>
                <w:color w:val="auto"/>
                <w:sz w:val="12"/>
                <w:szCs w:val="12"/>
                <w:lang w:val="en-US" w:eastAsia="zh-CN" w:bidi="ar"/>
              </w:rPr>
              <w:t>不超过市场价格</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22"/>
                <w:rFonts w:hint="default" w:ascii="Times New Roman" w:hAnsi="Times New Roman" w:eastAsia="宋体" w:cs="Times New Roman"/>
                <w:color w:val="auto"/>
                <w:sz w:val="12"/>
                <w:szCs w:val="12"/>
                <w:lang w:val="en-US" w:eastAsia="zh-CN" w:bidi="ar"/>
              </w:rPr>
              <w:t>不超过市场价格</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22"/>
                <w:rFonts w:hint="default" w:ascii="Times New Roman" w:hAnsi="Times New Roman" w:eastAsia="宋体" w:cs="Times New Roman"/>
                <w:color w:val="auto"/>
                <w:sz w:val="12"/>
                <w:szCs w:val="12"/>
                <w:lang w:val="en-US" w:eastAsia="zh-CN" w:bidi="ar"/>
              </w:rPr>
              <w:t>不超过市场价格</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22"/>
                <w:rFonts w:hint="default" w:ascii="Times New Roman" w:hAnsi="Times New Roman" w:eastAsia="宋体" w:cs="Times New Roman"/>
                <w:color w:val="auto"/>
                <w:sz w:val="12"/>
                <w:szCs w:val="12"/>
                <w:lang w:val="en-US" w:eastAsia="zh-CN" w:bidi="ar"/>
              </w:rPr>
              <w:t>不超过市场价格</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22"/>
                <w:rFonts w:hint="default" w:ascii="Times New Roman" w:hAnsi="Times New Roman" w:eastAsia="宋体" w:cs="Times New Roman"/>
                <w:color w:val="auto"/>
                <w:sz w:val="12"/>
                <w:szCs w:val="12"/>
                <w:lang w:val="en-US" w:eastAsia="zh-CN" w:bidi="ar"/>
              </w:rPr>
              <w:t>不超过市场价格</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22"/>
                <w:rFonts w:hint="default" w:ascii="Times New Roman" w:hAnsi="Times New Roman" w:eastAsia="宋体" w:cs="Times New Roman"/>
                <w:color w:val="auto"/>
                <w:sz w:val="12"/>
                <w:szCs w:val="12"/>
                <w:lang w:val="en-US" w:eastAsia="zh-CN" w:bidi="ar"/>
              </w:rPr>
              <w:t>不超过市场价格</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22"/>
                <w:rFonts w:hint="default" w:ascii="Times New Roman" w:hAnsi="Times New Roman" w:eastAsia="宋体" w:cs="Times New Roman"/>
                <w:color w:val="auto"/>
                <w:sz w:val="12"/>
                <w:szCs w:val="12"/>
                <w:lang w:val="en-US" w:eastAsia="zh-CN" w:bidi="ar"/>
              </w:rPr>
              <w:t>不超过市场价格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249"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b/>
                <w:bCs/>
                <w:i w:val="0"/>
                <w:iCs w:val="0"/>
                <w:color w:val="auto"/>
                <w:sz w:val="12"/>
                <w:szCs w:val="12"/>
                <w:u w:val="none"/>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b/>
                <w:bCs/>
                <w:i w:val="0"/>
                <w:iCs w:val="0"/>
                <w:color w:val="auto"/>
                <w:sz w:val="12"/>
                <w:szCs w:val="12"/>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b/>
                <w:bCs/>
                <w:i w:val="0"/>
                <w:iCs w:val="0"/>
                <w:color w:val="auto"/>
                <w:sz w:val="12"/>
                <w:szCs w:val="12"/>
                <w:u w:val="none"/>
              </w:rPr>
            </w:pPr>
            <w:r>
              <w:rPr>
                <w:rStyle w:val="19"/>
                <w:rFonts w:hint="default" w:ascii="Times New Roman" w:hAnsi="Times New Roman" w:eastAsia="宋体" w:cs="Times New Roman"/>
                <w:b/>
                <w:bCs/>
                <w:color w:val="auto"/>
                <w:sz w:val="12"/>
                <w:szCs w:val="12"/>
                <w:lang w:val="en-US" w:eastAsia="zh-CN" w:bidi="ar"/>
              </w:rPr>
              <w:t>社会效益指标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防灾措施保障粮食安全和农业生产安全效果</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重发区域病虫害得到有效控制，农作物不出现大范围成灾绝收</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重发区域病虫害得到有效控制，农作物不出现大范围成灾绝收</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重发区域病虫害得到有效控制，农作物不出现大范围成灾绝收</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重发区域病虫害得到有效控制，农作物不出现大范围成灾绝收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重发区域病虫害得到有效控制，农作物不出现大范围成灾绝收</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重发区域病虫害得到有效控制，农作物不出现大范围成灾绝收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重发区域病虫害得到有效控制，农作物不出现大范围成灾绝收</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重发区域病虫害得到有效控制，农作物不出现大范围成灾绝收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重发区域病虫害得到有效控制，农作物不出现大范围成灾绝收</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重发区域病虫害得到有效控制，农作物不出现大范围成灾绝收</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重发区域病虫害得到有效控制，农作物不出现大范围成灾绝收</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重发区域病虫害得到有效控制，农作物不出现大范围成灾绝收</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重发区域病虫害得到有效控制，农作物不出现大范围成灾绝收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重发区域病虫害得到有效控制，农作物不出现大范围成灾绝收</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重发区域病虫害得到有效控制，农作物不出现大范围成灾绝收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66"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b/>
                <w:bCs/>
                <w:i w:val="0"/>
                <w:iCs w:val="0"/>
                <w:color w:val="auto"/>
                <w:sz w:val="12"/>
                <w:szCs w:val="12"/>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b/>
                <w:bCs/>
                <w:i w:val="0"/>
                <w:iCs w:val="0"/>
                <w:color w:val="auto"/>
                <w:sz w:val="12"/>
                <w:szCs w:val="12"/>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b/>
                <w:bCs/>
                <w:i w:val="0"/>
                <w:iCs w:val="0"/>
                <w:color w:val="auto"/>
                <w:sz w:val="12"/>
                <w:szCs w:val="12"/>
                <w:u w:val="none"/>
              </w:rPr>
            </w:pPr>
            <w:r>
              <w:rPr>
                <w:rStyle w:val="19"/>
                <w:rFonts w:hint="default" w:ascii="Times New Roman" w:hAnsi="Times New Roman" w:eastAsia="宋体" w:cs="Times New Roman"/>
                <w:b/>
                <w:bCs/>
                <w:color w:val="auto"/>
                <w:sz w:val="12"/>
                <w:szCs w:val="12"/>
                <w:lang w:val="en-US" w:eastAsia="zh-CN" w:bidi="ar"/>
              </w:rPr>
              <w:t>可持续影响指标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有效保持重大病虫疫情灾情监测预警能力</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病虫害防控期内</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病虫害防控期内</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病虫害防控期内</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病虫害防控期内</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病虫害防控期内</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病虫害防控期内</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病虫害防控期内</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病虫害防控期内</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病虫害防控期内</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病虫害防控期内</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病虫害防控期内</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病虫害防控期内</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病虫害防控期内</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病虫害防控期内</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病虫害防控期内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2"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b/>
                <w:bCs/>
                <w:i w:val="0"/>
                <w:iCs w:val="0"/>
                <w:color w:val="auto"/>
                <w:sz w:val="12"/>
                <w:szCs w:val="12"/>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b/>
                <w:bCs/>
                <w:i w:val="0"/>
                <w:iCs w:val="0"/>
                <w:color w:val="auto"/>
                <w:sz w:val="12"/>
                <w:szCs w:val="12"/>
                <w:u w:val="none"/>
              </w:rPr>
            </w:pPr>
            <w:r>
              <w:rPr>
                <w:rStyle w:val="19"/>
                <w:rFonts w:hint="default" w:ascii="Times New Roman" w:hAnsi="Times New Roman" w:eastAsia="宋体" w:cs="Times New Roman"/>
                <w:b/>
                <w:bCs/>
                <w:color w:val="auto"/>
                <w:sz w:val="12"/>
                <w:szCs w:val="12"/>
                <w:lang w:val="en-US" w:eastAsia="zh-CN" w:bidi="ar"/>
              </w:rPr>
              <w:t>满意度指标</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b/>
                <w:bCs/>
                <w:i w:val="0"/>
                <w:iCs w:val="0"/>
                <w:color w:val="auto"/>
                <w:sz w:val="12"/>
                <w:szCs w:val="12"/>
                <w:u w:val="none"/>
              </w:rPr>
            </w:pPr>
            <w:r>
              <w:rPr>
                <w:rStyle w:val="19"/>
                <w:rFonts w:hint="default" w:ascii="Times New Roman" w:hAnsi="Times New Roman" w:eastAsia="宋体" w:cs="Times New Roman"/>
                <w:b/>
                <w:bCs/>
                <w:color w:val="auto"/>
                <w:sz w:val="12"/>
                <w:szCs w:val="12"/>
                <w:lang w:val="en-US" w:eastAsia="zh-CN" w:bidi="ar"/>
              </w:rPr>
              <w:t>服务对象满意度指标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sz w:val="12"/>
                <w:szCs w:val="12"/>
                <w:u w:val="none"/>
              </w:rPr>
            </w:pPr>
            <w:r>
              <w:rPr>
                <w:rStyle w:val="19"/>
                <w:rFonts w:hint="default" w:ascii="Times New Roman" w:hAnsi="Times New Roman" w:eastAsia="宋体" w:cs="Times New Roman"/>
                <w:color w:val="auto"/>
                <w:sz w:val="12"/>
                <w:szCs w:val="12"/>
                <w:lang w:val="en-US" w:eastAsia="zh-CN" w:bidi="ar"/>
              </w:rPr>
              <w:t>受灾农民或防治服务组织满意度</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≥85%</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≥85%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≥85%</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≥85%</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≥85%</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≥85%</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≥85%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≥85%</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≥85%</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≥85%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≥85%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≥85%</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≥85%</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≥85%</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2"/>
                <w:szCs w:val="12"/>
                <w:u w:val="none"/>
              </w:rPr>
            </w:pPr>
            <w:r>
              <w:rPr>
                <w:rFonts w:hint="default" w:ascii="Times New Roman" w:hAnsi="Times New Roman" w:eastAsia="宋体" w:cs="Times New Roman"/>
                <w:i w:val="0"/>
                <w:iCs w:val="0"/>
                <w:color w:val="auto"/>
                <w:kern w:val="0"/>
                <w:sz w:val="12"/>
                <w:szCs w:val="12"/>
                <w:u w:val="none"/>
                <w:lang w:val="en-US" w:eastAsia="zh-CN" w:bidi="ar"/>
              </w:rPr>
              <w:t>≥85%</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sectPr>
          <w:pgSz w:w="16838" w:h="11906" w:orient="landscape"/>
          <w:pgMar w:top="1134" w:right="1417" w:bottom="1134" w:left="1417" w:header="851" w:footer="992" w:gutter="0"/>
          <w:pgNumType w:fmt="decimal"/>
          <w:cols w:space="0" w:num="1"/>
          <w:rtlGutter w:val="0"/>
          <w:docGrid w:type="lines" w:linePitch="312" w:charSpace="0"/>
        </w:sectPr>
      </w:pPr>
    </w:p>
    <w:p>
      <w:pPr>
        <w:pStyle w:val="17"/>
        <w:keepNext w:val="0"/>
        <w:keepLines w:val="0"/>
        <w:pageBreakBefore w:val="0"/>
        <w:widowControl w:val="0"/>
        <w:kinsoku/>
        <w:wordWrap/>
        <w:overflowPunct/>
        <w:topLinePunct w:val="0"/>
        <w:autoSpaceDE/>
        <w:autoSpaceDN/>
        <w:bidi w:val="0"/>
        <w:adjustRightInd/>
        <w:snapToGrid/>
        <w:spacing w:line="560" w:lineRule="exact"/>
        <w:ind w:firstLine="441" w:firstLineChars="20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22"/>
          <w:szCs w:val="22"/>
          <w:lang w:val="en-US" w:eastAsia="zh-CN"/>
        </w:rPr>
        <w:t>2023年中央农业防灾减灾和水利救灾资金预算（防灾救灾第四批）区域绩效目标表</w:t>
      </w:r>
    </w:p>
    <w:tbl>
      <w:tblPr>
        <w:tblStyle w:val="16"/>
        <w:tblW w:w="142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859"/>
        <w:gridCol w:w="1499"/>
        <w:gridCol w:w="2357"/>
        <w:gridCol w:w="1000"/>
        <w:gridCol w:w="1760"/>
        <w:gridCol w:w="1550"/>
        <w:gridCol w:w="1130"/>
        <w:gridCol w:w="1570"/>
        <w:gridCol w:w="1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5" w:hRule="atLeast"/>
        </w:trPr>
        <w:tc>
          <w:tcPr>
            <w:tcW w:w="1703" w:type="dxa"/>
            <w:gridSpan w:val="2"/>
            <w:vAlign w:val="center"/>
          </w:tcPr>
          <w:p>
            <w:pPr>
              <w:pStyle w:val="15"/>
              <w:keepNext w:val="0"/>
              <w:keepLines w:val="0"/>
              <w:pageBreakBefore w:val="0"/>
              <w:widowControl w:val="0"/>
              <w:kinsoku/>
              <w:wordWrap/>
              <w:overflowPunct/>
              <w:topLinePunct w:val="0"/>
              <w:autoSpaceDE/>
              <w:autoSpaceDN/>
              <w:bidi w:val="0"/>
              <w:adjustRightInd/>
              <w:snapToGrid/>
              <w:spacing w:before="60" w:line="0" w:lineRule="atLeast"/>
              <w:jc w:val="center"/>
              <w:textAlignment w:val="auto"/>
              <w:rPr>
                <w:rFonts w:hint="default" w:ascii="Times New Roman" w:hAnsi="Times New Roman" w:cs="Times New Roman"/>
                <w:b/>
                <w:bCs/>
                <w:color w:val="auto"/>
                <w:sz w:val="13"/>
                <w:szCs w:val="13"/>
              </w:rPr>
            </w:pPr>
            <w:r>
              <w:rPr>
                <w:rFonts w:hint="default" w:ascii="Times New Roman" w:hAnsi="Times New Roman" w:cs="Times New Roman"/>
                <w:b/>
                <w:bCs/>
                <w:color w:val="auto"/>
                <w:spacing w:val="-2"/>
                <w:sz w:val="13"/>
                <w:szCs w:val="13"/>
              </w:rPr>
              <w:t>转移支付</w:t>
            </w:r>
          </w:p>
        </w:tc>
        <w:tc>
          <w:tcPr>
            <w:tcW w:w="6616" w:type="dxa"/>
            <w:gridSpan w:val="4"/>
            <w:vAlign w:val="center"/>
          </w:tcPr>
          <w:p>
            <w:pPr>
              <w:pStyle w:val="15"/>
              <w:keepNext w:val="0"/>
              <w:keepLines w:val="0"/>
              <w:pageBreakBefore w:val="0"/>
              <w:widowControl w:val="0"/>
              <w:kinsoku/>
              <w:wordWrap/>
              <w:overflowPunct/>
              <w:topLinePunct w:val="0"/>
              <w:autoSpaceDE/>
              <w:autoSpaceDN/>
              <w:bidi w:val="0"/>
              <w:adjustRightInd/>
              <w:snapToGrid/>
              <w:spacing w:before="60" w:line="0" w:lineRule="atLeast"/>
              <w:jc w:val="center"/>
              <w:textAlignment w:val="auto"/>
              <w:rPr>
                <w:rFonts w:hint="default" w:ascii="Times New Roman" w:hAnsi="Times New Roman" w:cs="Times New Roman"/>
                <w:b/>
                <w:bCs/>
                <w:color w:val="auto"/>
                <w:sz w:val="13"/>
                <w:szCs w:val="13"/>
              </w:rPr>
            </w:pPr>
            <w:r>
              <w:rPr>
                <w:rFonts w:hint="default" w:ascii="Times New Roman" w:hAnsi="Times New Roman" w:cs="Times New Roman"/>
                <w:b/>
                <w:bCs/>
                <w:color w:val="auto"/>
                <w:spacing w:val="-1"/>
                <w:sz w:val="13"/>
                <w:szCs w:val="13"/>
              </w:rPr>
              <w:t>农业防灾减灾和水利救灾资金</w:t>
            </w:r>
          </w:p>
        </w:tc>
        <w:tc>
          <w:tcPr>
            <w:tcW w:w="5970" w:type="dxa"/>
            <w:gridSpan w:val="4"/>
            <w:vMerge w:val="restart"/>
            <w:tcBorders>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191" w:line="0" w:lineRule="atLeast"/>
              <w:jc w:val="center"/>
              <w:textAlignment w:val="auto"/>
              <w:rPr>
                <w:rFonts w:hint="default" w:ascii="Times New Roman" w:hAnsi="Times New Roman" w:cs="Times New Roman"/>
                <w:b/>
                <w:bCs/>
                <w:color w:val="auto"/>
                <w:sz w:val="13"/>
                <w:szCs w:val="13"/>
              </w:rPr>
            </w:pPr>
            <w:r>
              <w:rPr>
                <w:rFonts w:hint="default" w:ascii="Times New Roman" w:hAnsi="Times New Roman" w:cs="Times New Roman"/>
                <w:b/>
                <w:bCs/>
                <w:color w:val="auto"/>
                <w:spacing w:val="-1"/>
                <w:sz w:val="13"/>
                <w:szCs w:val="13"/>
              </w:rPr>
              <w:t>分区域绩效目标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5" w:hRule="atLeast"/>
        </w:trPr>
        <w:tc>
          <w:tcPr>
            <w:tcW w:w="1703" w:type="dxa"/>
            <w:gridSpan w:val="2"/>
            <w:vAlign w:val="center"/>
          </w:tcPr>
          <w:p>
            <w:pPr>
              <w:pStyle w:val="15"/>
              <w:keepNext w:val="0"/>
              <w:keepLines w:val="0"/>
              <w:pageBreakBefore w:val="0"/>
              <w:widowControl w:val="0"/>
              <w:kinsoku/>
              <w:wordWrap/>
              <w:overflowPunct/>
              <w:topLinePunct w:val="0"/>
              <w:autoSpaceDE/>
              <w:autoSpaceDN/>
              <w:bidi w:val="0"/>
              <w:adjustRightInd/>
              <w:snapToGrid/>
              <w:spacing w:before="57" w:line="0" w:lineRule="atLeast"/>
              <w:jc w:val="center"/>
              <w:textAlignment w:val="auto"/>
              <w:rPr>
                <w:rFonts w:hint="default" w:ascii="Times New Roman" w:hAnsi="Times New Roman" w:cs="Times New Roman"/>
                <w:b/>
                <w:bCs/>
                <w:color w:val="auto"/>
                <w:sz w:val="13"/>
                <w:szCs w:val="13"/>
              </w:rPr>
            </w:pPr>
            <w:r>
              <w:rPr>
                <w:rFonts w:hint="default" w:ascii="Times New Roman" w:hAnsi="Times New Roman" w:cs="Times New Roman"/>
                <w:b/>
                <w:bCs/>
                <w:color w:val="auto"/>
                <w:spacing w:val="-2"/>
                <w:sz w:val="13"/>
                <w:szCs w:val="13"/>
              </w:rPr>
              <w:t>名称</w:t>
            </w:r>
          </w:p>
        </w:tc>
        <w:tc>
          <w:tcPr>
            <w:tcW w:w="6616" w:type="dxa"/>
            <w:gridSpan w:val="4"/>
            <w:vAlign w:val="center"/>
          </w:tcPr>
          <w:p>
            <w:pPr>
              <w:pStyle w:val="15"/>
              <w:keepNext w:val="0"/>
              <w:keepLines w:val="0"/>
              <w:pageBreakBefore w:val="0"/>
              <w:widowControl w:val="0"/>
              <w:kinsoku/>
              <w:wordWrap/>
              <w:overflowPunct/>
              <w:topLinePunct w:val="0"/>
              <w:autoSpaceDE/>
              <w:autoSpaceDN/>
              <w:bidi w:val="0"/>
              <w:adjustRightInd/>
              <w:snapToGrid/>
              <w:spacing w:before="55" w:line="0" w:lineRule="atLeast"/>
              <w:jc w:val="center"/>
              <w:textAlignment w:val="auto"/>
              <w:rPr>
                <w:rFonts w:hint="default" w:ascii="Times New Roman" w:hAnsi="Times New Roman" w:cs="Times New Roman"/>
                <w:color w:val="auto"/>
                <w:sz w:val="13"/>
                <w:szCs w:val="13"/>
              </w:rPr>
            </w:pPr>
            <w:r>
              <w:rPr>
                <w:rFonts w:hint="eastAsia" w:ascii="Times New Roman" w:hAnsi="Times New Roman" w:cs="Times New Roman"/>
                <w:color w:val="auto"/>
                <w:spacing w:val="3"/>
                <w:sz w:val="13"/>
                <w:szCs w:val="13"/>
                <w:lang w:eastAsia="zh-CN"/>
              </w:rPr>
              <w:t>（</w:t>
            </w:r>
            <w:r>
              <w:rPr>
                <w:rFonts w:hint="default" w:ascii="Times New Roman" w:hAnsi="Times New Roman" w:cs="Times New Roman"/>
                <w:color w:val="auto"/>
                <w:spacing w:val="3"/>
                <w:sz w:val="13"/>
                <w:szCs w:val="13"/>
              </w:rPr>
              <w:t>防灾救灾第四批</w:t>
            </w:r>
            <w:r>
              <w:rPr>
                <w:rFonts w:hint="eastAsia" w:ascii="Times New Roman" w:hAnsi="Times New Roman" w:cs="Times New Roman"/>
                <w:color w:val="auto"/>
                <w:spacing w:val="3"/>
                <w:sz w:val="13"/>
                <w:szCs w:val="13"/>
                <w:lang w:eastAsia="zh-CN"/>
              </w:rPr>
              <w:t>）</w:t>
            </w:r>
          </w:p>
        </w:tc>
        <w:tc>
          <w:tcPr>
            <w:tcW w:w="5970" w:type="dxa"/>
            <w:gridSpan w:val="4"/>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auto"/>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5" w:hRule="atLeast"/>
        </w:trPr>
        <w:tc>
          <w:tcPr>
            <w:tcW w:w="1703" w:type="dxa"/>
            <w:gridSpan w:val="2"/>
            <w:vAlign w:val="center"/>
          </w:tcPr>
          <w:p>
            <w:pPr>
              <w:pStyle w:val="15"/>
              <w:keepNext w:val="0"/>
              <w:keepLines w:val="0"/>
              <w:pageBreakBefore w:val="0"/>
              <w:widowControl w:val="0"/>
              <w:kinsoku/>
              <w:wordWrap/>
              <w:overflowPunct/>
              <w:topLinePunct w:val="0"/>
              <w:autoSpaceDE/>
              <w:autoSpaceDN/>
              <w:bidi w:val="0"/>
              <w:adjustRightInd/>
              <w:snapToGrid/>
              <w:spacing w:before="55" w:line="0" w:lineRule="atLeast"/>
              <w:jc w:val="center"/>
              <w:textAlignment w:val="auto"/>
              <w:rPr>
                <w:rFonts w:hint="default" w:ascii="Times New Roman" w:hAnsi="Times New Roman" w:cs="Times New Roman"/>
                <w:b/>
                <w:bCs/>
                <w:color w:val="auto"/>
                <w:sz w:val="13"/>
                <w:szCs w:val="13"/>
              </w:rPr>
            </w:pPr>
            <w:r>
              <w:rPr>
                <w:rFonts w:hint="default" w:ascii="Times New Roman" w:hAnsi="Times New Roman" w:cs="Times New Roman"/>
                <w:b/>
                <w:bCs/>
                <w:color w:val="auto"/>
                <w:spacing w:val="2"/>
                <w:sz w:val="13"/>
                <w:szCs w:val="13"/>
              </w:rPr>
              <w:t>中央主管部门</w:t>
            </w:r>
          </w:p>
        </w:tc>
        <w:tc>
          <w:tcPr>
            <w:tcW w:w="3856" w:type="dxa"/>
            <w:gridSpan w:val="2"/>
            <w:vAlign w:val="center"/>
          </w:tcPr>
          <w:p>
            <w:pPr>
              <w:pStyle w:val="15"/>
              <w:keepNext w:val="0"/>
              <w:keepLines w:val="0"/>
              <w:pageBreakBefore w:val="0"/>
              <w:widowControl w:val="0"/>
              <w:kinsoku/>
              <w:wordWrap/>
              <w:overflowPunct/>
              <w:topLinePunct w:val="0"/>
              <w:autoSpaceDE/>
              <w:autoSpaceDN/>
              <w:bidi w:val="0"/>
              <w:adjustRightInd/>
              <w:snapToGrid/>
              <w:spacing w:before="54"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1"/>
                <w:sz w:val="13"/>
                <w:szCs w:val="13"/>
              </w:rPr>
              <w:t>农业农村部</w:t>
            </w:r>
          </w:p>
        </w:tc>
        <w:tc>
          <w:tcPr>
            <w:tcW w:w="1000" w:type="dxa"/>
            <w:vAlign w:val="center"/>
          </w:tcPr>
          <w:p>
            <w:pPr>
              <w:pStyle w:val="15"/>
              <w:keepNext w:val="0"/>
              <w:keepLines w:val="0"/>
              <w:pageBreakBefore w:val="0"/>
              <w:widowControl w:val="0"/>
              <w:kinsoku/>
              <w:wordWrap/>
              <w:overflowPunct/>
              <w:topLinePunct w:val="0"/>
              <w:autoSpaceDE/>
              <w:autoSpaceDN/>
              <w:bidi w:val="0"/>
              <w:adjustRightInd/>
              <w:snapToGrid/>
              <w:spacing w:before="56"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1"/>
                <w:sz w:val="13"/>
                <w:szCs w:val="13"/>
              </w:rPr>
              <w:t>专项实施期</w:t>
            </w:r>
          </w:p>
        </w:tc>
        <w:tc>
          <w:tcPr>
            <w:tcW w:w="1760" w:type="dxa"/>
            <w:vAlign w:val="center"/>
          </w:tcPr>
          <w:p>
            <w:pPr>
              <w:pStyle w:val="15"/>
              <w:keepNext w:val="0"/>
              <w:keepLines w:val="0"/>
              <w:pageBreakBefore w:val="0"/>
              <w:widowControl w:val="0"/>
              <w:kinsoku/>
              <w:wordWrap/>
              <w:overflowPunct/>
              <w:topLinePunct w:val="0"/>
              <w:autoSpaceDE/>
              <w:autoSpaceDN/>
              <w:bidi w:val="0"/>
              <w:adjustRightInd/>
              <w:snapToGrid/>
              <w:spacing w:before="56"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2"/>
                <w:sz w:val="13"/>
                <w:szCs w:val="13"/>
              </w:rPr>
              <w:t>长期</w:t>
            </w:r>
          </w:p>
        </w:tc>
        <w:tc>
          <w:tcPr>
            <w:tcW w:w="1550" w:type="dxa"/>
            <w:vAlign w:val="center"/>
          </w:tcPr>
          <w:p>
            <w:pPr>
              <w:pStyle w:val="15"/>
              <w:keepNext w:val="0"/>
              <w:keepLines w:val="0"/>
              <w:pageBreakBefore w:val="0"/>
              <w:widowControl w:val="0"/>
              <w:kinsoku/>
              <w:wordWrap/>
              <w:overflowPunct/>
              <w:topLinePunct w:val="0"/>
              <w:autoSpaceDE/>
              <w:autoSpaceDN/>
              <w:bidi w:val="0"/>
              <w:adjustRightInd/>
              <w:snapToGrid/>
              <w:spacing w:before="54"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5"/>
                <w:sz w:val="13"/>
                <w:szCs w:val="13"/>
              </w:rPr>
              <w:t>伊犁州</w:t>
            </w:r>
          </w:p>
        </w:tc>
        <w:tc>
          <w:tcPr>
            <w:tcW w:w="1130" w:type="dxa"/>
            <w:vAlign w:val="center"/>
          </w:tcPr>
          <w:p>
            <w:pPr>
              <w:pStyle w:val="15"/>
              <w:keepNext w:val="0"/>
              <w:keepLines w:val="0"/>
              <w:pageBreakBefore w:val="0"/>
              <w:widowControl w:val="0"/>
              <w:kinsoku/>
              <w:wordWrap/>
              <w:overflowPunct/>
              <w:topLinePunct w:val="0"/>
              <w:autoSpaceDE/>
              <w:autoSpaceDN/>
              <w:bidi w:val="0"/>
              <w:adjustRightInd/>
              <w:snapToGrid/>
              <w:spacing w:before="55"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2"/>
                <w:sz w:val="13"/>
                <w:szCs w:val="13"/>
              </w:rPr>
              <w:t>哈密市</w:t>
            </w:r>
          </w:p>
        </w:tc>
        <w:tc>
          <w:tcPr>
            <w:tcW w:w="1570" w:type="dxa"/>
            <w:vAlign w:val="center"/>
          </w:tcPr>
          <w:p>
            <w:pPr>
              <w:pStyle w:val="15"/>
              <w:keepNext w:val="0"/>
              <w:keepLines w:val="0"/>
              <w:pageBreakBefore w:val="0"/>
              <w:widowControl w:val="0"/>
              <w:kinsoku/>
              <w:wordWrap/>
              <w:overflowPunct/>
              <w:topLinePunct w:val="0"/>
              <w:autoSpaceDE/>
              <w:autoSpaceDN/>
              <w:bidi w:val="0"/>
              <w:adjustRightInd/>
              <w:snapToGrid/>
              <w:spacing w:before="54"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10"/>
                <w:sz w:val="13"/>
                <w:szCs w:val="13"/>
              </w:rPr>
              <w:t>巴州</w:t>
            </w:r>
          </w:p>
        </w:tc>
        <w:tc>
          <w:tcPr>
            <w:tcW w:w="1720" w:type="dxa"/>
            <w:vAlign w:val="center"/>
          </w:tcPr>
          <w:p>
            <w:pPr>
              <w:pStyle w:val="15"/>
              <w:keepNext w:val="0"/>
              <w:keepLines w:val="0"/>
              <w:pageBreakBefore w:val="0"/>
              <w:widowControl w:val="0"/>
              <w:kinsoku/>
              <w:wordWrap/>
              <w:overflowPunct/>
              <w:topLinePunct w:val="0"/>
              <w:autoSpaceDE/>
              <w:autoSpaceDN/>
              <w:bidi w:val="0"/>
              <w:adjustRightInd/>
              <w:snapToGrid/>
              <w:spacing w:before="55"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3"/>
                <w:sz w:val="13"/>
                <w:szCs w:val="13"/>
              </w:rPr>
              <w:t>喀什地区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5" w:hRule="atLeast"/>
        </w:trPr>
        <w:tc>
          <w:tcPr>
            <w:tcW w:w="1703" w:type="dxa"/>
            <w:gridSpan w:val="2"/>
            <w:vAlign w:val="center"/>
          </w:tcPr>
          <w:p>
            <w:pPr>
              <w:pStyle w:val="15"/>
              <w:keepNext w:val="0"/>
              <w:keepLines w:val="0"/>
              <w:pageBreakBefore w:val="0"/>
              <w:widowControl w:val="0"/>
              <w:kinsoku/>
              <w:wordWrap/>
              <w:overflowPunct/>
              <w:topLinePunct w:val="0"/>
              <w:autoSpaceDE/>
              <w:autoSpaceDN/>
              <w:bidi w:val="0"/>
              <w:adjustRightInd/>
              <w:snapToGrid/>
              <w:spacing w:before="215" w:line="0" w:lineRule="atLeast"/>
              <w:jc w:val="center"/>
              <w:textAlignment w:val="auto"/>
              <w:rPr>
                <w:rFonts w:hint="default" w:ascii="Times New Roman" w:hAnsi="Times New Roman" w:cs="Times New Roman"/>
                <w:b/>
                <w:bCs/>
                <w:color w:val="auto"/>
                <w:sz w:val="13"/>
                <w:szCs w:val="13"/>
              </w:rPr>
            </w:pPr>
            <w:r>
              <w:rPr>
                <w:rFonts w:hint="default" w:ascii="Times New Roman" w:hAnsi="Times New Roman" w:cs="Times New Roman"/>
                <w:b/>
                <w:bCs/>
                <w:color w:val="auto"/>
                <w:spacing w:val="2"/>
                <w:sz w:val="13"/>
                <w:szCs w:val="13"/>
              </w:rPr>
              <w:t>省级财政部门</w:t>
            </w:r>
          </w:p>
        </w:tc>
        <w:tc>
          <w:tcPr>
            <w:tcW w:w="3856" w:type="dxa"/>
            <w:gridSpan w:val="2"/>
            <w:vAlign w:val="center"/>
          </w:tcPr>
          <w:p>
            <w:pPr>
              <w:pStyle w:val="15"/>
              <w:keepNext w:val="0"/>
              <w:keepLines w:val="0"/>
              <w:pageBreakBefore w:val="0"/>
              <w:widowControl w:val="0"/>
              <w:kinsoku/>
              <w:wordWrap/>
              <w:overflowPunct/>
              <w:topLinePunct w:val="0"/>
              <w:autoSpaceDE/>
              <w:autoSpaceDN/>
              <w:bidi w:val="0"/>
              <w:adjustRightInd/>
              <w:snapToGrid/>
              <w:spacing w:before="216"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1"/>
                <w:sz w:val="13"/>
                <w:szCs w:val="13"/>
              </w:rPr>
              <w:t>新疆维吾尔自治区财政厅</w:t>
            </w:r>
          </w:p>
        </w:tc>
        <w:tc>
          <w:tcPr>
            <w:tcW w:w="1000" w:type="dxa"/>
            <w:vAlign w:val="center"/>
          </w:tcPr>
          <w:p>
            <w:pPr>
              <w:pStyle w:val="15"/>
              <w:keepNext w:val="0"/>
              <w:keepLines w:val="0"/>
              <w:pageBreakBefore w:val="0"/>
              <w:widowControl w:val="0"/>
              <w:kinsoku/>
              <w:wordWrap/>
              <w:overflowPunct/>
              <w:topLinePunct w:val="0"/>
              <w:autoSpaceDE/>
              <w:autoSpaceDN/>
              <w:bidi w:val="0"/>
              <w:adjustRightInd/>
              <w:snapToGrid/>
              <w:spacing w:before="215"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2"/>
                <w:sz w:val="13"/>
                <w:szCs w:val="13"/>
              </w:rPr>
              <w:t>省级主管部门</w:t>
            </w:r>
          </w:p>
        </w:tc>
        <w:tc>
          <w:tcPr>
            <w:tcW w:w="1760" w:type="dxa"/>
            <w:vAlign w:val="center"/>
          </w:tcPr>
          <w:p>
            <w:pPr>
              <w:pStyle w:val="15"/>
              <w:keepNext w:val="0"/>
              <w:keepLines w:val="0"/>
              <w:pageBreakBefore w:val="0"/>
              <w:widowControl w:val="0"/>
              <w:kinsoku/>
              <w:wordWrap/>
              <w:overflowPunct/>
              <w:topLinePunct w:val="0"/>
              <w:autoSpaceDE/>
              <w:autoSpaceDN/>
              <w:bidi w:val="0"/>
              <w:adjustRightInd/>
              <w:snapToGrid/>
              <w:spacing w:before="145" w:line="0" w:lineRule="atLeast"/>
              <w:ind w:right="29"/>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1"/>
                <w:sz w:val="13"/>
                <w:szCs w:val="13"/>
              </w:rPr>
              <w:t>新疆维吾尔自治区农业农村厅</w:t>
            </w:r>
          </w:p>
        </w:tc>
        <w:tc>
          <w:tcPr>
            <w:tcW w:w="5970" w:type="dxa"/>
            <w:gridSpan w:val="4"/>
            <w:vAlign w:val="center"/>
          </w:tcPr>
          <w:p>
            <w:pPr>
              <w:pStyle w:val="15"/>
              <w:keepNext w:val="0"/>
              <w:keepLines w:val="0"/>
              <w:pageBreakBefore w:val="0"/>
              <w:widowControl w:val="0"/>
              <w:kinsoku/>
              <w:wordWrap/>
              <w:overflowPunct/>
              <w:topLinePunct w:val="0"/>
              <w:autoSpaceDE/>
              <w:autoSpaceDN/>
              <w:bidi w:val="0"/>
              <w:adjustRightInd/>
              <w:snapToGrid/>
              <w:spacing w:before="214"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1"/>
                <w:sz w:val="13"/>
                <w:szCs w:val="13"/>
              </w:rPr>
              <w:t>各地</w:t>
            </w:r>
            <w:r>
              <w:rPr>
                <w:rFonts w:hint="eastAsia" w:ascii="Times New Roman" w:hAnsi="Times New Roman" w:cs="Times New Roman"/>
                <w:color w:val="auto"/>
                <w:spacing w:val="-1"/>
                <w:sz w:val="13"/>
                <w:szCs w:val="13"/>
                <w:lang w:eastAsia="zh-CN"/>
              </w:rPr>
              <w:t>（</w:t>
            </w:r>
            <w:r>
              <w:rPr>
                <w:rFonts w:hint="default" w:ascii="Times New Roman" w:hAnsi="Times New Roman" w:cs="Times New Roman"/>
                <w:color w:val="auto"/>
                <w:spacing w:val="-1"/>
                <w:sz w:val="13"/>
                <w:szCs w:val="13"/>
              </w:rPr>
              <w:t>州、市</w:t>
            </w:r>
            <w:r>
              <w:rPr>
                <w:rFonts w:hint="eastAsia" w:ascii="Times New Roman" w:hAnsi="Times New Roman" w:cs="Times New Roman"/>
                <w:color w:val="auto"/>
                <w:spacing w:val="-1"/>
                <w:sz w:val="13"/>
                <w:szCs w:val="13"/>
                <w:lang w:eastAsia="zh-CN"/>
              </w:rPr>
              <w:t>）</w:t>
            </w:r>
            <w:r>
              <w:rPr>
                <w:rFonts w:hint="default" w:ascii="Times New Roman" w:hAnsi="Times New Roman" w:cs="Times New Roman"/>
                <w:color w:val="auto"/>
                <w:spacing w:val="-1"/>
                <w:sz w:val="13"/>
                <w:szCs w:val="13"/>
              </w:rPr>
              <w:t>:财政局、农业农村局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5" w:hRule="atLeast"/>
        </w:trPr>
        <w:tc>
          <w:tcPr>
            <w:tcW w:w="1703" w:type="dxa"/>
            <w:gridSpan w:val="2"/>
            <w:vMerge w:val="restart"/>
            <w:vAlign w:val="center"/>
          </w:tcPr>
          <w:p>
            <w:pPr>
              <w:pStyle w:val="15"/>
              <w:keepNext w:val="0"/>
              <w:keepLines w:val="0"/>
              <w:pageBreakBefore w:val="0"/>
              <w:widowControl w:val="0"/>
              <w:kinsoku/>
              <w:wordWrap/>
              <w:overflowPunct/>
              <w:topLinePunct w:val="0"/>
              <w:autoSpaceDE/>
              <w:autoSpaceDN/>
              <w:bidi w:val="0"/>
              <w:adjustRightInd/>
              <w:snapToGrid/>
              <w:spacing w:before="57" w:line="0" w:lineRule="atLeast"/>
              <w:jc w:val="center"/>
              <w:textAlignment w:val="auto"/>
              <w:rPr>
                <w:rFonts w:hint="default" w:ascii="Times New Roman" w:hAnsi="Times New Roman" w:cs="Times New Roman"/>
                <w:b/>
                <w:bCs/>
                <w:color w:val="auto"/>
                <w:sz w:val="13"/>
                <w:szCs w:val="13"/>
              </w:rPr>
            </w:pPr>
            <w:r>
              <w:rPr>
                <w:rFonts w:hint="default" w:ascii="Times New Roman" w:hAnsi="Times New Roman" w:cs="Times New Roman"/>
                <w:b/>
                <w:bCs/>
                <w:color w:val="auto"/>
                <w:spacing w:val="-3"/>
                <w:sz w:val="13"/>
                <w:szCs w:val="13"/>
              </w:rPr>
              <w:t>资金情况</w:t>
            </w:r>
            <w:r>
              <w:rPr>
                <w:rFonts w:hint="eastAsia" w:ascii="Times New Roman" w:hAnsi="Times New Roman" w:cs="Times New Roman"/>
                <w:b/>
                <w:bCs/>
                <w:color w:val="auto"/>
                <w:spacing w:val="7"/>
                <w:sz w:val="13"/>
                <w:szCs w:val="13"/>
                <w:lang w:eastAsia="zh-CN"/>
              </w:rPr>
              <w:t>（</w:t>
            </w:r>
            <w:r>
              <w:rPr>
                <w:rFonts w:hint="default" w:ascii="Times New Roman" w:hAnsi="Times New Roman" w:cs="Times New Roman"/>
                <w:b/>
                <w:bCs/>
                <w:color w:val="auto"/>
                <w:spacing w:val="7"/>
                <w:sz w:val="13"/>
                <w:szCs w:val="13"/>
              </w:rPr>
              <w:t>万元</w:t>
            </w:r>
            <w:r>
              <w:rPr>
                <w:rFonts w:hint="eastAsia" w:ascii="Times New Roman" w:hAnsi="Times New Roman" w:cs="Times New Roman"/>
                <w:b/>
                <w:bCs/>
                <w:color w:val="auto"/>
                <w:spacing w:val="7"/>
                <w:sz w:val="13"/>
                <w:szCs w:val="13"/>
                <w:lang w:eastAsia="zh-CN"/>
              </w:rPr>
              <w:t>）</w:t>
            </w:r>
          </w:p>
        </w:tc>
        <w:tc>
          <w:tcPr>
            <w:tcW w:w="3856" w:type="dxa"/>
            <w:gridSpan w:val="2"/>
            <w:vAlign w:val="center"/>
          </w:tcPr>
          <w:p>
            <w:pPr>
              <w:pStyle w:val="15"/>
              <w:keepNext w:val="0"/>
              <w:keepLines w:val="0"/>
              <w:pageBreakBefore w:val="0"/>
              <w:widowControl w:val="0"/>
              <w:kinsoku/>
              <w:wordWrap/>
              <w:overflowPunct/>
              <w:topLinePunct w:val="0"/>
              <w:autoSpaceDE/>
              <w:autoSpaceDN/>
              <w:bidi w:val="0"/>
              <w:adjustRightInd/>
              <w:snapToGrid/>
              <w:spacing w:before="56"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2"/>
                <w:sz w:val="13"/>
                <w:szCs w:val="13"/>
              </w:rPr>
              <w:t>年度金额</w:t>
            </w:r>
          </w:p>
        </w:tc>
        <w:tc>
          <w:tcPr>
            <w:tcW w:w="2760" w:type="dxa"/>
            <w:gridSpan w:val="2"/>
            <w:vAlign w:val="center"/>
          </w:tcPr>
          <w:p>
            <w:pPr>
              <w:pStyle w:val="15"/>
              <w:keepNext w:val="0"/>
              <w:keepLines w:val="0"/>
              <w:pageBreakBefore w:val="0"/>
              <w:widowControl w:val="0"/>
              <w:kinsoku/>
              <w:wordWrap/>
              <w:overflowPunct/>
              <w:topLinePunct w:val="0"/>
              <w:autoSpaceDE/>
              <w:autoSpaceDN/>
              <w:bidi w:val="0"/>
              <w:adjustRightInd/>
              <w:snapToGrid/>
              <w:spacing w:before="57"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1"/>
                <w:sz w:val="13"/>
                <w:szCs w:val="13"/>
              </w:rPr>
              <w:t>2140万元</w:t>
            </w:r>
          </w:p>
        </w:tc>
        <w:tc>
          <w:tcPr>
            <w:tcW w:w="1550" w:type="dxa"/>
            <w:vAlign w:val="center"/>
          </w:tcPr>
          <w:p>
            <w:pPr>
              <w:pStyle w:val="15"/>
              <w:keepNext w:val="0"/>
              <w:keepLines w:val="0"/>
              <w:pageBreakBefore w:val="0"/>
              <w:widowControl w:val="0"/>
              <w:kinsoku/>
              <w:wordWrap/>
              <w:overflowPunct/>
              <w:topLinePunct w:val="0"/>
              <w:autoSpaceDE/>
              <w:autoSpaceDN/>
              <w:bidi w:val="0"/>
              <w:adjustRightInd/>
              <w:snapToGrid/>
              <w:spacing w:before="92"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3"/>
                <w:sz w:val="13"/>
                <w:szCs w:val="13"/>
              </w:rPr>
              <w:t>165.82</w:t>
            </w:r>
          </w:p>
        </w:tc>
        <w:tc>
          <w:tcPr>
            <w:tcW w:w="1130" w:type="dxa"/>
            <w:vAlign w:val="center"/>
          </w:tcPr>
          <w:p>
            <w:pPr>
              <w:pStyle w:val="15"/>
              <w:keepNext w:val="0"/>
              <w:keepLines w:val="0"/>
              <w:pageBreakBefore w:val="0"/>
              <w:widowControl w:val="0"/>
              <w:kinsoku/>
              <w:wordWrap/>
              <w:overflowPunct/>
              <w:topLinePunct w:val="0"/>
              <w:autoSpaceDE/>
              <w:autoSpaceDN/>
              <w:bidi w:val="0"/>
              <w:adjustRightInd/>
              <w:snapToGrid/>
              <w:spacing w:before="92"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3"/>
                <w:sz w:val="13"/>
                <w:szCs w:val="13"/>
              </w:rPr>
              <w:t>157.64</w:t>
            </w:r>
          </w:p>
        </w:tc>
        <w:tc>
          <w:tcPr>
            <w:tcW w:w="1570" w:type="dxa"/>
            <w:vAlign w:val="center"/>
          </w:tcPr>
          <w:p>
            <w:pPr>
              <w:pStyle w:val="15"/>
              <w:keepNext w:val="0"/>
              <w:keepLines w:val="0"/>
              <w:pageBreakBefore w:val="0"/>
              <w:widowControl w:val="0"/>
              <w:kinsoku/>
              <w:wordWrap/>
              <w:overflowPunct/>
              <w:topLinePunct w:val="0"/>
              <w:autoSpaceDE/>
              <w:autoSpaceDN/>
              <w:bidi w:val="0"/>
              <w:adjustRightInd/>
              <w:snapToGrid/>
              <w:spacing w:before="92"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2"/>
                <w:sz w:val="13"/>
                <w:szCs w:val="13"/>
              </w:rPr>
              <w:t>1696.59</w:t>
            </w:r>
          </w:p>
        </w:tc>
        <w:tc>
          <w:tcPr>
            <w:tcW w:w="1720" w:type="dxa"/>
            <w:vAlign w:val="center"/>
          </w:tcPr>
          <w:p>
            <w:pPr>
              <w:pStyle w:val="15"/>
              <w:keepNext w:val="0"/>
              <w:keepLines w:val="0"/>
              <w:pageBreakBefore w:val="0"/>
              <w:widowControl w:val="0"/>
              <w:kinsoku/>
              <w:wordWrap/>
              <w:overflowPunct/>
              <w:topLinePunct w:val="0"/>
              <w:autoSpaceDE/>
              <w:autoSpaceDN/>
              <w:bidi w:val="0"/>
              <w:adjustRightInd/>
              <w:snapToGrid/>
              <w:spacing w:before="92"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3"/>
                <w:sz w:val="13"/>
                <w:szCs w:val="13"/>
              </w:rPr>
              <w:t>119.95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5" w:hRule="atLeast"/>
        </w:trPr>
        <w:tc>
          <w:tcPr>
            <w:tcW w:w="1703" w:type="dxa"/>
            <w:gridSpan w:val="2"/>
            <w:vMerge w:val="continue"/>
            <w:vAlign w:val="center"/>
          </w:tcPr>
          <w:p>
            <w:pPr>
              <w:pStyle w:val="15"/>
              <w:keepNext w:val="0"/>
              <w:keepLines w:val="0"/>
              <w:pageBreakBefore w:val="0"/>
              <w:widowControl w:val="0"/>
              <w:kinsoku/>
              <w:wordWrap/>
              <w:overflowPunct/>
              <w:topLinePunct w:val="0"/>
              <w:autoSpaceDE/>
              <w:autoSpaceDN/>
              <w:bidi w:val="0"/>
              <w:adjustRightInd/>
              <w:snapToGrid/>
              <w:spacing w:before="58" w:line="0" w:lineRule="atLeast"/>
              <w:jc w:val="center"/>
              <w:textAlignment w:val="auto"/>
              <w:rPr>
                <w:rFonts w:hint="default" w:ascii="Times New Roman" w:hAnsi="Times New Roman" w:cs="Times New Roman"/>
                <w:color w:val="auto"/>
                <w:sz w:val="13"/>
                <w:szCs w:val="13"/>
              </w:rPr>
            </w:pPr>
          </w:p>
        </w:tc>
        <w:tc>
          <w:tcPr>
            <w:tcW w:w="3856" w:type="dxa"/>
            <w:gridSpan w:val="2"/>
            <w:vAlign w:val="center"/>
          </w:tcPr>
          <w:p>
            <w:pPr>
              <w:pStyle w:val="15"/>
              <w:keepNext w:val="0"/>
              <w:keepLines w:val="0"/>
              <w:pageBreakBefore w:val="0"/>
              <w:widowControl w:val="0"/>
              <w:kinsoku/>
              <w:wordWrap/>
              <w:overflowPunct/>
              <w:topLinePunct w:val="0"/>
              <w:autoSpaceDE/>
              <w:autoSpaceDN/>
              <w:bidi w:val="0"/>
              <w:adjustRightInd/>
              <w:snapToGrid/>
              <w:spacing w:before="58"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1"/>
                <w:sz w:val="13"/>
                <w:szCs w:val="13"/>
              </w:rPr>
              <w:t>其中：中央补助</w:t>
            </w:r>
          </w:p>
        </w:tc>
        <w:tc>
          <w:tcPr>
            <w:tcW w:w="2760" w:type="dxa"/>
            <w:gridSpan w:val="2"/>
            <w:vAlign w:val="center"/>
          </w:tcPr>
          <w:p>
            <w:pPr>
              <w:pStyle w:val="15"/>
              <w:keepNext w:val="0"/>
              <w:keepLines w:val="0"/>
              <w:pageBreakBefore w:val="0"/>
              <w:widowControl w:val="0"/>
              <w:kinsoku/>
              <w:wordWrap/>
              <w:overflowPunct/>
              <w:topLinePunct w:val="0"/>
              <w:autoSpaceDE/>
              <w:autoSpaceDN/>
              <w:bidi w:val="0"/>
              <w:adjustRightInd/>
              <w:snapToGrid/>
              <w:spacing w:before="58"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1"/>
                <w:sz w:val="13"/>
                <w:szCs w:val="13"/>
              </w:rPr>
              <w:t>2140万元</w:t>
            </w:r>
          </w:p>
        </w:tc>
        <w:tc>
          <w:tcPr>
            <w:tcW w:w="1550" w:type="dxa"/>
            <w:vAlign w:val="center"/>
          </w:tcPr>
          <w:p>
            <w:pPr>
              <w:pStyle w:val="15"/>
              <w:keepNext w:val="0"/>
              <w:keepLines w:val="0"/>
              <w:pageBreakBefore w:val="0"/>
              <w:widowControl w:val="0"/>
              <w:kinsoku/>
              <w:wordWrap/>
              <w:overflowPunct/>
              <w:topLinePunct w:val="0"/>
              <w:autoSpaceDE/>
              <w:autoSpaceDN/>
              <w:bidi w:val="0"/>
              <w:adjustRightInd/>
              <w:snapToGrid/>
              <w:spacing w:before="93"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3"/>
                <w:sz w:val="13"/>
                <w:szCs w:val="13"/>
              </w:rPr>
              <w:t>165.82</w:t>
            </w:r>
          </w:p>
        </w:tc>
        <w:tc>
          <w:tcPr>
            <w:tcW w:w="1130" w:type="dxa"/>
            <w:vAlign w:val="center"/>
          </w:tcPr>
          <w:p>
            <w:pPr>
              <w:pStyle w:val="15"/>
              <w:keepNext w:val="0"/>
              <w:keepLines w:val="0"/>
              <w:pageBreakBefore w:val="0"/>
              <w:widowControl w:val="0"/>
              <w:kinsoku/>
              <w:wordWrap/>
              <w:overflowPunct/>
              <w:topLinePunct w:val="0"/>
              <w:autoSpaceDE/>
              <w:autoSpaceDN/>
              <w:bidi w:val="0"/>
              <w:adjustRightInd/>
              <w:snapToGrid/>
              <w:spacing w:before="93"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3"/>
                <w:sz w:val="13"/>
                <w:szCs w:val="13"/>
              </w:rPr>
              <w:t>157.64</w:t>
            </w:r>
          </w:p>
        </w:tc>
        <w:tc>
          <w:tcPr>
            <w:tcW w:w="1570" w:type="dxa"/>
            <w:vAlign w:val="center"/>
          </w:tcPr>
          <w:p>
            <w:pPr>
              <w:pStyle w:val="15"/>
              <w:keepNext w:val="0"/>
              <w:keepLines w:val="0"/>
              <w:pageBreakBefore w:val="0"/>
              <w:widowControl w:val="0"/>
              <w:kinsoku/>
              <w:wordWrap/>
              <w:overflowPunct/>
              <w:topLinePunct w:val="0"/>
              <w:autoSpaceDE/>
              <w:autoSpaceDN/>
              <w:bidi w:val="0"/>
              <w:adjustRightInd/>
              <w:snapToGrid/>
              <w:spacing w:before="93"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2"/>
                <w:sz w:val="13"/>
                <w:szCs w:val="13"/>
              </w:rPr>
              <w:t>1696.59</w:t>
            </w:r>
          </w:p>
        </w:tc>
        <w:tc>
          <w:tcPr>
            <w:tcW w:w="1720" w:type="dxa"/>
            <w:vAlign w:val="center"/>
          </w:tcPr>
          <w:p>
            <w:pPr>
              <w:pStyle w:val="15"/>
              <w:keepNext w:val="0"/>
              <w:keepLines w:val="0"/>
              <w:pageBreakBefore w:val="0"/>
              <w:widowControl w:val="0"/>
              <w:kinsoku/>
              <w:wordWrap/>
              <w:overflowPunct/>
              <w:topLinePunct w:val="0"/>
              <w:autoSpaceDE/>
              <w:autoSpaceDN/>
              <w:bidi w:val="0"/>
              <w:adjustRightInd/>
              <w:snapToGrid/>
              <w:spacing w:before="93"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3"/>
                <w:sz w:val="13"/>
                <w:szCs w:val="13"/>
              </w:rPr>
              <w:t>119.95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5" w:hRule="atLeast"/>
        </w:trPr>
        <w:tc>
          <w:tcPr>
            <w:tcW w:w="170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auto"/>
                <w:sz w:val="13"/>
                <w:szCs w:val="13"/>
              </w:rPr>
            </w:pPr>
          </w:p>
        </w:tc>
        <w:tc>
          <w:tcPr>
            <w:tcW w:w="3856" w:type="dxa"/>
            <w:gridSpan w:val="2"/>
            <w:vAlign w:val="center"/>
          </w:tcPr>
          <w:p>
            <w:pPr>
              <w:pStyle w:val="15"/>
              <w:keepNext w:val="0"/>
              <w:keepLines w:val="0"/>
              <w:pageBreakBefore w:val="0"/>
              <w:widowControl w:val="0"/>
              <w:kinsoku/>
              <w:wordWrap/>
              <w:overflowPunct/>
              <w:topLinePunct w:val="0"/>
              <w:autoSpaceDE/>
              <w:autoSpaceDN/>
              <w:bidi w:val="0"/>
              <w:adjustRightInd/>
              <w:snapToGrid/>
              <w:spacing w:before="58"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2"/>
                <w:sz w:val="13"/>
                <w:szCs w:val="13"/>
              </w:rPr>
              <w:t>地方资金</w:t>
            </w:r>
          </w:p>
        </w:tc>
        <w:tc>
          <w:tcPr>
            <w:tcW w:w="2760"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auto"/>
                <w:sz w:val="13"/>
                <w:szCs w:val="13"/>
              </w:rPr>
            </w:pPr>
          </w:p>
        </w:tc>
        <w:tc>
          <w:tcPr>
            <w:tcW w:w="155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auto"/>
                <w:sz w:val="13"/>
                <w:szCs w:val="13"/>
              </w:rPr>
            </w:pPr>
          </w:p>
        </w:tc>
        <w:tc>
          <w:tcPr>
            <w:tcW w:w="11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auto"/>
                <w:sz w:val="13"/>
                <w:szCs w:val="13"/>
              </w:rPr>
            </w:pPr>
          </w:p>
        </w:tc>
        <w:tc>
          <w:tcPr>
            <w:tcW w:w="157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auto"/>
                <w:sz w:val="13"/>
                <w:szCs w:val="13"/>
              </w:rPr>
            </w:pPr>
          </w:p>
        </w:tc>
        <w:tc>
          <w:tcPr>
            <w:tcW w:w="172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auto"/>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5" w:hRule="atLeast"/>
        </w:trPr>
        <w:tc>
          <w:tcPr>
            <w:tcW w:w="1703" w:type="dxa"/>
            <w:gridSpan w:val="2"/>
            <w:vAlign w:val="center"/>
          </w:tcPr>
          <w:p>
            <w:pPr>
              <w:pStyle w:val="15"/>
              <w:keepNext w:val="0"/>
              <w:keepLines w:val="0"/>
              <w:pageBreakBefore w:val="0"/>
              <w:widowControl w:val="0"/>
              <w:kinsoku/>
              <w:wordWrap/>
              <w:overflowPunct/>
              <w:topLinePunct w:val="0"/>
              <w:autoSpaceDE/>
              <w:autoSpaceDN/>
              <w:bidi w:val="0"/>
              <w:adjustRightInd/>
              <w:snapToGrid/>
              <w:spacing w:before="117" w:line="0" w:lineRule="atLeast"/>
              <w:jc w:val="center"/>
              <w:textAlignment w:val="auto"/>
              <w:rPr>
                <w:rFonts w:hint="default" w:ascii="Times New Roman" w:hAnsi="Times New Roman" w:cs="Times New Roman"/>
                <w:b/>
                <w:bCs/>
                <w:color w:val="auto"/>
                <w:sz w:val="13"/>
                <w:szCs w:val="13"/>
              </w:rPr>
            </w:pPr>
            <w:r>
              <w:rPr>
                <w:rFonts w:hint="default" w:ascii="Times New Roman" w:hAnsi="Times New Roman" w:cs="Times New Roman"/>
                <w:b/>
                <w:bCs/>
                <w:color w:val="auto"/>
                <w:spacing w:val="-2"/>
                <w:sz w:val="13"/>
                <w:szCs w:val="13"/>
              </w:rPr>
              <w:t>年度目标</w:t>
            </w:r>
          </w:p>
        </w:tc>
        <w:tc>
          <w:tcPr>
            <w:tcW w:w="6616" w:type="dxa"/>
            <w:gridSpan w:val="4"/>
            <w:vAlign w:val="center"/>
          </w:tcPr>
          <w:p>
            <w:pPr>
              <w:pStyle w:val="15"/>
              <w:keepNext w:val="0"/>
              <w:keepLines w:val="0"/>
              <w:pageBreakBefore w:val="0"/>
              <w:widowControl w:val="0"/>
              <w:kinsoku/>
              <w:wordWrap/>
              <w:overflowPunct/>
              <w:topLinePunct w:val="0"/>
              <w:autoSpaceDE/>
              <w:autoSpaceDN/>
              <w:bidi w:val="0"/>
              <w:adjustRightInd/>
              <w:snapToGrid/>
              <w:spacing w:before="117" w:line="0" w:lineRule="atLeast"/>
              <w:ind w:left="22"/>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z w:val="13"/>
                <w:szCs w:val="13"/>
              </w:rPr>
              <w:t>通过使用救灾资金，支持受灾地区恢复农业生产，保障全年农业生产稳</w:t>
            </w:r>
            <w:r>
              <w:rPr>
                <w:rFonts w:hint="default" w:ascii="Times New Roman" w:hAnsi="Times New Roman" w:cs="Times New Roman"/>
                <w:color w:val="auto"/>
                <w:spacing w:val="-1"/>
                <w:sz w:val="13"/>
                <w:szCs w:val="13"/>
              </w:rPr>
              <w:t>定。</w:t>
            </w:r>
          </w:p>
        </w:tc>
        <w:tc>
          <w:tcPr>
            <w:tcW w:w="1550" w:type="dxa"/>
            <w:vAlign w:val="center"/>
          </w:tcPr>
          <w:p>
            <w:pPr>
              <w:pStyle w:val="15"/>
              <w:keepNext w:val="0"/>
              <w:keepLines w:val="0"/>
              <w:pageBreakBefore w:val="0"/>
              <w:widowControl w:val="0"/>
              <w:kinsoku/>
              <w:wordWrap/>
              <w:overflowPunct/>
              <w:topLinePunct w:val="0"/>
              <w:autoSpaceDE/>
              <w:autoSpaceDN/>
              <w:bidi w:val="0"/>
              <w:adjustRightInd/>
              <w:snapToGrid/>
              <w:spacing w:before="131"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z w:val="13"/>
                <w:szCs w:val="13"/>
              </w:rPr>
              <w:t>√</w:t>
            </w:r>
          </w:p>
        </w:tc>
        <w:tc>
          <w:tcPr>
            <w:tcW w:w="1130" w:type="dxa"/>
            <w:vAlign w:val="center"/>
          </w:tcPr>
          <w:p>
            <w:pPr>
              <w:pStyle w:val="15"/>
              <w:keepNext w:val="0"/>
              <w:keepLines w:val="0"/>
              <w:pageBreakBefore w:val="0"/>
              <w:widowControl w:val="0"/>
              <w:kinsoku/>
              <w:wordWrap/>
              <w:overflowPunct/>
              <w:topLinePunct w:val="0"/>
              <w:autoSpaceDE/>
              <w:autoSpaceDN/>
              <w:bidi w:val="0"/>
              <w:adjustRightInd/>
              <w:snapToGrid/>
              <w:spacing w:before="131"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z w:val="13"/>
                <w:szCs w:val="13"/>
              </w:rPr>
              <w:t>√</w:t>
            </w:r>
          </w:p>
        </w:tc>
        <w:tc>
          <w:tcPr>
            <w:tcW w:w="1570" w:type="dxa"/>
            <w:vAlign w:val="center"/>
          </w:tcPr>
          <w:p>
            <w:pPr>
              <w:pStyle w:val="15"/>
              <w:keepNext w:val="0"/>
              <w:keepLines w:val="0"/>
              <w:pageBreakBefore w:val="0"/>
              <w:widowControl w:val="0"/>
              <w:kinsoku/>
              <w:wordWrap/>
              <w:overflowPunct/>
              <w:topLinePunct w:val="0"/>
              <w:autoSpaceDE/>
              <w:autoSpaceDN/>
              <w:bidi w:val="0"/>
              <w:adjustRightInd/>
              <w:snapToGrid/>
              <w:spacing w:before="131"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z w:val="13"/>
                <w:szCs w:val="13"/>
              </w:rPr>
              <w:t>√</w:t>
            </w:r>
          </w:p>
        </w:tc>
        <w:tc>
          <w:tcPr>
            <w:tcW w:w="1720" w:type="dxa"/>
            <w:vAlign w:val="center"/>
          </w:tcPr>
          <w:p>
            <w:pPr>
              <w:pStyle w:val="15"/>
              <w:keepNext w:val="0"/>
              <w:keepLines w:val="0"/>
              <w:pageBreakBefore w:val="0"/>
              <w:widowControl w:val="0"/>
              <w:kinsoku/>
              <w:wordWrap/>
              <w:overflowPunct/>
              <w:topLinePunct w:val="0"/>
              <w:autoSpaceDE/>
              <w:autoSpaceDN/>
              <w:bidi w:val="0"/>
              <w:adjustRightInd/>
              <w:snapToGrid/>
              <w:spacing w:before="131"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z w:val="13"/>
                <w:szCs w:val="1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5" w:hRule="atLeast"/>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bCs/>
                <w:color w:val="auto"/>
                <w:sz w:val="13"/>
                <w:szCs w:val="13"/>
              </w:rPr>
            </w:pPr>
          </w:p>
        </w:tc>
        <w:tc>
          <w:tcPr>
            <w:tcW w:w="859" w:type="dxa"/>
            <w:vAlign w:val="center"/>
          </w:tcPr>
          <w:p>
            <w:pPr>
              <w:pStyle w:val="15"/>
              <w:keepNext w:val="0"/>
              <w:keepLines w:val="0"/>
              <w:pageBreakBefore w:val="0"/>
              <w:widowControl w:val="0"/>
              <w:kinsoku/>
              <w:wordWrap/>
              <w:overflowPunct/>
              <w:topLinePunct w:val="0"/>
              <w:autoSpaceDE/>
              <w:autoSpaceDN/>
              <w:bidi w:val="0"/>
              <w:adjustRightInd/>
              <w:snapToGrid/>
              <w:spacing w:before="59" w:line="0" w:lineRule="atLeast"/>
              <w:ind w:left="141"/>
              <w:jc w:val="both"/>
              <w:textAlignment w:val="auto"/>
              <w:rPr>
                <w:rFonts w:hint="default" w:ascii="Times New Roman" w:hAnsi="Times New Roman" w:cs="Times New Roman"/>
                <w:b/>
                <w:bCs/>
                <w:color w:val="auto"/>
                <w:sz w:val="13"/>
                <w:szCs w:val="13"/>
              </w:rPr>
            </w:pPr>
            <w:r>
              <w:rPr>
                <w:rFonts w:hint="default" w:ascii="Times New Roman" w:hAnsi="Times New Roman" w:cs="Times New Roman"/>
                <w:b/>
                <w:bCs/>
                <w:color w:val="auto"/>
                <w:spacing w:val="-2"/>
                <w:sz w:val="13"/>
                <w:szCs w:val="13"/>
              </w:rPr>
              <w:t>一级指标</w:t>
            </w:r>
          </w:p>
        </w:tc>
        <w:tc>
          <w:tcPr>
            <w:tcW w:w="1499" w:type="dxa"/>
            <w:vAlign w:val="center"/>
          </w:tcPr>
          <w:p>
            <w:pPr>
              <w:pStyle w:val="15"/>
              <w:keepNext w:val="0"/>
              <w:keepLines w:val="0"/>
              <w:pageBreakBefore w:val="0"/>
              <w:widowControl w:val="0"/>
              <w:kinsoku/>
              <w:wordWrap/>
              <w:overflowPunct/>
              <w:topLinePunct w:val="0"/>
              <w:autoSpaceDE/>
              <w:autoSpaceDN/>
              <w:bidi w:val="0"/>
              <w:adjustRightInd/>
              <w:snapToGrid/>
              <w:spacing w:before="59" w:line="0" w:lineRule="atLeast"/>
              <w:jc w:val="center"/>
              <w:textAlignment w:val="auto"/>
              <w:rPr>
                <w:rFonts w:hint="default" w:ascii="Times New Roman" w:hAnsi="Times New Roman" w:cs="Times New Roman"/>
                <w:b/>
                <w:bCs/>
                <w:color w:val="auto"/>
                <w:sz w:val="13"/>
                <w:szCs w:val="13"/>
              </w:rPr>
            </w:pPr>
            <w:r>
              <w:rPr>
                <w:rFonts w:hint="default" w:ascii="Times New Roman" w:hAnsi="Times New Roman" w:cs="Times New Roman"/>
                <w:b/>
                <w:bCs/>
                <w:color w:val="auto"/>
                <w:spacing w:val="-2"/>
                <w:sz w:val="13"/>
                <w:szCs w:val="13"/>
              </w:rPr>
              <w:t>二级指标</w:t>
            </w:r>
          </w:p>
        </w:tc>
        <w:tc>
          <w:tcPr>
            <w:tcW w:w="2357" w:type="dxa"/>
            <w:vAlign w:val="center"/>
          </w:tcPr>
          <w:p>
            <w:pPr>
              <w:pStyle w:val="15"/>
              <w:keepNext w:val="0"/>
              <w:keepLines w:val="0"/>
              <w:pageBreakBefore w:val="0"/>
              <w:widowControl w:val="0"/>
              <w:kinsoku/>
              <w:wordWrap/>
              <w:overflowPunct/>
              <w:topLinePunct w:val="0"/>
              <w:autoSpaceDE/>
              <w:autoSpaceDN/>
              <w:bidi w:val="0"/>
              <w:adjustRightInd/>
              <w:snapToGrid/>
              <w:spacing w:before="59" w:line="0" w:lineRule="atLeast"/>
              <w:ind w:left="822"/>
              <w:jc w:val="both"/>
              <w:textAlignment w:val="auto"/>
              <w:rPr>
                <w:rFonts w:hint="default" w:ascii="Times New Roman" w:hAnsi="Times New Roman" w:cs="Times New Roman"/>
                <w:b/>
                <w:bCs/>
                <w:color w:val="auto"/>
                <w:sz w:val="13"/>
                <w:szCs w:val="13"/>
              </w:rPr>
            </w:pPr>
            <w:r>
              <w:rPr>
                <w:rFonts w:hint="default" w:ascii="Times New Roman" w:hAnsi="Times New Roman" w:cs="Times New Roman"/>
                <w:b/>
                <w:bCs/>
                <w:color w:val="auto"/>
                <w:spacing w:val="-2"/>
                <w:sz w:val="13"/>
                <w:szCs w:val="13"/>
              </w:rPr>
              <w:t>三级指标</w:t>
            </w:r>
          </w:p>
        </w:tc>
        <w:tc>
          <w:tcPr>
            <w:tcW w:w="2760" w:type="dxa"/>
            <w:gridSpan w:val="2"/>
            <w:vAlign w:val="center"/>
          </w:tcPr>
          <w:p>
            <w:pPr>
              <w:pStyle w:val="15"/>
              <w:keepNext w:val="0"/>
              <w:keepLines w:val="0"/>
              <w:pageBreakBefore w:val="0"/>
              <w:widowControl w:val="0"/>
              <w:kinsoku/>
              <w:wordWrap/>
              <w:overflowPunct/>
              <w:topLinePunct w:val="0"/>
              <w:autoSpaceDE/>
              <w:autoSpaceDN/>
              <w:bidi w:val="0"/>
              <w:adjustRightInd/>
              <w:snapToGrid/>
              <w:spacing w:before="58" w:line="0" w:lineRule="atLeast"/>
              <w:jc w:val="center"/>
              <w:textAlignment w:val="auto"/>
              <w:rPr>
                <w:rFonts w:hint="default" w:ascii="Times New Roman" w:hAnsi="Times New Roman" w:cs="Times New Roman"/>
                <w:b/>
                <w:bCs/>
                <w:color w:val="auto"/>
                <w:sz w:val="13"/>
                <w:szCs w:val="13"/>
              </w:rPr>
            </w:pPr>
            <w:r>
              <w:rPr>
                <w:rFonts w:hint="default" w:ascii="Times New Roman" w:hAnsi="Times New Roman" w:cs="Times New Roman"/>
                <w:b/>
                <w:bCs/>
                <w:color w:val="auto"/>
                <w:spacing w:val="-2"/>
                <w:sz w:val="13"/>
                <w:szCs w:val="13"/>
              </w:rPr>
              <w:t>指标值</w:t>
            </w:r>
          </w:p>
        </w:tc>
        <w:tc>
          <w:tcPr>
            <w:tcW w:w="5970" w:type="dxa"/>
            <w:gridSpan w:val="4"/>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auto"/>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5" w:hRule="atLeast"/>
        </w:trPr>
        <w:tc>
          <w:tcPr>
            <w:tcW w:w="844" w:type="dxa"/>
            <w:vMerge w:val="restart"/>
            <w:tcBorders>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46" w:line="0" w:lineRule="atLeast"/>
              <w:ind w:left="164"/>
              <w:jc w:val="both"/>
              <w:textAlignment w:val="auto"/>
              <w:rPr>
                <w:rFonts w:hint="default" w:ascii="Times New Roman" w:hAnsi="Times New Roman" w:cs="Times New Roman"/>
                <w:b/>
                <w:bCs/>
                <w:color w:val="auto"/>
                <w:sz w:val="13"/>
                <w:szCs w:val="13"/>
              </w:rPr>
            </w:pPr>
            <w:r>
              <w:rPr>
                <w:rFonts w:hint="default" w:ascii="Times New Roman" w:hAnsi="Times New Roman" w:cs="Times New Roman"/>
                <w:b/>
                <w:bCs/>
                <w:color w:val="auto"/>
                <w:spacing w:val="-2"/>
                <w:sz w:val="13"/>
                <w:szCs w:val="13"/>
              </w:rPr>
              <w:t>绩效指标</w:t>
            </w:r>
          </w:p>
        </w:tc>
        <w:tc>
          <w:tcPr>
            <w:tcW w:w="859" w:type="dxa"/>
            <w:vMerge w:val="restart"/>
            <w:tcBorders>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46" w:line="0" w:lineRule="atLeast"/>
              <w:jc w:val="center"/>
              <w:textAlignment w:val="auto"/>
              <w:rPr>
                <w:rFonts w:hint="default" w:ascii="Times New Roman" w:hAnsi="Times New Roman" w:cs="Times New Roman"/>
                <w:b/>
                <w:bCs/>
                <w:color w:val="auto"/>
                <w:sz w:val="13"/>
                <w:szCs w:val="13"/>
              </w:rPr>
            </w:pPr>
            <w:r>
              <w:rPr>
                <w:rFonts w:hint="default" w:ascii="Times New Roman" w:hAnsi="Times New Roman" w:cs="Times New Roman"/>
                <w:b/>
                <w:bCs/>
                <w:color w:val="auto"/>
                <w:spacing w:val="-2"/>
                <w:sz w:val="13"/>
                <w:szCs w:val="13"/>
              </w:rPr>
              <w:t>产出指标</w:t>
            </w:r>
          </w:p>
        </w:tc>
        <w:tc>
          <w:tcPr>
            <w:tcW w:w="1499" w:type="dxa"/>
            <w:vAlign w:val="center"/>
          </w:tcPr>
          <w:p>
            <w:pPr>
              <w:pStyle w:val="15"/>
              <w:keepNext w:val="0"/>
              <w:keepLines w:val="0"/>
              <w:pageBreakBefore w:val="0"/>
              <w:widowControl w:val="0"/>
              <w:kinsoku/>
              <w:wordWrap/>
              <w:overflowPunct/>
              <w:topLinePunct w:val="0"/>
              <w:autoSpaceDE/>
              <w:autoSpaceDN/>
              <w:bidi w:val="0"/>
              <w:adjustRightInd/>
              <w:snapToGrid/>
              <w:spacing w:before="218" w:line="0" w:lineRule="atLeast"/>
              <w:jc w:val="center"/>
              <w:textAlignment w:val="auto"/>
              <w:rPr>
                <w:rFonts w:hint="default" w:ascii="Times New Roman" w:hAnsi="Times New Roman" w:cs="Times New Roman"/>
                <w:b/>
                <w:bCs/>
                <w:color w:val="auto"/>
                <w:sz w:val="13"/>
                <w:szCs w:val="13"/>
              </w:rPr>
            </w:pPr>
            <w:r>
              <w:rPr>
                <w:rFonts w:hint="default" w:ascii="Times New Roman" w:hAnsi="Times New Roman" w:cs="Times New Roman"/>
                <w:b/>
                <w:bCs/>
                <w:color w:val="auto"/>
                <w:spacing w:val="-2"/>
                <w:sz w:val="13"/>
                <w:szCs w:val="13"/>
              </w:rPr>
              <w:t>数量指标</w:t>
            </w:r>
          </w:p>
        </w:tc>
        <w:tc>
          <w:tcPr>
            <w:tcW w:w="2357" w:type="dxa"/>
            <w:vAlign w:val="center"/>
          </w:tcPr>
          <w:p>
            <w:pPr>
              <w:pStyle w:val="15"/>
              <w:keepNext w:val="0"/>
              <w:keepLines w:val="0"/>
              <w:pageBreakBefore w:val="0"/>
              <w:widowControl w:val="0"/>
              <w:kinsoku/>
              <w:wordWrap/>
              <w:overflowPunct/>
              <w:topLinePunct w:val="0"/>
              <w:autoSpaceDE/>
              <w:autoSpaceDN/>
              <w:bidi w:val="0"/>
              <w:adjustRightInd/>
              <w:snapToGrid/>
              <w:spacing w:before="148" w:line="0" w:lineRule="atLeast"/>
              <w:ind w:right="60"/>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1"/>
                <w:sz w:val="13"/>
                <w:szCs w:val="13"/>
              </w:rPr>
              <w:t>支持农作物防灾减灾和灾后恢复生</w:t>
            </w:r>
            <w:r>
              <w:rPr>
                <w:rFonts w:hint="default" w:ascii="Times New Roman" w:hAnsi="Times New Roman" w:cs="Times New Roman"/>
                <w:color w:val="auto"/>
                <w:sz w:val="13"/>
                <w:szCs w:val="13"/>
              </w:rPr>
              <w:t>产</w:t>
            </w:r>
          </w:p>
        </w:tc>
        <w:tc>
          <w:tcPr>
            <w:tcW w:w="2760" w:type="dxa"/>
            <w:gridSpan w:val="2"/>
            <w:vAlign w:val="center"/>
          </w:tcPr>
          <w:p>
            <w:pPr>
              <w:pStyle w:val="15"/>
              <w:keepNext w:val="0"/>
              <w:keepLines w:val="0"/>
              <w:pageBreakBefore w:val="0"/>
              <w:widowControl w:val="0"/>
              <w:kinsoku/>
              <w:wordWrap/>
              <w:overflowPunct/>
              <w:topLinePunct w:val="0"/>
              <w:autoSpaceDE/>
              <w:autoSpaceDN/>
              <w:bidi w:val="0"/>
              <w:adjustRightInd/>
              <w:snapToGrid/>
              <w:spacing w:before="219"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z w:val="13"/>
                <w:szCs w:val="13"/>
              </w:rPr>
              <w:t>≥71.34万亩</w:t>
            </w:r>
          </w:p>
        </w:tc>
        <w:tc>
          <w:tcPr>
            <w:tcW w:w="1550" w:type="dxa"/>
            <w:vAlign w:val="center"/>
          </w:tcPr>
          <w:p>
            <w:pPr>
              <w:pStyle w:val="15"/>
              <w:keepNext w:val="0"/>
              <w:keepLines w:val="0"/>
              <w:pageBreakBefore w:val="0"/>
              <w:widowControl w:val="0"/>
              <w:kinsoku/>
              <w:wordWrap/>
              <w:overflowPunct/>
              <w:topLinePunct w:val="0"/>
              <w:autoSpaceDE/>
              <w:autoSpaceDN/>
              <w:bidi w:val="0"/>
              <w:adjustRightInd/>
              <w:snapToGrid/>
              <w:spacing w:before="219"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z w:val="13"/>
                <w:szCs w:val="13"/>
              </w:rPr>
              <w:t>≥5.88万亩</w:t>
            </w:r>
          </w:p>
        </w:tc>
        <w:tc>
          <w:tcPr>
            <w:tcW w:w="1130" w:type="dxa"/>
            <w:vAlign w:val="center"/>
          </w:tcPr>
          <w:p>
            <w:pPr>
              <w:pStyle w:val="15"/>
              <w:keepNext w:val="0"/>
              <w:keepLines w:val="0"/>
              <w:pageBreakBefore w:val="0"/>
              <w:widowControl w:val="0"/>
              <w:kinsoku/>
              <w:wordWrap/>
              <w:overflowPunct/>
              <w:topLinePunct w:val="0"/>
              <w:autoSpaceDE/>
              <w:autoSpaceDN/>
              <w:bidi w:val="0"/>
              <w:adjustRightInd/>
              <w:snapToGrid/>
              <w:spacing w:before="219"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z w:val="13"/>
                <w:szCs w:val="13"/>
              </w:rPr>
              <w:t>≥5.59万亩</w:t>
            </w:r>
          </w:p>
        </w:tc>
        <w:tc>
          <w:tcPr>
            <w:tcW w:w="1570" w:type="dxa"/>
            <w:vAlign w:val="center"/>
          </w:tcPr>
          <w:p>
            <w:pPr>
              <w:pStyle w:val="15"/>
              <w:keepNext w:val="0"/>
              <w:keepLines w:val="0"/>
              <w:pageBreakBefore w:val="0"/>
              <w:widowControl w:val="0"/>
              <w:kinsoku/>
              <w:wordWrap/>
              <w:overflowPunct/>
              <w:topLinePunct w:val="0"/>
              <w:autoSpaceDE/>
              <w:autoSpaceDN/>
              <w:bidi w:val="0"/>
              <w:adjustRightInd/>
              <w:snapToGrid/>
              <w:spacing w:before="219"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z w:val="13"/>
                <w:szCs w:val="13"/>
              </w:rPr>
              <w:t>≥59.87万亩</w:t>
            </w:r>
          </w:p>
        </w:tc>
        <w:tc>
          <w:tcPr>
            <w:tcW w:w="172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auto"/>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5" w:hRule="atLeast"/>
        </w:trPr>
        <w:tc>
          <w:tcPr>
            <w:tcW w:w="844"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bCs/>
                <w:color w:val="auto"/>
                <w:sz w:val="13"/>
                <w:szCs w:val="13"/>
              </w:rPr>
            </w:pPr>
          </w:p>
        </w:tc>
        <w:tc>
          <w:tcPr>
            <w:tcW w:w="85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bCs/>
                <w:color w:val="auto"/>
                <w:sz w:val="13"/>
                <w:szCs w:val="13"/>
              </w:rPr>
            </w:pPr>
          </w:p>
        </w:tc>
        <w:tc>
          <w:tcPr>
            <w:tcW w:w="1499" w:type="dxa"/>
            <w:vAlign w:val="center"/>
          </w:tcPr>
          <w:p>
            <w:pPr>
              <w:pStyle w:val="15"/>
              <w:keepNext w:val="0"/>
              <w:keepLines w:val="0"/>
              <w:pageBreakBefore w:val="0"/>
              <w:widowControl w:val="0"/>
              <w:kinsoku/>
              <w:wordWrap/>
              <w:overflowPunct/>
              <w:topLinePunct w:val="0"/>
              <w:autoSpaceDE/>
              <w:autoSpaceDN/>
              <w:bidi w:val="0"/>
              <w:adjustRightInd/>
              <w:snapToGrid/>
              <w:spacing w:before="210" w:line="0" w:lineRule="atLeast"/>
              <w:jc w:val="center"/>
              <w:textAlignment w:val="auto"/>
              <w:rPr>
                <w:rFonts w:hint="default" w:ascii="Times New Roman" w:hAnsi="Times New Roman" w:cs="Times New Roman"/>
                <w:b/>
                <w:bCs/>
                <w:color w:val="auto"/>
                <w:sz w:val="13"/>
                <w:szCs w:val="13"/>
              </w:rPr>
            </w:pPr>
            <w:r>
              <w:rPr>
                <w:rFonts w:hint="default" w:ascii="Times New Roman" w:hAnsi="Times New Roman" w:cs="Times New Roman"/>
                <w:b/>
                <w:bCs/>
                <w:color w:val="auto"/>
                <w:spacing w:val="-2"/>
                <w:sz w:val="13"/>
                <w:szCs w:val="13"/>
              </w:rPr>
              <w:t>质量指标</w:t>
            </w:r>
          </w:p>
        </w:tc>
        <w:tc>
          <w:tcPr>
            <w:tcW w:w="2357" w:type="dxa"/>
            <w:vAlign w:val="center"/>
          </w:tcPr>
          <w:p>
            <w:pPr>
              <w:pStyle w:val="15"/>
              <w:keepNext w:val="0"/>
              <w:keepLines w:val="0"/>
              <w:pageBreakBefore w:val="0"/>
              <w:widowControl w:val="0"/>
              <w:kinsoku/>
              <w:wordWrap/>
              <w:overflowPunct/>
              <w:topLinePunct w:val="0"/>
              <w:autoSpaceDE/>
              <w:autoSpaceDN/>
              <w:bidi w:val="0"/>
              <w:adjustRightInd/>
              <w:snapToGrid/>
              <w:spacing w:before="209"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1"/>
                <w:sz w:val="13"/>
                <w:szCs w:val="13"/>
              </w:rPr>
              <w:t>用于农业生产救灾相关支出的比例</w:t>
            </w:r>
          </w:p>
        </w:tc>
        <w:tc>
          <w:tcPr>
            <w:tcW w:w="2760" w:type="dxa"/>
            <w:gridSpan w:val="2"/>
            <w:vAlign w:val="center"/>
          </w:tcPr>
          <w:p>
            <w:pPr>
              <w:pStyle w:val="15"/>
              <w:keepNext w:val="0"/>
              <w:keepLines w:val="0"/>
              <w:pageBreakBefore w:val="0"/>
              <w:widowControl w:val="0"/>
              <w:kinsoku/>
              <w:wordWrap/>
              <w:overflowPunct/>
              <w:topLinePunct w:val="0"/>
              <w:autoSpaceDE/>
              <w:autoSpaceDN/>
              <w:bidi w:val="0"/>
              <w:adjustRightInd/>
              <w:snapToGrid/>
              <w:spacing w:before="245"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3"/>
                <w:sz w:val="13"/>
                <w:szCs w:val="13"/>
              </w:rPr>
              <w:t>100%</w:t>
            </w:r>
          </w:p>
        </w:tc>
        <w:tc>
          <w:tcPr>
            <w:tcW w:w="1550" w:type="dxa"/>
            <w:vAlign w:val="center"/>
          </w:tcPr>
          <w:p>
            <w:pPr>
              <w:pStyle w:val="15"/>
              <w:keepNext w:val="0"/>
              <w:keepLines w:val="0"/>
              <w:pageBreakBefore w:val="0"/>
              <w:widowControl w:val="0"/>
              <w:kinsoku/>
              <w:wordWrap/>
              <w:overflowPunct/>
              <w:topLinePunct w:val="0"/>
              <w:autoSpaceDE/>
              <w:autoSpaceDN/>
              <w:bidi w:val="0"/>
              <w:adjustRightInd/>
              <w:snapToGrid/>
              <w:spacing w:before="245"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3"/>
                <w:sz w:val="13"/>
                <w:szCs w:val="13"/>
              </w:rPr>
              <w:t>100%</w:t>
            </w:r>
          </w:p>
        </w:tc>
        <w:tc>
          <w:tcPr>
            <w:tcW w:w="1130" w:type="dxa"/>
            <w:vAlign w:val="center"/>
          </w:tcPr>
          <w:p>
            <w:pPr>
              <w:pStyle w:val="15"/>
              <w:keepNext w:val="0"/>
              <w:keepLines w:val="0"/>
              <w:pageBreakBefore w:val="0"/>
              <w:widowControl w:val="0"/>
              <w:kinsoku/>
              <w:wordWrap/>
              <w:overflowPunct/>
              <w:topLinePunct w:val="0"/>
              <w:autoSpaceDE/>
              <w:autoSpaceDN/>
              <w:bidi w:val="0"/>
              <w:adjustRightInd/>
              <w:snapToGrid/>
              <w:spacing w:before="245"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3"/>
                <w:sz w:val="13"/>
                <w:szCs w:val="13"/>
              </w:rPr>
              <w:t>100%</w:t>
            </w:r>
          </w:p>
        </w:tc>
        <w:tc>
          <w:tcPr>
            <w:tcW w:w="1570" w:type="dxa"/>
            <w:vAlign w:val="center"/>
          </w:tcPr>
          <w:p>
            <w:pPr>
              <w:pStyle w:val="15"/>
              <w:keepNext w:val="0"/>
              <w:keepLines w:val="0"/>
              <w:pageBreakBefore w:val="0"/>
              <w:widowControl w:val="0"/>
              <w:kinsoku/>
              <w:wordWrap/>
              <w:overflowPunct/>
              <w:topLinePunct w:val="0"/>
              <w:autoSpaceDE/>
              <w:autoSpaceDN/>
              <w:bidi w:val="0"/>
              <w:adjustRightInd/>
              <w:snapToGrid/>
              <w:spacing w:before="245"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3"/>
                <w:sz w:val="13"/>
                <w:szCs w:val="13"/>
              </w:rPr>
              <w:t>100%</w:t>
            </w:r>
          </w:p>
        </w:tc>
        <w:tc>
          <w:tcPr>
            <w:tcW w:w="1720" w:type="dxa"/>
            <w:vAlign w:val="center"/>
          </w:tcPr>
          <w:p>
            <w:pPr>
              <w:pStyle w:val="15"/>
              <w:keepNext w:val="0"/>
              <w:keepLines w:val="0"/>
              <w:pageBreakBefore w:val="0"/>
              <w:widowControl w:val="0"/>
              <w:kinsoku/>
              <w:wordWrap/>
              <w:overflowPunct/>
              <w:topLinePunct w:val="0"/>
              <w:autoSpaceDE/>
              <w:autoSpaceDN/>
              <w:bidi w:val="0"/>
              <w:adjustRightInd/>
              <w:snapToGrid/>
              <w:spacing w:before="245"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3"/>
                <w:sz w:val="13"/>
                <w:szCs w:val="13"/>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5" w:hRule="atLeast"/>
        </w:trPr>
        <w:tc>
          <w:tcPr>
            <w:tcW w:w="844"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bCs/>
                <w:color w:val="auto"/>
                <w:sz w:val="13"/>
                <w:szCs w:val="13"/>
              </w:rPr>
            </w:pPr>
          </w:p>
        </w:tc>
        <w:tc>
          <w:tcPr>
            <w:tcW w:w="85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bCs/>
                <w:color w:val="auto"/>
                <w:sz w:val="13"/>
                <w:szCs w:val="13"/>
              </w:rPr>
            </w:pPr>
          </w:p>
        </w:tc>
        <w:tc>
          <w:tcPr>
            <w:tcW w:w="1499"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bCs/>
                <w:color w:val="auto"/>
                <w:sz w:val="13"/>
                <w:szCs w:val="13"/>
              </w:rPr>
            </w:pPr>
          </w:p>
          <w:p>
            <w:pPr>
              <w:pStyle w:val="15"/>
              <w:keepNext w:val="0"/>
              <w:keepLines w:val="0"/>
              <w:pageBreakBefore w:val="0"/>
              <w:widowControl w:val="0"/>
              <w:kinsoku/>
              <w:wordWrap/>
              <w:overflowPunct/>
              <w:topLinePunct w:val="0"/>
              <w:autoSpaceDE/>
              <w:autoSpaceDN/>
              <w:bidi w:val="0"/>
              <w:adjustRightInd/>
              <w:snapToGrid/>
              <w:spacing w:before="46" w:line="0" w:lineRule="atLeast"/>
              <w:jc w:val="center"/>
              <w:textAlignment w:val="auto"/>
              <w:rPr>
                <w:rFonts w:hint="default" w:ascii="Times New Roman" w:hAnsi="Times New Roman" w:cs="Times New Roman"/>
                <w:b/>
                <w:bCs/>
                <w:color w:val="auto"/>
                <w:sz w:val="13"/>
                <w:szCs w:val="13"/>
              </w:rPr>
            </w:pPr>
            <w:r>
              <w:rPr>
                <w:rFonts w:hint="default" w:ascii="Times New Roman" w:hAnsi="Times New Roman" w:cs="Times New Roman"/>
                <w:b/>
                <w:bCs/>
                <w:color w:val="auto"/>
                <w:spacing w:val="-3"/>
                <w:sz w:val="13"/>
                <w:szCs w:val="13"/>
              </w:rPr>
              <w:t>时效指标</w:t>
            </w:r>
          </w:p>
        </w:tc>
        <w:tc>
          <w:tcPr>
            <w:tcW w:w="2357" w:type="dxa"/>
            <w:vAlign w:val="center"/>
          </w:tcPr>
          <w:p>
            <w:pPr>
              <w:pStyle w:val="15"/>
              <w:keepNext w:val="0"/>
              <w:keepLines w:val="0"/>
              <w:pageBreakBefore w:val="0"/>
              <w:widowControl w:val="0"/>
              <w:kinsoku/>
              <w:wordWrap/>
              <w:overflowPunct/>
              <w:topLinePunct w:val="0"/>
              <w:autoSpaceDE/>
              <w:autoSpaceDN/>
              <w:bidi w:val="0"/>
              <w:adjustRightInd/>
              <w:snapToGrid/>
              <w:spacing w:before="130"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1"/>
                <w:sz w:val="13"/>
                <w:szCs w:val="13"/>
              </w:rPr>
              <w:t>灾后生产恢复时效性</w:t>
            </w:r>
          </w:p>
        </w:tc>
        <w:tc>
          <w:tcPr>
            <w:tcW w:w="2760" w:type="dxa"/>
            <w:gridSpan w:val="2"/>
            <w:vAlign w:val="center"/>
          </w:tcPr>
          <w:p>
            <w:pPr>
              <w:pStyle w:val="15"/>
              <w:keepNext w:val="0"/>
              <w:keepLines w:val="0"/>
              <w:pageBreakBefore w:val="0"/>
              <w:widowControl w:val="0"/>
              <w:kinsoku/>
              <w:wordWrap/>
              <w:overflowPunct/>
              <w:topLinePunct w:val="0"/>
              <w:autoSpaceDE/>
              <w:autoSpaceDN/>
              <w:bidi w:val="0"/>
              <w:adjustRightInd/>
              <w:snapToGrid/>
              <w:spacing w:before="130"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1"/>
                <w:sz w:val="13"/>
                <w:szCs w:val="13"/>
              </w:rPr>
              <w:t>及时恢复正常生产</w:t>
            </w:r>
          </w:p>
        </w:tc>
        <w:tc>
          <w:tcPr>
            <w:tcW w:w="1550" w:type="dxa"/>
            <w:vAlign w:val="center"/>
          </w:tcPr>
          <w:p>
            <w:pPr>
              <w:pStyle w:val="15"/>
              <w:keepNext w:val="0"/>
              <w:keepLines w:val="0"/>
              <w:pageBreakBefore w:val="0"/>
              <w:widowControl w:val="0"/>
              <w:kinsoku/>
              <w:wordWrap/>
              <w:overflowPunct/>
              <w:topLinePunct w:val="0"/>
              <w:autoSpaceDE/>
              <w:autoSpaceDN/>
              <w:bidi w:val="0"/>
              <w:adjustRightInd/>
              <w:snapToGrid/>
              <w:spacing w:before="130"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1"/>
                <w:sz w:val="13"/>
                <w:szCs w:val="13"/>
              </w:rPr>
              <w:t>及时恢复正常生产</w:t>
            </w:r>
          </w:p>
        </w:tc>
        <w:tc>
          <w:tcPr>
            <w:tcW w:w="1130" w:type="dxa"/>
            <w:vAlign w:val="center"/>
          </w:tcPr>
          <w:p>
            <w:pPr>
              <w:pStyle w:val="15"/>
              <w:keepNext w:val="0"/>
              <w:keepLines w:val="0"/>
              <w:pageBreakBefore w:val="0"/>
              <w:widowControl w:val="0"/>
              <w:kinsoku/>
              <w:wordWrap/>
              <w:overflowPunct/>
              <w:topLinePunct w:val="0"/>
              <w:autoSpaceDE/>
              <w:autoSpaceDN/>
              <w:bidi w:val="0"/>
              <w:adjustRightInd/>
              <w:snapToGrid/>
              <w:spacing w:before="60" w:line="0" w:lineRule="atLeast"/>
              <w:ind w:right="85"/>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1"/>
                <w:sz w:val="13"/>
                <w:szCs w:val="13"/>
              </w:rPr>
              <w:t>及时恢复正</w:t>
            </w:r>
            <w:r>
              <w:rPr>
                <w:rFonts w:hint="default" w:ascii="Times New Roman" w:hAnsi="Times New Roman" w:cs="Times New Roman"/>
                <w:color w:val="auto"/>
                <w:spacing w:val="-2"/>
                <w:sz w:val="13"/>
                <w:szCs w:val="13"/>
              </w:rPr>
              <w:t>常生产</w:t>
            </w:r>
          </w:p>
        </w:tc>
        <w:tc>
          <w:tcPr>
            <w:tcW w:w="1570" w:type="dxa"/>
            <w:vAlign w:val="center"/>
          </w:tcPr>
          <w:p>
            <w:pPr>
              <w:pStyle w:val="15"/>
              <w:keepNext w:val="0"/>
              <w:keepLines w:val="0"/>
              <w:pageBreakBefore w:val="0"/>
              <w:widowControl w:val="0"/>
              <w:kinsoku/>
              <w:wordWrap/>
              <w:overflowPunct/>
              <w:topLinePunct w:val="0"/>
              <w:autoSpaceDE/>
              <w:autoSpaceDN/>
              <w:bidi w:val="0"/>
              <w:adjustRightInd/>
              <w:snapToGrid/>
              <w:spacing w:before="60" w:line="0" w:lineRule="atLeast"/>
              <w:ind w:right="64"/>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1"/>
                <w:sz w:val="13"/>
                <w:szCs w:val="13"/>
              </w:rPr>
              <w:t>及时恢复正</w:t>
            </w:r>
            <w:r>
              <w:rPr>
                <w:rFonts w:hint="default" w:ascii="Times New Roman" w:hAnsi="Times New Roman" w:cs="Times New Roman"/>
                <w:color w:val="auto"/>
                <w:spacing w:val="-2"/>
                <w:sz w:val="13"/>
                <w:szCs w:val="13"/>
              </w:rPr>
              <w:t>常生产</w:t>
            </w:r>
          </w:p>
        </w:tc>
        <w:tc>
          <w:tcPr>
            <w:tcW w:w="1720" w:type="dxa"/>
            <w:vAlign w:val="center"/>
          </w:tcPr>
          <w:p>
            <w:pPr>
              <w:pStyle w:val="15"/>
              <w:keepNext w:val="0"/>
              <w:keepLines w:val="0"/>
              <w:pageBreakBefore w:val="0"/>
              <w:widowControl w:val="0"/>
              <w:kinsoku/>
              <w:wordWrap/>
              <w:overflowPunct/>
              <w:topLinePunct w:val="0"/>
              <w:autoSpaceDE/>
              <w:autoSpaceDN/>
              <w:bidi w:val="0"/>
              <w:adjustRightInd/>
              <w:snapToGrid/>
              <w:spacing w:before="60" w:line="0" w:lineRule="atLeast"/>
              <w:ind w:right="88"/>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1"/>
                <w:sz w:val="13"/>
                <w:szCs w:val="13"/>
              </w:rPr>
              <w:t>及时恢复正</w:t>
            </w:r>
            <w:r>
              <w:rPr>
                <w:rFonts w:hint="default" w:ascii="Times New Roman" w:hAnsi="Times New Roman" w:cs="Times New Roman"/>
                <w:color w:val="auto"/>
                <w:spacing w:val="-2"/>
                <w:sz w:val="13"/>
                <w:szCs w:val="13"/>
              </w:rPr>
              <w:t>常生产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5" w:hRule="atLeast"/>
        </w:trPr>
        <w:tc>
          <w:tcPr>
            <w:tcW w:w="844"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bCs/>
                <w:color w:val="auto"/>
                <w:sz w:val="13"/>
                <w:szCs w:val="13"/>
              </w:rPr>
            </w:pPr>
          </w:p>
        </w:tc>
        <w:tc>
          <w:tcPr>
            <w:tcW w:w="85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bCs/>
                <w:color w:val="auto"/>
                <w:sz w:val="13"/>
                <w:szCs w:val="13"/>
              </w:rPr>
            </w:pPr>
          </w:p>
        </w:tc>
        <w:tc>
          <w:tcPr>
            <w:tcW w:w="149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bCs/>
                <w:color w:val="auto"/>
                <w:sz w:val="13"/>
                <w:szCs w:val="13"/>
              </w:rPr>
            </w:pPr>
          </w:p>
        </w:tc>
        <w:tc>
          <w:tcPr>
            <w:tcW w:w="2357" w:type="dxa"/>
            <w:vAlign w:val="center"/>
          </w:tcPr>
          <w:p>
            <w:pPr>
              <w:pStyle w:val="15"/>
              <w:keepNext w:val="0"/>
              <w:keepLines w:val="0"/>
              <w:pageBreakBefore w:val="0"/>
              <w:widowControl w:val="0"/>
              <w:kinsoku/>
              <w:wordWrap/>
              <w:overflowPunct/>
              <w:topLinePunct w:val="0"/>
              <w:autoSpaceDE/>
              <w:autoSpaceDN/>
              <w:bidi w:val="0"/>
              <w:adjustRightInd/>
              <w:snapToGrid/>
              <w:spacing w:before="241" w:line="0" w:lineRule="atLeast"/>
              <w:ind w:right="106"/>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1"/>
                <w:sz w:val="13"/>
                <w:szCs w:val="13"/>
              </w:rPr>
              <w:t>资金下达到地</w:t>
            </w:r>
            <w:r>
              <w:rPr>
                <w:rFonts w:hint="eastAsia" w:ascii="Times New Roman" w:hAnsi="Times New Roman" w:cs="Times New Roman"/>
                <w:color w:val="auto"/>
                <w:spacing w:val="-1"/>
                <w:sz w:val="13"/>
                <w:szCs w:val="13"/>
                <w:lang w:eastAsia="zh-CN"/>
              </w:rPr>
              <w:t>（</w:t>
            </w:r>
            <w:r>
              <w:rPr>
                <w:rFonts w:hint="default" w:ascii="Times New Roman" w:hAnsi="Times New Roman" w:cs="Times New Roman"/>
                <w:color w:val="auto"/>
                <w:spacing w:val="-1"/>
                <w:sz w:val="13"/>
                <w:szCs w:val="13"/>
              </w:rPr>
              <w:t>市</w:t>
            </w:r>
            <w:r>
              <w:rPr>
                <w:rFonts w:hint="eastAsia" w:ascii="Times New Roman" w:hAnsi="Times New Roman" w:cs="Times New Roman"/>
                <w:color w:val="auto"/>
                <w:spacing w:val="-1"/>
                <w:sz w:val="13"/>
                <w:szCs w:val="13"/>
                <w:lang w:eastAsia="zh-CN"/>
              </w:rPr>
              <w:t>）</w:t>
            </w:r>
            <w:r>
              <w:rPr>
                <w:rFonts w:hint="default" w:ascii="Times New Roman" w:hAnsi="Times New Roman" w:cs="Times New Roman"/>
                <w:color w:val="auto"/>
                <w:spacing w:val="-1"/>
                <w:sz w:val="13"/>
                <w:szCs w:val="13"/>
              </w:rPr>
              <w:t>级6个月内预算</w:t>
            </w:r>
            <w:r>
              <w:rPr>
                <w:rFonts w:hint="default" w:ascii="Times New Roman" w:hAnsi="Times New Roman" w:cs="Times New Roman"/>
                <w:color w:val="auto"/>
                <w:spacing w:val="-2"/>
                <w:sz w:val="13"/>
                <w:szCs w:val="13"/>
              </w:rPr>
              <w:t>执行率</w:t>
            </w:r>
          </w:p>
        </w:tc>
        <w:tc>
          <w:tcPr>
            <w:tcW w:w="2760" w:type="dxa"/>
            <w:gridSpan w:val="2"/>
            <w:vAlign w:val="center"/>
          </w:tcPr>
          <w:p>
            <w:pPr>
              <w:pStyle w:val="15"/>
              <w:keepNext w:val="0"/>
              <w:keepLines w:val="0"/>
              <w:pageBreakBefore w:val="0"/>
              <w:widowControl w:val="0"/>
              <w:kinsoku/>
              <w:wordWrap/>
              <w:overflowPunct/>
              <w:topLinePunct w:val="0"/>
              <w:autoSpaceDE/>
              <w:autoSpaceDN/>
              <w:bidi w:val="0"/>
              <w:adjustRightInd/>
              <w:snapToGrid/>
              <w:spacing w:before="45"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4"/>
                <w:sz w:val="13"/>
                <w:szCs w:val="13"/>
              </w:rPr>
              <w:t>≥80%</w:t>
            </w:r>
          </w:p>
        </w:tc>
        <w:tc>
          <w:tcPr>
            <w:tcW w:w="1550" w:type="dxa"/>
            <w:vAlign w:val="center"/>
          </w:tcPr>
          <w:p>
            <w:pPr>
              <w:pStyle w:val="15"/>
              <w:keepNext w:val="0"/>
              <w:keepLines w:val="0"/>
              <w:pageBreakBefore w:val="0"/>
              <w:widowControl w:val="0"/>
              <w:kinsoku/>
              <w:wordWrap/>
              <w:overflowPunct/>
              <w:topLinePunct w:val="0"/>
              <w:autoSpaceDE/>
              <w:autoSpaceDN/>
              <w:bidi w:val="0"/>
              <w:adjustRightInd/>
              <w:snapToGrid/>
              <w:spacing w:before="45"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4"/>
                <w:sz w:val="13"/>
                <w:szCs w:val="13"/>
              </w:rPr>
              <w:t>≥80%</w:t>
            </w:r>
          </w:p>
        </w:tc>
        <w:tc>
          <w:tcPr>
            <w:tcW w:w="1130" w:type="dxa"/>
            <w:vAlign w:val="center"/>
          </w:tcPr>
          <w:p>
            <w:pPr>
              <w:pStyle w:val="15"/>
              <w:keepNext w:val="0"/>
              <w:keepLines w:val="0"/>
              <w:pageBreakBefore w:val="0"/>
              <w:widowControl w:val="0"/>
              <w:kinsoku/>
              <w:wordWrap/>
              <w:overflowPunct/>
              <w:topLinePunct w:val="0"/>
              <w:autoSpaceDE/>
              <w:autoSpaceDN/>
              <w:bidi w:val="0"/>
              <w:adjustRightInd/>
              <w:snapToGrid/>
              <w:spacing w:before="45"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4"/>
                <w:sz w:val="13"/>
                <w:szCs w:val="13"/>
              </w:rPr>
              <w:t>≥80%</w:t>
            </w:r>
          </w:p>
        </w:tc>
        <w:tc>
          <w:tcPr>
            <w:tcW w:w="1570" w:type="dxa"/>
            <w:vAlign w:val="center"/>
          </w:tcPr>
          <w:p>
            <w:pPr>
              <w:pStyle w:val="15"/>
              <w:keepNext w:val="0"/>
              <w:keepLines w:val="0"/>
              <w:pageBreakBefore w:val="0"/>
              <w:widowControl w:val="0"/>
              <w:kinsoku/>
              <w:wordWrap/>
              <w:overflowPunct/>
              <w:topLinePunct w:val="0"/>
              <w:autoSpaceDE/>
              <w:autoSpaceDN/>
              <w:bidi w:val="0"/>
              <w:adjustRightInd/>
              <w:snapToGrid/>
              <w:spacing w:before="45"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4"/>
                <w:sz w:val="13"/>
                <w:szCs w:val="13"/>
              </w:rPr>
              <w:t>≥80%</w:t>
            </w:r>
          </w:p>
        </w:tc>
        <w:tc>
          <w:tcPr>
            <w:tcW w:w="1720" w:type="dxa"/>
            <w:vAlign w:val="center"/>
          </w:tcPr>
          <w:p>
            <w:pPr>
              <w:pStyle w:val="15"/>
              <w:keepNext w:val="0"/>
              <w:keepLines w:val="0"/>
              <w:pageBreakBefore w:val="0"/>
              <w:widowControl w:val="0"/>
              <w:kinsoku/>
              <w:wordWrap/>
              <w:overflowPunct/>
              <w:topLinePunct w:val="0"/>
              <w:autoSpaceDE/>
              <w:autoSpaceDN/>
              <w:bidi w:val="0"/>
              <w:adjustRightInd/>
              <w:snapToGrid/>
              <w:spacing w:before="45"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4"/>
                <w:sz w:val="13"/>
                <w:szCs w:val="13"/>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5" w:hRule="atLeast"/>
        </w:trPr>
        <w:tc>
          <w:tcPr>
            <w:tcW w:w="844"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bCs/>
                <w:color w:val="auto"/>
                <w:sz w:val="13"/>
                <w:szCs w:val="13"/>
              </w:rPr>
            </w:pPr>
          </w:p>
        </w:tc>
        <w:tc>
          <w:tcPr>
            <w:tcW w:w="85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bCs/>
                <w:color w:val="auto"/>
                <w:sz w:val="13"/>
                <w:szCs w:val="13"/>
              </w:rPr>
            </w:pPr>
          </w:p>
        </w:tc>
        <w:tc>
          <w:tcPr>
            <w:tcW w:w="1499" w:type="dxa"/>
            <w:vAlign w:val="center"/>
          </w:tcPr>
          <w:p>
            <w:pPr>
              <w:pStyle w:val="15"/>
              <w:keepNext w:val="0"/>
              <w:keepLines w:val="0"/>
              <w:pageBreakBefore w:val="0"/>
              <w:widowControl w:val="0"/>
              <w:kinsoku/>
              <w:wordWrap/>
              <w:overflowPunct/>
              <w:topLinePunct w:val="0"/>
              <w:autoSpaceDE/>
              <w:autoSpaceDN/>
              <w:bidi w:val="0"/>
              <w:adjustRightInd/>
              <w:snapToGrid/>
              <w:spacing w:before="121" w:line="0" w:lineRule="atLeast"/>
              <w:jc w:val="center"/>
              <w:textAlignment w:val="auto"/>
              <w:rPr>
                <w:rFonts w:hint="default" w:ascii="Times New Roman" w:hAnsi="Times New Roman" w:cs="Times New Roman"/>
                <w:b/>
                <w:bCs/>
                <w:color w:val="auto"/>
                <w:sz w:val="13"/>
                <w:szCs w:val="13"/>
              </w:rPr>
            </w:pPr>
            <w:r>
              <w:rPr>
                <w:rFonts w:hint="default" w:ascii="Times New Roman" w:hAnsi="Times New Roman" w:cs="Times New Roman"/>
                <w:b/>
                <w:bCs/>
                <w:color w:val="auto"/>
                <w:spacing w:val="-2"/>
                <w:sz w:val="13"/>
                <w:szCs w:val="13"/>
              </w:rPr>
              <w:t>成本指标</w:t>
            </w:r>
          </w:p>
        </w:tc>
        <w:tc>
          <w:tcPr>
            <w:tcW w:w="2357" w:type="dxa"/>
            <w:vAlign w:val="center"/>
          </w:tcPr>
          <w:p>
            <w:pPr>
              <w:pStyle w:val="15"/>
              <w:keepNext w:val="0"/>
              <w:keepLines w:val="0"/>
              <w:pageBreakBefore w:val="0"/>
              <w:widowControl w:val="0"/>
              <w:kinsoku/>
              <w:wordWrap/>
              <w:overflowPunct/>
              <w:topLinePunct w:val="0"/>
              <w:autoSpaceDE/>
              <w:autoSpaceDN/>
              <w:bidi w:val="0"/>
              <w:adjustRightInd/>
              <w:snapToGrid/>
              <w:spacing w:before="121"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1"/>
                <w:sz w:val="13"/>
                <w:szCs w:val="13"/>
              </w:rPr>
              <w:t>采购物资或服务价格</w:t>
            </w:r>
          </w:p>
        </w:tc>
        <w:tc>
          <w:tcPr>
            <w:tcW w:w="2760" w:type="dxa"/>
            <w:gridSpan w:val="2"/>
            <w:vAlign w:val="center"/>
          </w:tcPr>
          <w:p>
            <w:pPr>
              <w:pStyle w:val="15"/>
              <w:keepNext w:val="0"/>
              <w:keepLines w:val="0"/>
              <w:pageBreakBefore w:val="0"/>
              <w:widowControl w:val="0"/>
              <w:kinsoku/>
              <w:wordWrap/>
              <w:overflowPunct/>
              <w:topLinePunct w:val="0"/>
              <w:autoSpaceDE/>
              <w:autoSpaceDN/>
              <w:bidi w:val="0"/>
              <w:adjustRightInd/>
              <w:snapToGrid/>
              <w:spacing w:before="121"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1"/>
                <w:sz w:val="13"/>
                <w:szCs w:val="13"/>
              </w:rPr>
              <w:t>不超过市场价格</w:t>
            </w:r>
          </w:p>
        </w:tc>
        <w:tc>
          <w:tcPr>
            <w:tcW w:w="1550" w:type="dxa"/>
            <w:vAlign w:val="center"/>
          </w:tcPr>
          <w:p>
            <w:pPr>
              <w:pStyle w:val="15"/>
              <w:keepNext w:val="0"/>
              <w:keepLines w:val="0"/>
              <w:pageBreakBefore w:val="0"/>
              <w:widowControl w:val="0"/>
              <w:kinsoku/>
              <w:wordWrap/>
              <w:overflowPunct/>
              <w:topLinePunct w:val="0"/>
              <w:autoSpaceDE/>
              <w:autoSpaceDN/>
              <w:bidi w:val="0"/>
              <w:adjustRightInd/>
              <w:snapToGrid/>
              <w:spacing w:before="121"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1"/>
                <w:sz w:val="13"/>
                <w:szCs w:val="13"/>
              </w:rPr>
              <w:t>不超过市场价格</w:t>
            </w:r>
          </w:p>
        </w:tc>
        <w:tc>
          <w:tcPr>
            <w:tcW w:w="1130" w:type="dxa"/>
            <w:vAlign w:val="center"/>
          </w:tcPr>
          <w:p>
            <w:pPr>
              <w:pStyle w:val="15"/>
              <w:keepNext w:val="0"/>
              <w:keepLines w:val="0"/>
              <w:pageBreakBefore w:val="0"/>
              <w:widowControl w:val="0"/>
              <w:kinsoku/>
              <w:wordWrap/>
              <w:overflowPunct/>
              <w:topLinePunct w:val="0"/>
              <w:autoSpaceDE/>
              <w:autoSpaceDN/>
              <w:bidi w:val="0"/>
              <w:adjustRightInd/>
              <w:snapToGrid/>
              <w:spacing w:before="42" w:line="0" w:lineRule="atLeast"/>
              <w:ind w:right="88"/>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2"/>
                <w:sz w:val="13"/>
                <w:szCs w:val="13"/>
              </w:rPr>
              <w:t>不超过市场价格</w:t>
            </w:r>
          </w:p>
        </w:tc>
        <w:tc>
          <w:tcPr>
            <w:tcW w:w="1570" w:type="dxa"/>
            <w:vAlign w:val="center"/>
          </w:tcPr>
          <w:p>
            <w:pPr>
              <w:pStyle w:val="15"/>
              <w:keepNext w:val="0"/>
              <w:keepLines w:val="0"/>
              <w:pageBreakBefore w:val="0"/>
              <w:widowControl w:val="0"/>
              <w:kinsoku/>
              <w:wordWrap/>
              <w:overflowPunct/>
              <w:topLinePunct w:val="0"/>
              <w:autoSpaceDE/>
              <w:autoSpaceDN/>
              <w:bidi w:val="0"/>
              <w:adjustRightInd/>
              <w:snapToGrid/>
              <w:spacing w:before="42" w:line="0" w:lineRule="atLeast"/>
              <w:ind w:right="67"/>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2"/>
                <w:sz w:val="13"/>
                <w:szCs w:val="13"/>
              </w:rPr>
              <w:t>不超过市场价格</w:t>
            </w:r>
          </w:p>
        </w:tc>
        <w:tc>
          <w:tcPr>
            <w:tcW w:w="1720" w:type="dxa"/>
            <w:vAlign w:val="center"/>
          </w:tcPr>
          <w:p>
            <w:pPr>
              <w:pStyle w:val="15"/>
              <w:keepNext w:val="0"/>
              <w:keepLines w:val="0"/>
              <w:pageBreakBefore w:val="0"/>
              <w:widowControl w:val="0"/>
              <w:kinsoku/>
              <w:wordWrap/>
              <w:overflowPunct/>
              <w:topLinePunct w:val="0"/>
              <w:autoSpaceDE/>
              <w:autoSpaceDN/>
              <w:bidi w:val="0"/>
              <w:adjustRightInd/>
              <w:snapToGrid/>
              <w:spacing w:before="42" w:line="0" w:lineRule="atLeast"/>
              <w:ind w:right="91"/>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2"/>
                <w:sz w:val="13"/>
                <w:szCs w:val="13"/>
              </w:rPr>
              <w:t>不超过市场价格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5" w:hRule="atLeast"/>
        </w:trPr>
        <w:tc>
          <w:tcPr>
            <w:tcW w:w="844"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bCs/>
                <w:color w:val="auto"/>
                <w:sz w:val="13"/>
                <w:szCs w:val="13"/>
              </w:rPr>
            </w:pPr>
          </w:p>
        </w:tc>
        <w:tc>
          <w:tcPr>
            <w:tcW w:w="859" w:type="dxa"/>
            <w:vMerge w:val="restart"/>
            <w:tcBorders>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45" w:line="0" w:lineRule="atLeast"/>
              <w:jc w:val="center"/>
              <w:textAlignment w:val="auto"/>
              <w:rPr>
                <w:rFonts w:hint="default" w:ascii="Times New Roman" w:hAnsi="Times New Roman" w:cs="Times New Roman"/>
                <w:b/>
                <w:bCs/>
                <w:color w:val="auto"/>
                <w:sz w:val="13"/>
                <w:szCs w:val="13"/>
              </w:rPr>
            </w:pPr>
            <w:r>
              <w:rPr>
                <w:rFonts w:hint="default" w:ascii="Times New Roman" w:hAnsi="Times New Roman" w:cs="Times New Roman"/>
                <w:b/>
                <w:bCs/>
                <w:color w:val="auto"/>
                <w:spacing w:val="-2"/>
                <w:sz w:val="13"/>
                <w:szCs w:val="13"/>
              </w:rPr>
              <w:t>效益指标</w:t>
            </w:r>
          </w:p>
        </w:tc>
        <w:tc>
          <w:tcPr>
            <w:tcW w:w="1499" w:type="dxa"/>
            <w:vAlign w:val="center"/>
          </w:tcPr>
          <w:p>
            <w:pPr>
              <w:pStyle w:val="15"/>
              <w:keepNext w:val="0"/>
              <w:keepLines w:val="0"/>
              <w:pageBreakBefore w:val="0"/>
              <w:widowControl w:val="0"/>
              <w:kinsoku/>
              <w:wordWrap/>
              <w:overflowPunct/>
              <w:topLinePunct w:val="0"/>
              <w:autoSpaceDE/>
              <w:autoSpaceDN/>
              <w:bidi w:val="0"/>
              <w:adjustRightInd/>
              <w:snapToGrid/>
              <w:spacing w:before="224" w:line="0" w:lineRule="atLeast"/>
              <w:jc w:val="center"/>
              <w:textAlignment w:val="auto"/>
              <w:rPr>
                <w:rFonts w:hint="default" w:ascii="Times New Roman" w:hAnsi="Times New Roman" w:cs="Times New Roman"/>
                <w:b/>
                <w:bCs/>
                <w:color w:val="auto"/>
                <w:sz w:val="13"/>
                <w:szCs w:val="13"/>
              </w:rPr>
            </w:pPr>
            <w:r>
              <w:rPr>
                <w:rFonts w:hint="default" w:ascii="Times New Roman" w:hAnsi="Times New Roman" w:cs="Times New Roman"/>
                <w:b/>
                <w:bCs/>
                <w:color w:val="auto"/>
                <w:spacing w:val="-1"/>
                <w:sz w:val="13"/>
                <w:szCs w:val="13"/>
              </w:rPr>
              <w:t>经济效益指标</w:t>
            </w:r>
          </w:p>
        </w:tc>
        <w:tc>
          <w:tcPr>
            <w:tcW w:w="2357" w:type="dxa"/>
            <w:vAlign w:val="center"/>
          </w:tcPr>
          <w:p>
            <w:pPr>
              <w:pStyle w:val="15"/>
              <w:keepNext w:val="0"/>
              <w:keepLines w:val="0"/>
              <w:pageBreakBefore w:val="0"/>
              <w:widowControl w:val="0"/>
              <w:kinsoku/>
              <w:wordWrap/>
              <w:overflowPunct/>
              <w:topLinePunct w:val="0"/>
              <w:autoSpaceDE/>
              <w:autoSpaceDN/>
              <w:bidi w:val="0"/>
              <w:adjustRightInd/>
              <w:snapToGrid/>
              <w:spacing w:before="222"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1"/>
                <w:sz w:val="13"/>
                <w:szCs w:val="13"/>
              </w:rPr>
              <w:t>受灾地区主要农作物单产减幅</w:t>
            </w:r>
          </w:p>
        </w:tc>
        <w:tc>
          <w:tcPr>
            <w:tcW w:w="2760" w:type="dxa"/>
            <w:gridSpan w:val="2"/>
            <w:vAlign w:val="center"/>
          </w:tcPr>
          <w:p>
            <w:pPr>
              <w:pStyle w:val="15"/>
              <w:keepNext w:val="0"/>
              <w:keepLines w:val="0"/>
              <w:pageBreakBefore w:val="0"/>
              <w:widowControl w:val="0"/>
              <w:kinsoku/>
              <w:wordWrap/>
              <w:overflowPunct/>
              <w:topLinePunct w:val="0"/>
              <w:autoSpaceDE/>
              <w:autoSpaceDN/>
              <w:bidi w:val="0"/>
              <w:adjustRightInd/>
              <w:snapToGrid/>
              <w:spacing w:before="236"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4"/>
                <w:sz w:val="13"/>
                <w:szCs w:val="13"/>
              </w:rPr>
              <w:t>≤5%</w:t>
            </w:r>
          </w:p>
        </w:tc>
        <w:tc>
          <w:tcPr>
            <w:tcW w:w="1550" w:type="dxa"/>
            <w:vAlign w:val="center"/>
          </w:tcPr>
          <w:p>
            <w:pPr>
              <w:pStyle w:val="15"/>
              <w:keepNext w:val="0"/>
              <w:keepLines w:val="0"/>
              <w:pageBreakBefore w:val="0"/>
              <w:widowControl w:val="0"/>
              <w:kinsoku/>
              <w:wordWrap/>
              <w:overflowPunct/>
              <w:topLinePunct w:val="0"/>
              <w:autoSpaceDE/>
              <w:autoSpaceDN/>
              <w:bidi w:val="0"/>
              <w:adjustRightInd/>
              <w:snapToGrid/>
              <w:spacing w:before="236"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4"/>
                <w:sz w:val="13"/>
                <w:szCs w:val="13"/>
              </w:rPr>
              <w:t>≤5%</w:t>
            </w:r>
          </w:p>
        </w:tc>
        <w:tc>
          <w:tcPr>
            <w:tcW w:w="1130" w:type="dxa"/>
            <w:vAlign w:val="center"/>
          </w:tcPr>
          <w:p>
            <w:pPr>
              <w:pStyle w:val="15"/>
              <w:keepNext w:val="0"/>
              <w:keepLines w:val="0"/>
              <w:pageBreakBefore w:val="0"/>
              <w:widowControl w:val="0"/>
              <w:kinsoku/>
              <w:wordWrap/>
              <w:overflowPunct/>
              <w:topLinePunct w:val="0"/>
              <w:autoSpaceDE/>
              <w:autoSpaceDN/>
              <w:bidi w:val="0"/>
              <w:adjustRightInd/>
              <w:snapToGrid/>
              <w:spacing w:before="236"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4"/>
                <w:sz w:val="13"/>
                <w:szCs w:val="13"/>
              </w:rPr>
              <w:t>≤5%</w:t>
            </w:r>
          </w:p>
        </w:tc>
        <w:tc>
          <w:tcPr>
            <w:tcW w:w="1570" w:type="dxa"/>
            <w:vAlign w:val="center"/>
          </w:tcPr>
          <w:p>
            <w:pPr>
              <w:pStyle w:val="15"/>
              <w:keepNext w:val="0"/>
              <w:keepLines w:val="0"/>
              <w:pageBreakBefore w:val="0"/>
              <w:widowControl w:val="0"/>
              <w:kinsoku/>
              <w:wordWrap/>
              <w:overflowPunct/>
              <w:topLinePunct w:val="0"/>
              <w:autoSpaceDE/>
              <w:autoSpaceDN/>
              <w:bidi w:val="0"/>
              <w:adjustRightInd/>
              <w:snapToGrid/>
              <w:spacing w:before="236"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4"/>
                <w:sz w:val="13"/>
                <w:szCs w:val="13"/>
              </w:rPr>
              <w:t>≤5%</w:t>
            </w:r>
          </w:p>
        </w:tc>
        <w:tc>
          <w:tcPr>
            <w:tcW w:w="172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auto"/>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5" w:hRule="atLeast"/>
        </w:trPr>
        <w:tc>
          <w:tcPr>
            <w:tcW w:w="844"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bCs/>
                <w:color w:val="auto"/>
                <w:sz w:val="13"/>
                <w:szCs w:val="13"/>
              </w:rPr>
            </w:pPr>
          </w:p>
        </w:tc>
        <w:tc>
          <w:tcPr>
            <w:tcW w:w="85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bCs/>
                <w:color w:val="auto"/>
                <w:sz w:val="13"/>
                <w:szCs w:val="13"/>
              </w:rPr>
            </w:pPr>
          </w:p>
        </w:tc>
        <w:tc>
          <w:tcPr>
            <w:tcW w:w="1499" w:type="dxa"/>
            <w:vAlign w:val="center"/>
          </w:tcPr>
          <w:p>
            <w:pPr>
              <w:pStyle w:val="15"/>
              <w:keepNext w:val="0"/>
              <w:keepLines w:val="0"/>
              <w:pageBreakBefore w:val="0"/>
              <w:widowControl w:val="0"/>
              <w:kinsoku/>
              <w:wordWrap/>
              <w:overflowPunct/>
              <w:topLinePunct w:val="0"/>
              <w:autoSpaceDE/>
              <w:autoSpaceDN/>
              <w:bidi w:val="0"/>
              <w:adjustRightInd/>
              <w:snapToGrid/>
              <w:spacing w:before="123" w:line="0" w:lineRule="atLeast"/>
              <w:jc w:val="center"/>
              <w:textAlignment w:val="auto"/>
              <w:rPr>
                <w:rFonts w:hint="default" w:ascii="Times New Roman" w:hAnsi="Times New Roman" w:cs="Times New Roman"/>
                <w:b/>
                <w:bCs/>
                <w:color w:val="auto"/>
                <w:sz w:val="13"/>
                <w:szCs w:val="13"/>
              </w:rPr>
            </w:pPr>
            <w:r>
              <w:rPr>
                <w:rFonts w:hint="default" w:ascii="Times New Roman" w:hAnsi="Times New Roman" w:cs="Times New Roman"/>
                <w:b/>
                <w:bCs/>
                <w:color w:val="auto"/>
                <w:spacing w:val="-1"/>
                <w:sz w:val="13"/>
                <w:szCs w:val="13"/>
              </w:rPr>
              <w:t>社会效益指标</w:t>
            </w:r>
          </w:p>
        </w:tc>
        <w:tc>
          <w:tcPr>
            <w:tcW w:w="2357" w:type="dxa"/>
            <w:vAlign w:val="center"/>
          </w:tcPr>
          <w:p>
            <w:pPr>
              <w:pStyle w:val="15"/>
              <w:keepNext w:val="0"/>
              <w:keepLines w:val="0"/>
              <w:pageBreakBefore w:val="0"/>
              <w:widowControl w:val="0"/>
              <w:kinsoku/>
              <w:wordWrap/>
              <w:overflowPunct/>
              <w:topLinePunct w:val="0"/>
              <w:autoSpaceDE/>
              <w:autoSpaceDN/>
              <w:bidi w:val="0"/>
              <w:adjustRightInd/>
              <w:snapToGrid/>
              <w:spacing w:before="124"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1"/>
                <w:sz w:val="13"/>
                <w:szCs w:val="13"/>
              </w:rPr>
              <w:t>灾区农业生产秩序恢复</w:t>
            </w:r>
          </w:p>
        </w:tc>
        <w:tc>
          <w:tcPr>
            <w:tcW w:w="2760" w:type="dxa"/>
            <w:gridSpan w:val="2"/>
            <w:vAlign w:val="center"/>
          </w:tcPr>
          <w:p>
            <w:pPr>
              <w:pStyle w:val="15"/>
              <w:keepNext w:val="0"/>
              <w:keepLines w:val="0"/>
              <w:pageBreakBefore w:val="0"/>
              <w:widowControl w:val="0"/>
              <w:kinsoku/>
              <w:wordWrap/>
              <w:overflowPunct/>
              <w:topLinePunct w:val="0"/>
              <w:autoSpaceDE/>
              <w:autoSpaceDN/>
              <w:bidi w:val="0"/>
              <w:adjustRightInd/>
              <w:snapToGrid/>
              <w:spacing w:before="123"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2"/>
                <w:sz w:val="13"/>
                <w:szCs w:val="13"/>
              </w:rPr>
              <w:t>基本恢复</w:t>
            </w:r>
          </w:p>
        </w:tc>
        <w:tc>
          <w:tcPr>
            <w:tcW w:w="1550" w:type="dxa"/>
            <w:vAlign w:val="center"/>
          </w:tcPr>
          <w:p>
            <w:pPr>
              <w:pStyle w:val="15"/>
              <w:keepNext w:val="0"/>
              <w:keepLines w:val="0"/>
              <w:pageBreakBefore w:val="0"/>
              <w:widowControl w:val="0"/>
              <w:kinsoku/>
              <w:wordWrap/>
              <w:overflowPunct/>
              <w:topLinePunct w:val="0"/>
              <w:autoSpaceDE/>
              <w:autoSpaceDN/>
              <w:bidi w:val="0"/>
              <w:adjustRightInd/>
              <w:snapToGrid/>
              <w:spacing w:before="123"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2"/>
                <w:sz w:val="13"/>
                <w:szCs w:val="13"/>
              </w:rPr>
              <w:t>基本恢复</w:t>
            </w:r>
          </w:p>
        </w:tc>
        <w:tc>
          <w:tcPr>
            <w:tcW w:w="1130" w:type="dxa"/>
            <w:vAlign w:val="center"/>
          </w:tcPr>
          <w:p>
            <w:pPr>
              <w:pStyle w:val="15"/>
              <w:keepNext w:val="0"/>
              <w:keepLines w:val="0"/>
              <w:pageBreakBefore w:val="0"/>
              <w:widowControl w:val="0"/>
              <w:kinsoku/>
              <w:wordWrap/>
              <w:overflowPunct/>
              <w:topLinePunct w:val="0"/>
              <w:autoSpaceDE/>
              <w:autoSpaceDN/>
              <w:bidi w:val="0"/>
              <w:adjustRightInd/>
              <w:snapToGrid/>
              <w:spacing w:before="123"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2"/>
                <w:sz w:val="13"/>
                <w:szCs w:val="13"/>
              </w:rPr>
              <w:t>基本恢复</w:t>
            </w:r>
          </w:p>
        </w:tc>
        <w:tc>
          <w:tcPr>
            <w:tcW w:w="1570" w:type="dxa"/>
            <w:vAlign w:val="center"/>
          </w:tcPr>
          <w:p>
            <w:pPr>
              <w:pStyle w:val="15"/>
              <w:keepNext w:val="0"/>
              <w:keepLines w:val="0"/>
              <w:pageBreakBefore w:val="0"/>
              <w:widowControl w:val="0"/>
              <w:kinsoku/>
              <w:wordWrap/>
              <w:overflowPunct/>
              <w:topLinePunct w:val="0"/>
              <w:autoSpaceDE/>
              <w:autoSpaceDN/>
              <w:bidi w:val="0"/>
              <w:adjustRightInd/>
              <w:snapToGrid/>
              <w:spacing w:before="123"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2"/>
                <w:sz w:val="13"/>
                <w:szCs w:val="13"/>
              </w:rPr>
              <w:t>基本恢复</w:t>
            </w:r>
          </w:p>
        </w:tc>
        <w:tc>
          <w:tcPr>
            <w:tcW w:w="1720" w:type="dxa"/>
            <w:vAlign w:val="center"/>
          </w:tcPr>
          <w:p>
            <w:pPr>
              <w:pStyle w:val="15"/>
              <w:keepNext w:val="0"/>
              <w:keepLines w:val="0"/>
              <w:pageBreakBefore w:val="0"/>
              <w:widowControl w:val="0"/>
              <w:kinsoku/>
              <w:wordWrap/>
              <w:overflowPunct/>
              <w:topLinePunct w:val="0"/>
              <w:autoSpaceDE/>
              <w:autoSpaceDN/>
              <w:bidi w:val="0"/>
              <w:adjustRightInd/>
              <w:snapToGrid/>
              <w:spacing w:before="123"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2"/>
                <w:sz w:val="13"/>
                <w:szCs w:val="13"/>
              </w:rPr>
              <w:t>基本恢复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5" w:hRule="atLeast"/>
        </w:trPr>
        <w:tc>
          <w:tcPr>
            <w:tcW w:w="844"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bCs/>
                <w:color w:val="auto"/>
                <w:sz w:val="13"/>
                <w:szCs w:val="13"/>
              </w:rPr>
            </w:pPr>
          </w:p>
        </w:tc>
        <w:tc>
          <w:tcPr>
            <w:tcW w:w="85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bCs/>
                <w:color w:val="auto"/>
                <w:sz w:val="13"/>
                <w:szCs w:val="13"/>
              </w:rPr>
            </w:pPr>
          </w:p>
        </w:tc>
        <w:tc>
          <w:tcPr>
            <w:tcW w:w="1499" w:type="dxa"/>
            <w:vAlign w:val="center"/>
          </w:tcPr>
          <w:p>
            <w:pPr>
              <w:pStyle w:val="15"/>
              <w:keepNext w:val="0"/>
              <w:keepLines w:val="0"/>
              <w:pageBreakBefore w:val="0"/>
              <w:widowControl w:val="0"/>
              <w:kinsoku/>
              <w:wordWrap/>
              <w:overflowPunct/>
              <w:topLinePunct w:val="0"/>
              <w:autoSpaceDE/>
              <w:autoSpaceDN/>
              <w:bidi w:val="0"/>
              <w:adjustRightInd/>
              <w:snapToGrid/>
              <w:spacing w:before="135" w:line="0" w:lineRule="atLeast"/>
              <w:jc w:val="center"/>
              <w:textAlignment w:val="auto"/>
              <w:rPr>
                <w:rFonts w:hint="default" w:ascii="Times New Roman" w:hAnsi="Times New Roman" w:cs="Times New Roman"/>
                <w:b/>
                <w:bCs/>
                <w:color w:val="auto"/>
                <w:sz w:val="13"/>
                <w:szCs w:val="13"/>
              </w:rPr>
            </w:pPr>
            <w:r>
              <w:rPr>
                <w:rFonts w:hint="default" w:ascii="Times New Roman" w:hAnsi="Times New Roman" w:cs="Times New Roman"/>
                <w:b/>
                <w:bCs/>
                <w:color w:val="auto"/>
                <w:spacing w:val="-1"/>
                <w:sz w:val="13"/>
                <w:szCs w:val="13"/>
              </w:rPr>
              <w:t>生态效益指标</w:t>
            </w:r>
          </w:p>
        </w:tc>
        <w:tc>
          <w:tcPr>
            <w:tcW w:w="2357" w:type="dxa"/>
            <w:vAlign w:val="center"/>
          </w:tcPr>
          <w:p>
            <w:pPr>
              <w:pStyle w:val="15"/>
              <w:keepNext w:val="0"/>
              <w:keepLines w:val="0"/>
              <w:pageBreakBefore w:val="0"/>
              <w:widowControl w:val="0"/>
              <w:kinsoku/>
              <w:wordWrap/>
              <w:overflowPunct/>
              <w:topLinePunct w:val="0"/>
              <w:autoSpaceDE/>
              <w:autoSpaceDN/>
              <w:bidi w:val="0"/>
              <w:adjustRightInd/>
              <w:snapToGrid/>
              <w:spacing w:before="134"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1"/>
                <w:sz w:val="13"/>
                <w:szCs w:val="13"/>
              </w:rPr>
              <w:t>灾区生产能力恢复</w:t>
            </w:r>
          </w:p>
        </w:tc>
        <w:tc>
          <w:tcPr>
            <w:tcW w:w="2760" w:type="dxa"/>
            <w:gridSpan w:val="2"/>
            <w:vAlign w:val="center"/>
          </w:tcPr>
          <w:p>
            <w:pPr>
              <w:pStyle w:val="15"/>
              <w:keepNext w:val="0"/>
              <w:keepLines w:val="0"/>
              <w:pageBreakBefore w:val="0"/>
              <w:widowControl w:val="0"/>
              <w:kinsoku/>
              <w:wordWrap/>
              <w:overflowPunct/>
              <w:topLinePunct w:val="0"/>
              <w:autoSpaceDE/>
              <w:autoSpaceDN/>
              <w:bidi w:val="0"/>
              <w:adjustRightInd/>
              <w:snapToGrid/>
              <w:spacing w:before="133"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2"/>
                <w:sz w:val="13"/>
                <w:szCs w:val="13"/>
              </w:rPr>
              <w:t>基本恢复</w:t>
            </w:r>
          </w:p>
        </w:tc>
        <w:tc>
          <w:tcPr>
            <w:tcW w:w="1550" w:type="dxa"/>
            <w:vAlign w:val="center"/>
          </w:tcPr>
          <w:p>
            <w:pPr>
              <w:pStyle w:val="15"/>
              <w:keepNext w:val="0"/>
              <w:keepLines w:val="0"/>
              <w:pageBreakBefore w:val="0"/>
              <w:widowControl w:val="0"/>
              <w:kinsoku/>
              <w:wordWrap/>
              <w:overflowPunct/>
              <w:topLinePunct w:val="0"/>
              <w:autoSpaceDE/>
              <w:autoSpaceDN/>
              <w:bidi w:val="0"/>
              <w:adjustRightInd/>
              <w:snapToGrid/>
              <w:spacing w:before="133"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2"/>
                <w:sz w:val="13"/>
                <w:szCs w:val="13"/>
              </w:rPr>
              <w:t>基本恢复</w:t>
            </w:r>
          </w:p>
        </w:tc>
        <w:tc>
          <w:tcPr>
            <w:tcW w:w="1130" w:type="dxa"/>
            <w:vAlign w:val="center"/>
          </w:tcPr>
          <w:p>
            <w:pPr>
              <w:pStyle w:val="15"/>
              <w:keepNext w:val="0"/>
              <w:keepLines w:val="0"/>
              <w:pageBreakBefore w:val="0"/>
              <w:widowControl w:val="0"/>
              <w:kinsoku/>
              <w:wordWrap/>
              <w:overflowPunct/>
              <w:topLinePunct w:val="0"/>
              <w:autoSpaceDE/>
              <w:autoSpaceDN/>
              <w:bidi w:val="0"/>
              <w:adjustRightInd/>
              <w:snapToGrid/>
              <w:spacing w:before="133"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2"/>
                <w:sz w:val="13"/>
                <w:szCs w:val="13"/>
              </w:rPr>
              <w:t>基本恢复</w:t>
            </w:r>
          </w:p>
        </w:tc>
        <w:tc>
          <w:tcPr>
            <w:tcW w:w="1570" w:type="dxa"/>
            <w:vAlign w:val="center"/>
          </w:tcPr>
          <w:p>
            <w:pPr>
              <w:pStyle w:val="15"/>
              <w:keepNext w:val="0"/>
              <w:keepLines w:val="0"/>
              <w:pageBreakBefore w:val="0"/>
              <w:widowControl w:val="0"/>
              <w:kinsoku/>
              <w:wordWrap/>
              <w:overflowPunct/>
              <w:topLinePunct w:val="0"/>
              <w:autoSpaceDE/>
              <w:autoSpaceDN/>
              <w:bidi w:val="0"/>
              <w:adjustRightInd/>
              <w:snapToGrid/>
              <w:spacing w:before="133"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2"/>
                <w:sz w:val="13"/>
                <w:szCs w:val="13"/>
              </w:rPr>
              <w:t>基本恢复</w:t>
            </w:r>
          </w:p>
        </w:tc>
        <w:tc>
          <w:tcPr>
            <w:tcW w:w="1720" w:type="dxa"/>
            <w:vAlign w:val="center"/>
          </w:tcPr>
          <w:p>
            <w:pPr>
              <w:pStyle w:val="15"/>
              <w:keepNext w:val="0"/>
              <w:keepLines w:val="0"/>
              <w:pageBreakBefore w:val="0"/>
              <w:widowControl w:val="0"/>
              <w:kinsoku/>
              <w:wordWrap/>
              <w:overflowPunct/>
              <w:topLinePunct w:val="0"/>
              <w:autoSpaceDE/>
              <w:autoSpaceDN/>
              <w:bidi w:val="0"/>
              <w:adjustRightInd/>
              <w:snapToGrid/>
              <w:spacing w:before="133"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2"/>
                <w:sz w:val="13"/>
                <w:szCs w:val="13"/>
              </w:rPr>
              <w:t>基本恢复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5" w:hRule="atLeast"/>
        </w:trPr>
        <w:tc>
          <w:tcPr>
            <w:tcW w:w="844"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bCs/>
                <w:color w:val="auto"/>
                <w:sz w:val="13"/>
                <w:szCs w:val="13"/>
              </w:rPr>
            </w:pPr>
          </w:p>
        </w:tc>
        <w:tc>
          <w:tcPr>
            <w:tcW w:w="85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bCs/>
                <w:color w:val="auto"/>
                <w:sz w:val="13"/>
                <w:szCs w:val="13"/>
              </w:rPr>
            </w:pPr>
          </w:p>
        </w:tc>
        <w:tc>
          <w:tcPr>
            <w:tcW w:w="1499" w:type="dxa"/>
            <w:vMerge w:val="restart"/>
            <w:tcBorders>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45" w:line="0" w:lineRule="atLeast"/>
              <w:jc w:val="center"/>
              <w:textAlignment w:val="auto"/>
              <w:rPr>
                <w:rFonts w:hint="default" w:ascii="Times New Roman" w:hAnsi="Times New Roman" w:cs="Times New Roman"/>
                <w:b/>
                <w:bCs/>
                <w:color w:val="auto"/>
                <w:sz w:val="13"/>
                <w:szCs w:val="13"/>
              </w:rPr>
            </w:pPr>
            <w:r>
              <w:rPr>
                <w:rFonts w:hint="default" w:ascii="Times New Roman" w:hAnsi="Times New Roman" w:cs="Times New Roman"/>
                <w:b/>
                <w:bCs/>
                <w:color w:val="auto"/>
                <w:spacing w:val="-1"/>
                <w:sz w:val="13"/>
                <w:szCs w:val="13"/>
              </w:rPr>
              <w:t>可持续影响指标</w:t>
            </w:r>
          </w:p>
        </w:tc>
        <w:tc>
          <w:tcPr>
            <w:tcW w:w="2357" w:type="dxa"/>
            <w:vAlign w:val="center"/>
          </w:tcPr>
          <w:p>
            <w:pPr>
              <w:pStyle w:val="15"/>
              <w:keepNext w:val="0"/>
              <w:keepLines w:val="0"/>
              <w:pageBreakBefore w:val="0"/>
              <w:widowControl w:val="0"/>
              <w:kinsoku/>
              <w:wordWrap/>
              <w:overflowPunct/>
              <w:topLinePunct w:val="0"/>
              <w:autoSpaceDE/>
              <w:autoSpaceDN/>
              <w:bidi w:val="0"/>
              <w:adjustRightInd/>
              <w:snapToGrid/>
              <w:spacing w:before="125"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1"/>
                <w:sz w:val="13"/>
                <w:szCs w:val="13"/>
              </w:rPr>
              <w:t>稳定受灾农作物播种面积</w:t>
            </w:r>
          </w:p>
        </w:tc>
        <w:tc>
          <w:tcPr>
            <w:tcW w:w="2760" w:type="dxa"/>
            <w:gridSpan w:val="2"/>
            <w:vAlign w:val="center"/>
          </w:tcPr>
          <w:p>
            <w:pPr>
              <w:pStyle w:val="15"/>
              <w:keepNext w:val="0"/>
              <w:keepLines w:val="0"/>
              <w:pageBreakBefore w:val="0"/>
              <w:widowControl w:val="0"/>
              <w:kinsoku/>
              <w:wordWrap/>
              <w:overflowPunct/>
              <w:topLinePunct w:val="0"/>
              <w:autoSpaceDE/>
              <w:autoSpaceDN/>
              <w:bidi w:val="0"/>
              <w:adjustRightInd/>
              <w:snapToGrid/>
              <w:spacing w:before="125"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2"/>
                <w:sz w:val="13"/>
                <w:szCs w:val="13"/>
              </w:rPr>
              <w:t>保持稳定</w:t>
            </w:r>
          </w:p>
        </w:tc>
        <w:tc>
          <w:tcPr>
            <w:tcW w:w="1550" w:type="dxa"/>
            <w:vAlign w:val="center"/>
          </w:tcPr>
          <w:p>
            <w:pPr>
              <w:pStyle w:val="15"/>
              <w:keepNext w:val="0"/>
              <w:keepLines w:val="0"/>
              <w:pageBreakBefore w:val="0"/>
              <w:widowControl w:val="0"/>
              <w:kinsoku/>
              <w:wordWrap/>
              <w:overflowPunct/>
              <w:topLinePunct w:val="0"/>
              <w:autoSpaceDE/>
              <w:autoSpaceDN/>
              <w:bidi w:val="0"/>
              <w:adjustRightInd/>
              <w:snapToGrid/>
              <w:spacing w:before="125"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2"/>
                <w:sz w:val="13"/>
                <w:szCs w:val="13"/>
              </w:rPr>
              <w:t>保持稳定</w:t>
            </w:r>
          </w:p>
        </w:tc>
        <w:tc>
          <w:tcPr>
            <w:tcW w:w="1130" w:type="dxa"/>
            <w:vAlign w:val="center"/>
          </w:tcPr>
          <w:p>
            <w:pPr>
              <w:pStyle w:val="15"/>
              <w:keepNext w:val="0"/>
              <w:keepLines w:val="0"/>
              <w:pageBreakBefore w:val="0"/>
              <w:widowControl w:val="0"/>
              <w:kinsoku/>
              <w:wordWrap/>
              <w:overflowPunct/>
              <w:topLinePunct w:val="0"/>
              <w:autoSpaceDE/>
              <w:autoSpaceDN/>
              <w:bidi w:val="0"/>
              <w:adjustRightInd/>
              <w:snapToGrid/>
              <w:spacing w:before="125"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2"/>
                <w:sz w:val="13"/>
                <w:szCs w:val="13"/>
              </w:rPr>
              <w:t>保持稳定</w:t>
            </w:r>
          </w:p>
        </w:tc>
        <w:tc>
          <w:tcPr>
            <w:tcW w:w="1570" w:type="dxa"/>
            <w:vAlign w:val="center"/>
          </w:tcPr>
          <w:p>
            <w:pPr>
              <w:pStyle w:val="15"/>
              <w:keepNext w:val="0"/>
              <w:keepLines w:val="0"/>
              <w:pageBreakBefore w:val="0"/>
              <w:widowControl w:val="0"/>
              <w:kinsoku/>
              <w:wordWrap/>
              <w:overflowPunct/>
              <w:topLinePunct w:val="0"/>
              <w:autoSpaceDE/>
              <w:autoSpaceDN/>
              <w:bidi w:val="0"/>
              <w:adjustRightInd/>
              <w:snapToGrid/>
              <w:spacing w:before="125"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2"/>
                <w:sz w:val="13"/>
                <w:szCs w:val="13"/>
              </w:rPr>
              <w:t>保持稳定</w:t>
            </w:r>
          </w:p>
        </w:tc>
        <w:tc>
          <w:tcPr>
            <w:tcW w:w="172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auto"/>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5" w:hRule="atLeast"/>
        </w:trPr>
        <w:tc>
          <w:tcPr>
            <w:tcW w:w="844"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bCs/>
                <w:color w:val="auto"/>
                <w:sz w:val="13"/>
                <w:szCs w:val="13"/>
              </w:rPr>
            </w:pPr>
          </w:p>
        </w:tc>
        <w:tc>
          <w:tcPr>
            <w:tcW w:w="85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bCs/>
                <w:color w:val="auto"/>
                <w:sz w:val="13"/>
                <w:szCs w:val="13"/>
              </w:rPr>
            </w:pPr>
          </w:p>
        </w:tc>
        <w:tc>
          <w:tcPr>
            <w:tcW w:w="149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bCs/>
                <w:color w:val="auto"/>
                <w:sz w:val="13"/>
                <w:szCs w:val="13"/>
              </w:rPr>
            </w:pPr>
          </w:p>
        </w:tc>
        <w:tc>
          <w:tcPr>
            <w:tcW w:w="2357" w:type="dxa"/>
            <w:vAlign w:val="center"/>
          </w:tcPr>
          <w:p>
            <w:pPr>
              <w:pStyle w:val="15"/>
              <w:keepNext w:val="0"/>
              <w:keepLines w:val="0"/>
              <w:pageBreakBefore w:val="0"/>
              <w:widowControl w:val="0"/>
              <w:kinsoku/>
              <w:wordWrap/>
              <w:overflowPunct/>
              <w:topLinePunct w:val="0"/>
              <w:autoSpaceDE/>
              <w:autoSpaceDN/>
              <w:bidi w:val="0"/>
              <w:adjustRightInd/>
              <w:snapToGrid/>
              <w:spacing w:before="55"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1"/>
                <w:sz w:val="13"/>
                <w:szCs w:val="13"/>
              </w:rPr>
              <w:t>稳定农民生产积极性</w:t>
            </w:r>
          </w:p>
        </w:tc>
        <w:tc>
          <w:tcPr>
            <w:tcW w:w="2760" w:type="dxa"/>
            <w:gridSpan w:val="2"/>
            <w:vAlign w:val="center"/>
          </w:tcPr>
          <w:p>
            <w:pPr>
              <w:pStyle w:val="15"/>
              <w:keepNext w:val="0"/>
              <w:keepLines w:val="0"/>
              <w:pageBreakBefore w:val="0"/>
              <w:widowControl w:val="0"/>
              <w:kinsoku/>
              <w:wordWrap/>
              <w:overflowPunct/>
              <w:topLinePunct w:val="0"/>
              <w:autoSpaceDE/>
              <w:autoSpaceDN/>
              <w:bidi w:val="0"/>
              <w:adjustRightInd/>
              <w:snapToGrid/>
              <w:spacing w:before="55"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2"/>
                <w:sz w:val="13"/>
                <w:szCs w:val="13"/>
              </w:rPr>
              <w:t>保持稳定</w:t>
            </w:r>
          </w:p>
        </w:tc>
        <w:tc>
          <w:tcPr>
            <w:tcW w:w="1550" w:type="dxa"/>
            <w:vAlign w:val="center"/>
          </w:tcPr>
          <w:p>
            <w:pPr>
              <w:pStyle w:val="15"/>
              <w:keepNext w:val="0"/>
              <w:keepLines w:val="0"/>
              <w:pageBreakBefore w:val="0"/>
              <w:widowControl w:val="0"/>
              <w:kinsoku/>
              <w:wordWrap/>
              <w:overflowPunct/>
              <w:topLinePunct w:val="0"/>
              <w:autoSpaceDE/>
              <w:autoSpaceDN/>
              <w:bidi w:val="0"/>
              <w:adjustRightInd/>
              <w:snapToGrid/>
              <w:spacing w:before="55"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2"/>
                <w:sz w:val="13"/>
                <w:szCs w:val="13"/>
              </w:rPr>
              <w:t>保持稳定</w:t>
            </w:r>
          </w:p>
        </w:tc>
        <w:tc>
          <w:tcPr>
            <w:tcW w:w="1130" w:type="dxa"/>
            <w:vAlign w:val="center"/>
          </w:tcPr>
          <w:p>
            <w:pPr>
              <w:pStyle w:val="15"/>
              <w:keepNext w:val="0"/>
              <w:keepLines w:val="0"/>
              <w:pageBreakBefore w:val="0"/>
              <w:widowControl w:val="0"/>
              <w:kinsoku/>
              <w:wordWrap/>
              <w:overflowPunct/>
              <w:topLinePunct w:val="0"/>
              <w:autoSpaceDE/>
              <w:autoSpaceDN/>
              <w:bidi w:val="0"/>
              <w:adjustRightInd/>
              <w:snapToGrid/>
              <w:spacing w:before="55"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2"/>
                <w:sz w:val="13"/>
                <w:szCs w:val="13"/>
              </w:rPr>
              <w:t>保持稳定</w:t>
            </w:r>
          </w:p>
        </w:tc>
        <w:tc>
          <w:tcPr>
            <w:tcW w:w="1570" w:type="dxa"/>
            <w:vAlign w:val="center"/>
          </w:tcPr>
          <w:p>
            <w:pPr>
              <w:pStyle w:val="15"/>
              <w:keepNext w:val="0"/>
              <w:keepLines w:val="0"/>
              <w:pageBreakBefore w:val="0"/>
              <w:widowControl w:val="0"/>
              <w:kinsoku/>
              <w:wordWrap/>
              <w:overflowPunct/>
              <w:topLinePunct w:val="0"/>
              <w:autoSpaceDE/>
              <w:autoSpaceDN/>
              <w:bidi w:val="0"/>
              <w:adjustRightInd/>
              <w:snapToGrid/>
              <w:spacing w:before="55"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2"/>
                <w:sz w:val="13"/>
                <w:szCs w:val="13"/>
              </w:rPr>
              <w:t>保持稳定</w:t>
            </w:r>
          </w:p>
        </w:tc>
        <w:tc>
          <w:tcPr>
            <w:tcW w:w="1720" w:type="dxa"/>
            <w:vAlign w:val="center"/>
          </w:tcPr>
          <w:p>
            <w:pPr>
              <w:pStyle w:val="15"/>
              <w:keepNext w:val="0"/>
              <w:keepLines w:val="0"/>
              <w:pageBreakBefore w:val="0"/>
              <w:widowControl w:val="0"/>
              <w:kinsoku/>
              <w:wordWrap/>
              <w:overflowPunct/>
              <w:topLinePunct w:val="0"/>
              <w:autoSpaceDE/>
              <w:autoSpaceDN/>
              <w:bidi w:val="0"/>
              <w:adjustRightInd/>
              <w:snapToGrid/>
              <w:spacing w:before="55"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2"/>
                <w:sz w:val="13"/>
                <w:szCs w:val="13"/>
              </w:rPr>
              <w:t>保持稳定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5" w:hRule="atLeast"/>
        </w:trPr>
        <w:tc>
          <w:tcPr>
            <w:tcW w:w="84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bCs/>
                <w:color w:val="auto"/>
                <w:sz w:val="13"/>
                <w:szCs w:val="13"/>
              </w:rPr>
            </w:pPr>
          </w:p>
        </w:tc>
        <w:tc>
          <w:tcPr>
            <w:tcW w:w="859" w:type="dxa"/>
            <w:vAlign w:val="center"/>
          </w:tcPr>
          <w:p>
            <w:pPr>
              <w:pStyle w:val="15"/>
              <w:keepNext w:val="0"/>
              <w:keepLines w:val="0"/>
              <w:pageBreakBefore w:val="0"/>
              <w:widowControl w:val="0"/>
              <w:kinsoku/>
              <w:wordWrap/>
              <w:overflowPunct/>
              <w:topLinePunct w:val="0"/>
              <w:autoSpaceDE/>
              <w:autoSpaceDN/>
              <w:bidi w:val="0"/>
              <w:adjustRightInd/>
              <w:snapToGrid/>
              <w:spacing w:before="155" w:line="0" w:lineRule="atLeast"/>
              <w:jc w:val="center"/>
              <w:textAlignment w:val="auto"/>
              <w:rPr>
                <w:rFonts w:hint="default" w:ascii="Times New Roman" w:hAnsi="Times New Roman" w:cs="Times New Roman"/>
                <w:b/>
                <w:bCs/>
                <w:color w:val="auto"/>
                <w:sz w:val="13"/>
                <w:szCs w:val="13"/>
              </w:rPr>
            </w:pPr>
            <w:r>
              <w:rPr>
                <w:rFonts w:hint="default" w:ascii="Times New Roman" w:hAnsi="Times New Roman" w:cs="Times New Roman"/>
                <w:b/>
                <w:bCs/>
                <w:color w:val="auto"/>
                <w:spacing w:val="-1"/>
                <w:sz w:val="13"/>
                <w:szCs w:val="13"/>
              </w:rPr>
              <w:t>满意度指标</w:t>
            </w:r>
          </w:p>
        </w:tc>
        <w:tc>
          <w:tcPr>
            <w:tcW w:w="1499" w:type="dxa"/>
            <w:vAlign w:val="center"/>
          </w:tcPr>
          <w:p>
            <w:pPr>
              <w:pStyle w:val="15"/>
              <w:keepNext w:val="0"/>
              <w:keepLines w:val="0"/>
              <w:pageBreakBefore w:val="0"/>
              <w:widowControl w:val="0"/>
              <w:kinsoku/>
              <w:wordWrap/>
              <w:overflowPunct/>
              <w:topLinePunct w:val="0"/>
              <w:autoSpaceDE/>
              <w:autoSpaceDN/>
              <w:bidi w:val="0"/>
              <w:adjustRightInd/>
              <w:snapToGrid/>
              <w:spacing w:before="105" w:line="0" w:lineRule="atLeast"/>
              <w:ind w:left="511" w:right="43" w:hanging="489"/>
              <w:jc w:val="center"/>
              <w:textAlignment w:val="auto"/>
              <w:rPr>
                <w:rFonts w:hint="default" w:ascii="Times New Roman" w:hAnsi="Times New Roman" w:cs="Times New Roman"/>
                <w:b/>
                <w:bCs/>
                <w:color w:val="auto"/>
                <w:sz w:val="13"/>
                <w:szCs w:val="13"/>
              </w:rPr>
            </w:pPr>
            <w:r>
              <w:rPr>
                <w:rFonts w:hint="default" w:ascii="Times New Roman" w:hAnsi="Times New Roman" w:cs="Times New Roman"/>
                <w:b/>
                <w:bCs/>
                <w:color w:val="auto"/>
                <w:spacing w:val="-1"/>
                <w:sz w:val="13"/>
                <w:szCs w:val="13"/>
              </w:rPr>
              <w:t>技术指导对象满意度</w:t>
            </w:r>
            <w:r>
              <w:rPr>
                <w:rFonts w:hint="default" w:ascii="Times New Roman" w:hAnsi="Times New Roman" w:cs="Times New Roman"/>
                <w:b/>
                <w:bCs/>
                <w:color w:val="auto"/>
                <w:spacing w:val="-2"/>
                <w:sz w:val="13"/>
                <w:szCs w:val="13"/>
              </w:rPr>
              <w:t>指标</w:t>
            </w:r>
          </w:p>
        </w:tc>
        <w:tc>
          <w:tcPr>
            <w:tcW w:w="2357" w:type="dxa"/>
            <w:vAlign w:val="center"/>
          </w:tcPr>
          <w:p>
            <w:pPr>
              <w:pStyle w:val="15"/>
              <w:keepNext w:val="0"/>
              <w:keepLines w:val="0"/>
              <w:pageBreakBefore w:val="0"/>
              <w:widowControl w:val="0"/>
              <w:kinsoku/>
              <w:wordWrap/>
              <w:overflowPunct/>
              <w:topLinePunct w:val="0"/>
              <w:autoSpaceDE/>
              <w:autoSpaceDN/>
              <w:bidi w:val="0"/>
              <w:adjustRightInd/>
              <w:snapToGrid/>
              <w:spacing w:before="155"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1"/>
                <w:sz w:val="13"/>
                <w:szCs w:val="13"/>
              </w:rPr>
              <w:t>指导服务对象满意度</w:t>
            </w:r>
          </w:p>
        </w:tc>
        <w:tc>
          <w:tcPr>
            <w:tcW w:w="2760" w:type="dxa"/>
            <w:gridSpan w:val="2"/>
            <w:vAlign w:val="center"/>
          </w:tcPr>
          <w:p>
            <w:pPr>
              <w:pStyle w:val="15"/>
              <w:keepNext w:val="0"/>
              <w:keepLines w:val="0"/>
              <w:pageBreakBefore w:val="0"/>
              <w:widowControl w:val="0"/>
              <w:kinsoku/>
              <w:wordWrap/>
              <w:overflowPunct/>
              <w:topLinePunct w:val="0"/>
              <w:autoSpaceDE/>
              <w:autoSpaceDN/>
              <w:bidi w:val="0"/>
              <w:adjustRightInd/>
              <w:snapToGrid/>
              <w:spacing w:before="169"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4"/>
                <w:sz w:val="13"/>
                <w:szCs w:val="13"/>
              </w:rPr>
              <w:t>≥85%</w:t>
            </w:r>
          </w:p>
        </w:tc>
        <w:tc>
          <w:tcPr>
            <w:tcW w:w="1550" w:type="dxa"/>
            <w:vAlign w:val="center"/>
          </w:tcPr>
          <w:p>
            <w:pPr>
              <w:pStyle w:val="15"/>
              <w:keepNext w:val="0"/>
              <w:keepLines w:val="0"/>
              <w:pageBreakBefore w:val="0"/>
              <w:widowControl w:val="0"/>
              <w:kinsoku/>
              <w:wordWrap/>
              <w:overflowPunct/>
              <w:topLinePunct w:val="0"/>
              <w:autoSpaceDE/>
              <w:autoSpaceDN/>
              <w:bidi w:val="0"/>
              <w:adjustRightInd/>
              <w:snapToGrid/>
              <w:spacing w:before="169"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4"/>
                <w:sz w:val="13"/>
                <w:szCs w:val="13"/>
              </w:rPr>
              <w:t>≥85%</w:t>
            </w:r>
          </w:p>
        </w:tc>
        <w:tc>
          <w:tcPr>
            <w:tcW w:w="1130" w:type="dxa"/>
            <w:vAlign w:val="center"/>
          </w:tcPr>
          <w:p>
            <w:pPr>
              <w:pStyle w:val="15"/>
              <w:keepNext w:val="0"/>
              <w:keepLines w:val="0"/>
              <w:pageBreakBefore w:val="0"/>
              <w:widowControl w:val="0"/>
              <w:kinsoku/>
              <w:wordWrap/>
              <w:overflowPunct/>
              <w:topLinePunct w:val="0"/>
              <w:autoSpaceDE/>
              <w:autoSpaceDN/>
              <w:bidi w:val="0"/>
              <w:adjustRightInd/>
              <w:snapToGrid/>
              <w:spacing w:before="169"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4"/>
                <w:sz w:val="13"/>
                <w:szCs w:val="13"/>
              </w:rPr>
              <w:t>≥85%</w:t>
            </w:r>
          </w:p>
        </w:tc>
        <w:tc>
          <w:tcPr>
            <w:tcW w:w="1570" w:type="dxa"/>
            <w:vAlign w:val="center"/>
          </w:tcPr>
          <w:p>
            <w:pPr>
              <w:pStyle w:val="15"/>
              <w:keepNext w:val="0"/>
              <w:keepLines w:val="0"/>
              <w:pageBreakBefore w:val="0"/>
              <w:widowControl w:val="0"/>
              <w:kinsoku/>
              <w:wordWrap/>
              <w:overflowPunct/>
              <w:topLinePunct w:val="0"/>
              <w:autoSpaceDE/>
              <w:autoSpaceDN/>
              <w:bidi w:val="0"/>
              <w:adjustRightInd/>
              <w:snapToGrid/>
              <w:spacing w:before="169"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4"/>
                <w:sz w:val="13"/>
                <w:szCs w:val="13"/>
              </w:rPr>
              <w:t>≥85%</w:t>
            </w:r>
          </w:p>
        </w:tc>
        <w:tc>
          <w:tcPr>
            <w:tcW w:w="1720" w:type="dxa"/>
            <w:vAlign w:val="center"/>
          </w:tcPr>
          <w:p>
            <w:pPr>
              <w:pStyle w:val="15"/>
              <w:keepNext w:val="0"/>
              <w:keepLines w:val="0"/>
              <w:pageBreakBefore w:val="0"/>
              <w:widowControl w:val="0"/>
              <w:kinsoku/>
              <w:wordWrap/>
              <w:overflowPunct/>
              <w:topLinePunct w:val="0"/>
              <w:autoSpaceDE/>
              <w:autoSpaceDN/>
              <w:bidi w:val="0"/>
              <w:adjustRightInd/>
              <w:snapToGrid/>
              <w:spacing w:before="169" w:line="0" w:lineRule="atLeast"/>
              <w:jc w:val="center"/>
              <w:textAlignment w:val="auto"/>
              <w:rPr>
                <w:rFonts w:hint="default" w:ascii="Times New Roman" w:hAnsi="Times New Roman" w:cs="Times New Roman"/>
                <w:color w:val="auto"/>
                <w:sz w:val="13"/>
                <w:szCs w:val="13"/>
              </w:rPr>
            </w:pPr>
            <w:r>
              <w:rPr>
                <w:rFonts w:hint="default" w:ascii="Times New Roman" w:hAnsi="Times New Roman" w:cs="Times New Roman"/>
                <w:color w:val="auto"/>
                <w:spacing w:val="-4"/>
                <w:sz w:val="13"/>
                <w:szCs w:val="13"/>
              </w:rPr>
              <w:t>≥85%</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sectPr>
          <w:pgSz w:w="16838" w:h="11906" w:orient="landscape"/>
          <w:pgMar w:top="1134" w:right="1417" w:bottom="1134" w:left="1417" w:header="851" w:footer="992" w:gutter="0"/>
          <w:pgNumType w:fmt="decimal"/>
          <w:cols w:space="0" w:num="1"/>
          <w:rtlGutter w:val="0"/>
          <w:docGrid w:type="lines" w:linePitch="312" w:charSpace="0"/>
        </w:sectPr>
      </w:pPr>
    </w:p>
    <w:p>
      <w:pPr>
        <w:widowControl/>
        <w:kinsoku w:val="0"/>
        <w:autoSpaceDE w:val="0"/>
        <w:autoSpaceDN w:val="0"/>
        <w:adjustRightInd w:val="0"/>
        <w:snapToGrid w:val="0"/>
        <w:spacing w:before="191" w:line="219" w:lineRule="auto"/>
        <w:ind w:left="3145"/>
        <w:jc w:val="left"/>
        <w:textAlignment w:val="baseline"/>
        <w:outlineLvl w:val="0"/>
        <w:rPr>
          <w:rFonts w:hint="default" w:ascii="Times New Roman" w:hAnsi="Times New Roman" w:eastAsia="仿宋_GB2312" w:cs="Times New Roman"/>
          <w:b/>
          <w:bCs/>
          <w:color w:val="auto"/>
          <w:kern w:val="2"/>
          <w:sz w:val="22"/>
          <w:szCs w:val="22"/>
          <w:lang w:val="en-US" w:eastAsia="en-US" w:bidi="ar-SA"/>
        </w:rPr>
      </w:pPr>
      <w:r>
        <w:rPr>
          <w:rFonts w:hint="default" w:ascii="Times New Roman" w:hAnsi="Times New Roman" w:eastAsia="仿宋_GB2312" w:cs="Times New Roman"/>
          <w:b/>
          <w:bCs/>
          <w:color w:val="auto"/>
          <w:kern w:val="2"/>
          <w:sz w:val="22"/>
          <w:szCs w:val="22"/>
          <w:lang w:val="en-US" w:eastAsia="en-US" w:bidi="ar-SA"/>
        </w:rPr>
        <w:t>2023年中央农业防灾减灾和水利救灾资金预算</w:t>
      </w:r>
      <w:r>
        <w:rPr>
          <w:rFonts w:hint="eastAsia" w:ascii="Times New Roman" w:hAnsi="Times New Roman" w:cs="Times New Roman"/>
          <w:b/>
          <w:bCs/>
          <w:color w:val="auto"/>
          <w:kern w:val="2"/>
          <w:sz w:val="22"/>
          <w:szCs w:val="22"/>
          <w:lang w:val="en-US" w:eastAsia="zh-CN" w:bidi="ar-SA"/>
        </w:rPr>
        <w:t>（</w:t>
      </w:r>
      <w:r>
        <w:rPr>
          <w:rFonts w:hint="default" w:ascii="Times New Roman" w:hAnsi="Times New Roman" w:eastAsia="仿宋_GB2312" w:cs="Times New Roman"/>
          <w:b/>
          <w:bCs/>
          <w:color w:val="auto"/>
          <w:kern w:val="2"/>
          <w:sz w:val="22"/>
          <w:szCs w:val="22"/>
          <w:lang w:val="en-US" w:eastAsia="en-US" w:bidi="ar-SA"/>
        </w:rPr>
        <w:t>防灾救灾第十一批</w:t>
      </w:r>
      <w:r>
        <w:rPr>
          <w:rFonts w:hint="eastAsia" w:ascii="Times New Roman" w:hAnsi="Times New Roman" w:cs="Times New Roman"/>
          <w:b/>
          <w:bCs/>
          <w:color w:val="auto"/>
          <w:kern w:val="2"/>
          <w:sz w:val="22"/>
          <w:szCs w:val="22"/>
          <w:lang w:val="en-US" w:eastAsia="zh-CN" w:bidi="ar-SA"/>
        </w:rPr>
        <w:t>）</w:t>
      </w:r>
      <w:r>
        <w:rPr>
          <w:rFonts w:hint="default" w:ascii="Times New Roman" w:hAnsi="Times New Roman" w:eastAsia="仿宋_GB2312" w:cs="Times New Roman"/>
          <w:b/>
          <w:bCs/>
          <w:color w:val="auto"/>
          <w:kern w:val="2"/>
          <w:sz w:val="22"/>
          <w:szCs w:val="22"/>
          <w:lang w:val="en-US" w:eastAsia="en-US" w:bidi="ar-SA"/>
        </w:rPr>
        <w:t>区域绩效目标表</w:t>
      </w:r>
    </w:p>
    <w:tbl>
      <w:tblPr>
        <w:tblStyle w:val="16"/>
        <w:tblpPr w:leftFromText="180" w:rightFromText="180" w:vertAnchor="text" w:horzAnchor="page" w:tblpXSpec="center" w:tblpY="87"/>
        <w:tblOverlap w:val="never"/>
        <w:tblW w:w="154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5"/>
        <w:gridCol w:w="480"/>
        <w:gridCol w:w="450"/>
        <w:gridCol w:w="470"/>
        <w:gridCol w:w="430"/>
        <w:gridCol w:w="549"/>
        <w:gridCol w:w="370"/>
        <w:gridCol w:w="859"/>
        <w:gridCol w:w="679"/>
        <w:gridCol w:w="700"/>
        <w:gridCol w:w="699"/>
        <w:gridCol w:w="710"/>
        <w:gridCol w:w="699"/>
        <w:gridCol w:w="700"/>
        <w:gridCol w:w="699"/>
        <w:gridCol w:w="700"/>
        <w:gridCol w:w="700"/>
        <w:gridCol w:w="709"/>
        <w:gridCol w:w="709"/>
        <w:gridCol w:w="700"/>
        <w:gridCol w:w="699"/>
        <w:gridCol w:w="700"/>
        <w:gridCol w:w="709"/>
        <w:gridCol w:w="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2" w:hRule="atLeast"/>
          <w:jc w:val="center"/>
        </w:trPr>
        <w:tc>
          <w:tcPr>
            <w:tcW w:w="1105" w:type="dxa"/>
            <w:gridSpan w:val="2"/>
            <w:vAlign w:val="center"/>
          </w:tcPr>
          <w:p>
            <w:pPr>
              <w:kinsoku w:val="0"/>
              <w:autoSpaceDE w:val="0"/>
              <w:autoSpaceDN w:val="0"/>
              <w:adjustRightInd w:val="0"/>
              <w:snapToGrid w:val="0"/>
              <w:spacing w:before="40" w:line="220" w:lineRule="auto"/>
              <w:ind w:left="84"/>
              <w:jc w:val="center"/>
              <w:textAlignment w:val="baseline"/>
              <w:rPr>
                <w:rFonts w:hint="default" w:ascii="Times New Roman" w:hAnsi="Times New Roman" w:eastAsia="宋体" w:cs="Times New Roman"/>
                <w:b/>
                <w:bCs/>
                <w:snapToGrid w:val="0"/>
                <w:color w:val="auto"/>
                <w:kern w:val="0"/>
                <w:sz w:val="12"/>
                <w:szCs w:val="12"/>
                <w:lang w:val="en-US" w:eastAsia="en-US" w:bidi="ar-SA"/>
              </w:rPr>
            </w:pPr>
            <w:r>
              <w:rPr>
                <w:rFonts w:hint="default" w:ascii="Times New Roman" w:hAnsi="Times New Roman" w:eastAsia="宋体" w:cs="Times New Roman"/>
                <w:b/>
                <w:bCs/>
                <w:snapToGrid w:val="0"/>
                <w:color w:val="auto"/>
                <w:spacing w:val="-1"/>
                <w:kern w:val="0"/>
                <w:sz w:val="12"/>
                <w:szCs w:val="12"/>
                <w:lang w:val="en-US" w:eastAsia="en-US" w:bidi="ar-SA"/>
              </w:rPr>
              <w:t>专项</w:t>
            </w:r>
            <w:r>
              <w:rPr>
                <w:rFonts w:hint="eastAsia" w:ascii="Times New Roman" w:hAnsi="Times New Roman" w:eastAsia="宋体" w:cs="Times New Roman"/>
                <w:b/>
                <w:bCs/>
                <w:snapToGrid w:val="0"/>
                <w:color w:val="auto"/>
                <w:spacing w:val="-1"/>
                <w:kern w:val="0"/>
                <w:sz w:val="12"/>
                <w:szCs w:val="12"/>
                <w:lang w:val="en-US" w:eastAsia="zh-CN" w:bidi="ar-SA"/>
              </w:rPr>
              <w:t>（</w:t>
            </w:r>
            <w:r>
              <w:rPr>
                <w:rFonts w:hint="default" w:ascii="Times New Roman" w:hAnsi="Times New Roman" w:eastAsia="宋体" w:cs="Times New Roman"/>
                <w:b/>
                <w:bCs/>
                <w:snapToGrid w:val="0"/>
                <w:color w:val="auto"/>
                <w:spacing w:val="-1"/>
                <w:kern w:val="0"/>
                <w:sz w:val="12"/>
                <w:szCs w:val="12"/>
                <w:lang w:val="en-US" w:eastAsia="en-US" w:bidi="ar-SA"/>
              </w:rPr>
              <w:t>项目</w:t>
            </w:r>
            <w:r>
              <w:rPr>
                <w:rFonts w:hint="eastAsia" w:ascii="Times New Roman" w:hAnsi="Times New Roman" w:eastAsia="宋体" w:cs="Times New Roman"/>
                <w:b/>
                <w:bCs/>
                <w:snapToGrid w:val="0"/>
                <w:color w:val="auto"/>
                <w:spacing w:val="-1"/>
                <w:kern w:val="0"/>
                <w:sz w:val="12"/>
                <w:szCs w:val="12"/>
                <w:lang w:val="en-US" w:eastAsia="zh-CN" w:bidi="ar-SA"/>
              </w:rPr>
              <w:t>）</w:t>
            </w:r>
            <w:r>
              <w:rPr>
                <w:rFonts w:hint="default" w:ascii="Times New Roman" w:hAnsi="Times New Roman" w:eastAsia="宋体" w:cs="Times New Roman"/>
                <w:b/>
                <w:bCs/>
                <w:snapToGrid w:val="0"/>
                <w:color w:val="auto"/>
                <w:spacing w:val="-1"/>
                <w:kern w:val="0"/>
                <w:sz w:val="12"/>
                <w:szCs w:val="12"/>
                <w:lang w:val="en-US" w:eastAsia="en-US" w:bidi="ar-SA"/>
              </w:rPr>
              <w:t>名称</w:t>
            </w:r>
          </w:p>
        </w:tc>
        <w:tc>
          <w:tcPr>
            <w:tcW w:w="3128" w:type="dxa"/>
            <w:gridSpan w:val="6"/>
            <w:vAlign w:val="center"/>
          </w:tcPr>
          <w:p>
            <w:pPr>
              <w:kinsoku w:val="0"/>
              <w:autoSpaceDE w:val="0"/>
              <w:autoSpaceDN w:val="0"/>
              <w:adjustRightInd w:val="0"/>
              <w:snapToGrid w:val="0"/>
              <w:spacing w:before="40" w:line="219" w:lineRule="auto"/>
              <w:ind w:left="750"/>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b/>
                <w:bCs/>
                <w:snapToGrid w:val="0"/>
                <w:color w:val="auto"/>
                <w:spacing w:val="-1"/>
                <w:kern w:val="0"/>
                <w:sz w:val="12"/>
                <w:szCs w:val="12"/>
                <w:lang w:val="en-US" w:eastAsia="en-US" w:bidi="ar-SA"/>
              </w:rPr>
              <w:t>农业防灾救灾和水利救灾资金</w:t>
            </w:r>
          </w:p>
        </w:tc>
        <w:tc>
          <w:tcPr>
            <w:tcW w:w="679" w:type="dxa"/>
            <w:vMerge w:val="restart"/>
            <w:tcBorders>
              <w:bottom w:val="nil"/>
            </w:tcBorders>
            <w:vAlign w:val="center"/>
          </w:tcPr>
          <w:p>
            <w:pPr>
              <w:kinsoku w:val="0"/>
              <w:autoSpaceDE w:val="0"/>
              <w:autoSpaceDN w:val="0"/>
              <w:adjustRightInd w:val="0"/>
              <w:snapToGrid w:val="0"/>
              <w:spacing w:before="154" w:line="224" w:lineRule="auto"/>
              <w:ind w:left="201"/>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全区</w:t>
            </w:r>
          </w:p>
        </w:tc>
        <w:tc>
          <w:tcPr>
            <w:tcW w:w="9833" w:type="dxa"/>
            <w:gridSpan w:val="14"/>
            <w:vAlign w:val="center"/>
          </w:tcPr>
          <w:p>
            <w:pPr>
              <w:kinsoku w:val="0"/>
              <w:autoSpaceDE w:val="0"/>
              <w:autoSpaceDN w:val="0"/>
              <w:adjustRightInd w:val="0"/>
              <w:snapToGrid w:val="0"/>
              <w:spacing w:before="39" w:line="219" w:lineRule="auto"/>
              <w:ind w:left="4783"/>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b/>
                <w:bCs/>
                <w:snapToGrid w:val="0"/>
                <w:color w:val="auto"/>
                <w:spacing w:val="-2"/>
                <w:kern w:val="0"/>
                <w:sz w:val="12"/>
                <w:szCs w:val="12"/>
                <w:lang w:val="en-US" w:eastAsia="en-US" w:bidi="ar-SA"/>
              </w:rPr>
              <w:t>地州</w:t>
            </w:r>
          </w:p>
        </w:tc>
        <w:tc>
          <w:tcPr>
            <w:tcW w:w="744" w:type="dxa"/>
            <w:vMerge w:val="restart"/>
            <w:tcBorders>
              <w:bottom w:val="nil"/>
            </w:tcBorders>
            <w:vAlign w:val="center"/>
          </w:tcPr>
          <w:p>
            <w:pPr>
              <w:kinsoku w:val="0"/>
              <w:autoSpaceDE w:val="0"/>
              <w:autoSpaceDN w:val="0"/>
              <w:adjustRightInd w:val="0"/>
              <w:snapToGrid w:val="0"/>
              <w:spacing w:before="209" w:line="219" w:lineRule="auto"/>
              <w:ind w:left="40"/>
              <w:jc w:val="center"/>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1"/>
                <w:kern w:val="0"/>
                <w:sz w:val="12"/>
                <w:szCs w:val="12"/>
                <w:lang w:val="en-US" w:eastAsia="en-US" w:bidi="ar-SA"/>
              </w:rPr>
              <w:t>奋牧科学院</w:t>
            </w:r>
          </w:p>
          <w:p>
            <w:pPr>
              <w:kinsoku w:val="0"/>
              <w:autoSpaceDE w:val="0"/>
              <w:autoSpaceDN w:val="0"/>
              <w:adjustRightInd w:val="0"/>
              <w:snapToGrid w:val="0"/>
              <w:spacing w:before="16" w:line="214" w:lineRule="auto"/>
              <w:ind w:left="69"/>
              <w:jc w:val="center"/>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4"/>
                <w:kern w:val="0"/>
                <w:sz w:val="12"/>
                <w:szCs w:val="12"/>
                <w:lang w:val="en-US" w:eastAsia="en-US" w:bidi="ar-SA"/>
              </w:rPr>
              <w:t>机关</w:t>
            </w:r>
            <w:r>
              <w:rPr>
                <w:rFonts w:hint="eastAsia" w:ascii="Times New Roman" w:hAnsi="Times New Roman" w:eastAsia="宋体" w:cs="Times New Roman"/>
                <w:snapToGrid w:val="0"/>
                <w:color w:val="auto"/>
                <w:spacing w:val="4"/>
                <w:kern w:val="0"/>
                <w:sz w:val="12"/>
                <w:szCs w:val="12"/>
                <w:lang w:val="en-US" w:eastAsia="zh-CN" w:bidi="ar-SA"/>
              </w:rPr>
              <w:t>（</w:t>
            </w:r>
            <w:r>
              <w:rPr>
                <w:rFonts w:hint="default" w:ascii="Times New Roman" w:hAnsi="Times New Roman" w:eastAsia="宋体" w:cs="Times New Roman"/>
                <w:snapToGrid w:val="0"/>
                <w:color w:val="auto"/>
                <w:spacing w:val="4"/>
                <w:kern w:val="0"/>
                <w:sz w:val="12"/>
                <w:szCs w:val="12"/>
                <w:lang w:val="en-US" w:eastAsia="en-US" w:bidi="ar-SA"/>
              </w:rPr>
              <w:t>南山</w:t>
            </w:r>
          </w:p>
          <w:p>
            <w:pPr>
              <w:kinsoku w:val="0"/>
              <w:autoSpaceDE w:val="0"/>
              <w:autoSpaceDN w:val="0"/>
              <w:adjustRightInd w:val="0"/>
              <w:snapToGrid w:val="0"/>
              <w:spacing w:line="220" w:lineRule="auto"/>
              <w:ind w:left="140"/>
              <w:jc w:val="center"/>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5"/>
                <w:kern w:val="0"/>
                <w:sz w:val="12"/>
                <w:szCs w:val="12"/>
                <w:lang w:val="en-US" w:eastAsia="en-US" w:bidi="ar-SA"/>
              </w:rPr>
              <w:t>种羊场</w:t>
            </w:r>
            <w:r>
              <w:rPr>
                <w:rFonts w:hint="eastAsia" w:ascii="Times New Roman" w:hAnsi="Times New Roman" w:eastAsia="宋体" w:cs="Times New Roman"/>
                <w:snapToGrid w:val="0"/>
                <w:color w:val="auto"/>
                <w:spacing w:val="5"/>
                <w:kern w:val="0"/>
                <w:sz w:val="12"/>
                <w:szCs w:val="12"/>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2" w:hRule="atLeast"/>
          <w:jc w:val="center"/>
        </w:trPr>
        <w:tc>
          <w:tcPr>
            <w:tcW w:w="1105" w:type="dxa"/>
            <w:gridSpan w:val="2"/>
            <w:vAlign w:val="center"/>
          </w:tcPr>
          <w:p>
            <w:pPr>
              <w:kinsoku w:val="0"/>
              <w:autoSpaceDE w:val="0"/>
              <w:autoSpaceDN w:val="0"/>
              <w:adjustRightInd w:val="0"/>
              <w:snapToGrid w:val="0"/>
              <w:spacing w:before="35" w:line="219" w:lineRule="auto"/>
              <w:ind w:left="155"/>
              <w:jc w:val="center"/>
              <w:textAlignment w:val="baseline"/>
              <w:rPr>
                <w:rFonts w:hint="default" w:ascii="Times New Roman" w:hAnsi="Times New Roman" w:eastAsia="宋体" w:cs="Times New Roman"/>
                <w:b/>
                <w:bCs/>
                <w:snapToGrid w:val="0"/>
                <w:color w:val="auto"/>
                <w:kern w:val="0"/>
                <w:sz w:val="12"/>
                <w:szCs w:val="12"/>
                <w:lang w:val="en-US" w:eastAsia="en-US" w:bidi="ar-SA"/>
              </w:rPr>
            </w:pPr>
            <w:r>
              <w:rPr>
                <w:rFonts w:hint="default" w:ascii="Times New Roman" w:hAnsi="Times New Roman" w:eastAsia="宋体" w:cs="Times New Roman"/>
                <w:b/>
                <w:bCs/>
                <w:snapToGrid w:val="0"/>
                <w:color w:val="auto"/>
                <w:spacing w:val="2"/>
                <w:kern w:val="0"/>
                <w:sz w:val="12"/>
                <w:szCs w:val="12"/>
                <w:lang w:val="en-US" w:eastAsia="en-US" w:bidi="ar-SA"/>
              </w:rPr>
              <w:t>中央主管部门</w:t>
            </w:r>
          </w:p>
        </w:tc>
        <w:tc>
          <w:tcPr>
            <w:tcW w:w="920" w:type="dxa"/>
            <w:gridSpan w:val="2"/>
            <w:vAlign w:val="center"/>
          </w:tcPr>
          <w:p>
            <w:pPr>
              <w:kinsoku w:val="0"/>
              <w:autoSpaceDE w:val="0"/>
              <w:autoSpaceDN w:val="0"/>
              <w:adjustRightInd w:val="0"/>
              <w:snapToGrid w:val="0"/>
              <w:spacing w:before="34" w:line="219" w:lineRule="auto"/>
              <w:jc w:val="center"/>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1"/>
                <w:kern w:val="0"/>
                <w:sz w:val="12"/>
                <w:szCs w:val="12"/>
                <w:lang w:val="en-US" w:eastAsia="en-US" w:bidi="ar-SA"/>
              </w:rPr>
              <w:t>农业农村部</w:t>
            </w:r>
          </w:p>
        </w:tc>
        <w:tc>
          <w:tcPr>
            <w:tcW w:w="979" w:type="dxa"/>
            <w:gridSpan w:val="2"/>
            <w:vAlign w:val="center"/>
          </w:tcPr>
          <w:p>
            <w:pPr>
              <w:kinsoku w:val="0"/>
              <w:autoSpaceDE w:val="0"/>
              <w:autoSpaceDN w:val="0"/>
              <w:adjustRightInd w:val="0"/>
              <w:snapToGrid w:val="0"/>
              <w:spacing w:before="35" w:line="219" w:lineRule="auto"/>
              <w:jc w:val="center"/>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1"/>
                <w:kern w:val="0"/>
                <w:sz w:val="12"/>
                <w:szCs w:val="12"/>
                <w:lang w:val="en-US" w:eastAsia="en-US" w:bidi="ar-SA"/>
              </w:rPr>
              <w:t>专项实施期</w:t>
            </w:r>
          </w:p>
        </w:tc>
        <w:tc>
          <w:tcPr>
            <w:tcW w:w="1229" w:type="dxa"/>
            <w:gridSpan w:val="2"/>
            <w:vAlign w:val="center"/>
          </w:tcPr>
          <w:p>
            <w:pPr>
              <w:kinsoku w:val="0"/>
              <w:autoSpaceDE w:val="0"/>
              <w:autoSpaceDN w:val="0"/>
              <w:adjustRightInd w:val="0"/>
              <w:snapToGrid w:val="0"/>
              <w:spacing w:before="35" w:line="219" w:lineRule="auto"/>
              <w:ind w:left="471"/>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长期</w:t>
            </w:r>
          </w:p>
        </w:tc>
        <w:tc>
          <w:tcPr>
            <w:tcW w:w="679" w:type="dxa"/>
            <w:vMerge w:val="continue"/>
            <w:tcBorders>
              <w:top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Arial" w:cs="Times New Roman"/>
                <w:snapToGrid w:val="0"/>
                <w:color w:val="auto"/>
                <w:kern w:val="0"/>
                <w:sz w:val="12"/>
                <w:szCs w:val="12"/>
                <w:lang w:eastAsia="en-US"/>
              </w:rPr>
            </w:pPr>
          </w:p>
        </w:tc>
        <w:tc>
          <w:tcPr>
            <w:tcW w:w="700" w:type="dxa"/>
            <w:vAlign w:val="center"/>
          </w:tcPr>
          <w:p>
            <w:pPr>
              <w:kinsoku w:val="0"/>
              <w:autoSpaceDE w:val="0"/>
              <w:autoSpaceDN w:val="0"/>
              <w:adjustRightInd w:val="0"/>
              <w:snapToGrid w:val="0"/>
              <w:spacing w:before="35" w:line="219" w:lineRule="auto"/>
              <w:ind w:left="12"/>
              <w:jc w:val="center"/>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1"/>
                <w:kern w:val="0"/>
                <w:sz w:val="12"/>
                <w:szCs w:val="12"/>
                <w:lang w:val="en-US" w:eastAsia="en-US" w:bidi="ar-SA"/>
              </w:rPr>
              <w:t>乌鲁木齐市</w:t>
            </w:r>
          </w:p>
        </w:tc>
        <w:tc>
          <w:tcPr>
            <w:tcW w:w="699" w:type="dxa"/>
            <w:vAlign w:val="center"/>
          </w:tcPr>
          <w:p>
            <w:pPr>
              <w:kinsoku w:val="0"/>
              <w:autoSpaceDE w:val="0"/>
              <w:autoSpaceDN w:val="0"/>
              <w:adjustRightInd w:val="0"/>
              <w:snapToGrid w:val="0"/>
              <w:spacing w:before="34" w:line="219" w:lineRule="auto"/>
              <w:ind w:left="143"/>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伊犁州</w:t>
            </w:r>
          </w:p>
        </w:tc>
        <w:tc>
          <w:tcPr>
            <w:tcW w:w="710" w:type="dxa"/>
            <w:vAlign w:val="center"/>
          </w:tcPr>
          <w:p>
            <w:pPr>
              <w:kinsoku w:val="0"/>
              <w:autoSpaceDE w:val="0"/>
              <w:autoSpaceDN w:val="0"/>
              <w:adjustRightInd w:val="0"/>
              <w:snapToGrid w:val="0"/>
              <w:spacing w:before="35" w:line="219" w:lineRule="auto"/>
              <w:ind w:left="84"/>
              <w:jc w:val="center"/>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1"/>
                <w:kern w:val="0"/>
                <w:sz w:val="12"/>
                <w:szCs w:val="12"/>
                <w:lang w:val="en-US" w:eastAsia="en-US" w:bidi="ar-SA"/>
              </w:rPr>
              <w:t>塔城地区</w:t>
            </w:r>
          </w:p>
        </w:tc>
        <w:tc>
          <w:tcPr>
            <w:tcW w:w="699" w:type="dxa"/>
            <w:vAlign w:val="center"/>
          </w:tcPr>
          <w:p>
            <w:pPr>
              <w:kinsoku w:val="0"/>
              <w:autoSpaceDE w:val="0"/>
              <w:autoSpaceDN w:val="0"/>
              <w:adjustRightInd w:val="0"/>
              <w:snapToGrid w:val="0"/>
              <w:spacing w:before="34" w:line="219" w:lineRule="auto"/>
              <w:ind w:left="14"/>
              <w:jc w:val="center"/>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阿勒泰地区</w:t>
            </w:r>
          </w:p>
        </w:tc>
        <w:tc>
          <w:tcPr>
            <w:tcW w:w="700" w:type="dxa"/>
            <w:vAlign w:val="center"/>
          </w:tcPr>
          <w:p>
            <w:pPr>
              <w:kinsoku w:val="0"/>
              <w:autoSpaceDE w:val="0"/>
              <w:autoSpaceDN w:val="0"/>
              <w:adjustRightInd w:val="0"/>
              <w:snapToGrid w:val="0"/>
              <w:spacing w:before="34" w:line="219" w:lineRule="auto"/>
              <w:ind w:left="14"/>
              <w:jc w:val="center"/>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克拉玛依市</w:t>
            </w:r>
          </w:p>
        </w:tc>
        <w:tc>
          <w:tcPr>
            <w:tcW w:w="699" w:type="dxa"/>
            <w:vAlign w:val="center"/>
          </w:tcPr>
          <w:p>
            <w:pPr>
              <w:kinsoku w:val="0"/>
              <w:autoSpaceDE w:val="0"/>
              <w:autoSpaceDN w:val="0"/>
              <w:adjustRightInd w:val="0"/>
              <w:snapToGrid w:val="0"/>
              <w:spacing w:before="34" w:line="219" w:lineRule="auto"/>
              <w:ind w:left="215"/>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7"/>
                <w:kern w:val="0"/>
                <w:sz w:val="12"/>
                <w:szCs w:val="12"/>
                <w:lang w:val="en-US" w:eastAsia="en-US" w:bidi="ar-SA"/>
              </w:rPr>
              <w:t>博州</w:t>
            </w:r>
          </w:p>
        </w:tc>
        <w:tc>
          <w:tcPr>
            <w:tcW w:w="700" w:type="dxa"/>
            <w:vAlign w:val="center"/>
          </w:tcPr>
          <w:p>
            <w:pPr>
              <w:kinsoku w:val="0"/>
              <w:autoSpaceDE w:val="0"/>
              <w:autoSpaceDN w:val="0"/>
              <w:adjustRightInd w:val="0"/>
              <w:snapToGrid w:val="0"/>
              <w:spacing w:before="34" w:line="219" w:lineRule="auto"/>
              <w:ind w:left="145"/>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4"/>
                <w:kern w:val="0"/>
                <w:sz w:val="12"/>
                <w:szCs w:val="12"/>
                <w:lang w:val="en-US" w:eastAsia="en-US" w:bidi="ar-SA"/>
              </w:rPr>
              <w:t>昌古州</w:t>
            </w:r>
          </w:p>
        </w:tc>
        <w:tc>
          <w:tcPr>
            <w:tcW w:w="700" w:type="dxa"/>
            <w:vAlign w:val="center"/>
          </w:tcPr>
          <w:p>
            <w:pPr>
              <w:kinsoku w:val="0"/>
              <w:autoSpaceDE w:val="0"/>
              <w:autoSpaceDN w:val="0"/>
              <w:adjustRightInd w:val="0"/>
              <w:snapToGrid w:val="0"/>
              <w:spacing w:before="35" w:line="219" w:lineRule="auto"/>
              <w:ind w:left="146"/>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哈密市</w:t>
            </w:r>
          </w:p>
        </w:tc>
        <w:tc>
          <w:tcPr>
            <w:tcW w:w="709" w:type="dxa"/>
            <w:vAlign w:val="center"/>
          </w:tcPr>
          <w:p>
            <w:pPr>
              <w:kinsoku w:val="0"/>
              <w:autoSpaceDE w:val="0"/>
              <w:autoSpaceDN w:val="0"/>
              <w:adjustRightInd w:val="0"/>
              <w:snapToGrid w:val="0"/>
              <w:spacing w:before="35" w:line="219" w:lineRule="auto"/>
              <w:jc w:val="center"/>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吐鲁番市</w:t>
            </w:r>
          </w:p>
        </w:tc>
        <w:tc>
          <w:tcPr>
            <w:tcW w:w="709" w:type="dxa"/>
            <w:vAlign w:val="center"/>
          </w:tcPr>
          <w:p>
            <w:pPr>
              <w:kinsoku w:val="0"/>
              <w:autoSpaceDE w:val="0"/>
              <w:autoSpaceDN w:val="0"/>
              <w:adjustRightInd w:val="0"/>
              <w:snapToGrid w:val="0"/>
              <w:spacing w:before="34" w:line="219" w:lineRule="auto"/>
              <w:ind w:left="216"/>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10"/>
                <w:kern w:val="0"/>
                <w:sz w:val="12"/>
                <w:szCs w:val="12"/>
                <w:lang w:val="en-US" w:eastAsia="en-US" w:bidi="ar-SA"/>
              </w:rPr>
              <w:t>巴州</w:t>
            </w:r>
          </w:p>
        </w:tc>
        <w:tc>
          <w:tcPr>
            <w:tcW w:w="700" w:type="dxa"/>
            <w:vAlign w:val="center"/>
          </w:tcPr>
          <w:p>
            <w:pPr>
              <w:kinsoku w:val="0"/>
              <w:autoSpaceDE w:val="0"/>
              <w:autoSpaceDN w:val="0"/>
              <w:adjustRightInd w:val="0"/>
              <w:snapToGrid w:val="0"/>
              <w:spacing w:before="35" w:line="219" w:lineRule="auto"/>
              <w:ind w:left="17"/>
              <w:jc w:val="center"/>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阿克苏地区</w:t>
            </w:r>
          </w:p>
        </w:tc>
        <w:tc>
          <w:tcPr>
            <w:tcW w:w="699" w:type="dxa"/>
            <w:vAlign w:val="center"/>
          </w:tcPr>
          <w:p>
            <w:pPr>
              <w:kinsoku w:val="0"/>
              <w:autoSpaceDE w:val="0"/>
              <w:autoSpaceDN w:val="0"/>
              <w:adjustRightInd w:val="0"/>
              <w:snapToGrid w:val="0"/>
              <w:spacing w:before="34" w:line="219" w:lineRule="auto"/>
              <w:ind w:left="218"/>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7"/>
                <w:kern w:val="0"/>
                <w:sz w:val="12"/>
                <w:szCs w:val="12"/>
                <w:lang w:val="en-US" w:eastAsia="en-US" w:bidi="ar-SA"/>
              </w:rPr>
              <w:t>克州</w:t>
            </w:r>
          </w:p>
        </w:tc>
        <w:tc>
          <w:tcPr>
            <w:tcW w:w="700" w:type="dxa"/>
            <w:vAlign w:val="center"/>
          </w:tcPr>
          <w:p>
            <w:pPr>
              <w:kinsoku w:val="0"/>
              <w:autoSpaceDE w:val="0"/>
              <w:autoSpaceDN w:val="0"/>
              <w:adjustRightInd w:val="0"/>
              <w:snapToGrid w:val="0"/>
              <w:spacing w:before="35" w:line="219" w:lineRule="auto"/>
              <w:ind w:left="89"/>
              <w:jc w:val="center"/>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喀什地区</w:t>
            </w:r>
          </w:p>
        </w:tc>
        <w:tc>
          <w:tcPr>
            <w:tcW w:w="709" w:type="dxa"/>
            <w:vAlign w:val="center"/>
          </w:tcPr>
          <w:p>
            <w:pPr>
              <w:kinsoku w:val="0"/>
              <w:autoSpaceDE w:val="0"/>
              <w:autoSpaceDN w:val="0"/>
              <w:adjustRightInd w:val="0"/>
              <w:snapToGrid w:val="0"/>
              <w:spacing w:before="37" w:line="217" w:lineRule="auto"/>
              <w:ind w:left="88"/>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和田地区</w:t>
            </w:r>
          </w:p>
        </w:tc>
        <w:tc>
          <w:tcPr>
            <w:tcW w:w="744" w:type="dxa"/>
            <w:vMerge w:val="continue"/>
            <w:tcBorders>
              <w:top w:val="nil"/>
              <w:bottom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Arial" w:cs="Times New Roman"/>
                <w:snapToGrid w:val="0"/>
                <w:color w:val="auto"/>
                <w:kern w:val="0"/>
                <w:sz w:val="12"/>
                <w:szCs w:val="1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2" w:hRule="atLeast"/>
          <w:jc w:val="center"/>
        </w:trPr>
        <w:tc>
          <w:tcPr>
            <w:tcW w:w="1105" w:type="dxa"/>
            <w:gridSpan w:val="2"/>
            <w:vAlign w:val="center"/>
          </w:tcPr>
          <w:p>
            <w:pPr>
              <w:kinsoku w:val="0"/>
              <w:autoSpaceDE w:val="0"/>
              <w:autoSpaceDN w:val="0"/>
              <w:adjustRightInd w:val="0"/>
              <w:snapToGrid w:val="0"/>
              <w:spacing w:before="145" w:line="219" w:lineRule="auto"/>
              <w:jc w:val="center"/>
              <w:textAlignment w:val="baseline"/>
              <w:rPr>
                <w:rFonts w:hint="default" w:ascii="Times New Roman" w:hAnsi="Times New Roman" w:eastAsia="宋体" w:cs="Times New Roman"/>
                <w:b/>
                <w:bCs/>
                <w:snapToGrid w:val="0"/>
                <w:color w:val="auto"/>
                <w:kern w:val="0"/>
                <w:sz w:val="12"/>
                <w:szCs w:val="12"/>
                <w:lang w:val="en-US" w:eastAsia="en-US" w:bidi="ar-SA"/>
              </w:rPr>
            </w:pPr>
            <w:r>
              <w:rPr>
                <w:rFonts w:hint="default" w:ascii="Times New Roman" w:hAnsi="Times New Roman" w:eastAsia="宋体" w:cs="Times New Roman"/>
                <w:b/>
                <w:bCs/>
                <w:snapToGrid w:val="0"/>
                <w:color w:val="auto"/>
                <w:spacing w:val="2"/>
                <w:kern w:val="0"/>
                <w:sz w:val="12"/>
                <w:szCs w:val="12"/>
                <w:lang w:val="en-US" w:eastAsia="en-US" w:bidi="ar-SA"/>
              </w:rPr>
              <w:t>省级财政部门</w:t>
            </w:r>
          </w:p>
        </w:tc>
        <w:tc>
          <w:tcPr>
            <w:tcW w:w="920" w:type="dxa"/>
            <w:gridSpan w:val="2"/>
            <w:vAlign w:val="center"/>
          </w:tcPr>
          <w:p>
            <w:pPr>
              <w:kinsoku w:val="0"/>
              <w:autoSpaceDE w:val="0"/>
              <w:autoSpaceDN w:val="0"/>
              <w:adjustRightInd w:val="0"/>
              <w:snapToGrid w:val="0"/>
              <w:spacing w:before="96" w:line="224" w:lineRule="auto"/>
              <w:ind w:left="188" w:hanging="178"/>
              <w:jc w:val="center"/>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新疆维吾尔自治</w:t>
            </w:r>
            <w:r>
              <w:rPr>
                <w:rFonts w:hint="default" w:ascii="Times New Roman" w:hAnsi="Times New Roman" w:eastAsia="宋体" w:cs="Times New Roman"/>
                <w:snapToGrid w:val="0"/>
                <w:color w:val="auto"/>
                <w:spacing w:val="2"/>
                <w:kern w:val="0"/>
                <w:sz w:val="12"/>
                <w:szCs w:val="12"/>
                <w:lang w:val="en-US" w:eastAsia="en-US" w:bidi="ar-SA"/>
              </w:rPr>
              <w:t xml:space="preserve"> </w:t>
            </w:r>
            <w:r>
              <w:rPr>
                <w:rFonts w:hint="default" w:ascii="Times New Roman" w:hAnsi="Times New Roman" w:eastAsia="宋体" w:cs="Times New Roman"/>
                <w:snapToGrid w:val="0"/>
                <w:color w:val="auto"/>
                <w:spacing w:val="1"/>
                <w:kern w:val="0"/>
                <w:sz w:val="12"/>
                <w:szCs w:val="12"/>
                <w:lang w:val="en-US" w:eastAsia="en-US" w:bidi="ar-SA"/>
              </w:rPr>
              <w:t>区财政厅</w:t>
            </w:r>
          </w:p>
        </w:tc>
        <w:tc>
          <w:tcPr>
            <w:tcW w:w="979" w:type="dxa"/>
            <w:gridSpan w:val="2"/>
            <w:vAlign w:val="center"/>
          </w:tcPr>
          <w:p>
            <w:pPr>
              <w:kinsoku w:val="0"/>
              <w:autoSpaceDE w:val="0"/>
              <w:autoSpaceDN w:val="0"/>
              <w:adjustRightInd w:val="0"/>
              <w:snapToGrid w:val="0"/>
              <w:spacing w:before="145" w:line="219" w:lineRule="auto"/>
              <w:ind w:left="89"/>
              <w:jc w:val="center"/>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省级主管部门</w:t>
            </w:r>
          </w:p>
        </w:tc>
        <w:tc>
          <w:tcPr>
            <w:tcW w:w="1229" w:type="dxa"/>
            <w:gridSpan w:val="2"/>
            <w:vAlign w:val="center"/>
          </w:tcPr>
          <w:p>
            <w:pPr>
              <w:kinsoku w:val="0"/>
              <w:autoSpaceDE w:val="0"/>
              <w:autoSpaceDN w:val="0"/>
              <w:adjustRightInd w:val="0"/>
              <w:snapToGrid w:val="0"/>
              <w:spacing w:before="85" w:line="215" w:lineRule="auto"/>
              <w:ind w:left="339" w:right="33" w:hanging="319"/>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1"/>
                <w:kern w:val="0"/>
                <w:sz w:val="12"/>
                <w:szCs w:val="12"/>
                <w:lang w:val="en-US" w:eastAsia="en-US" w:bidi="ar-SA"/>
              </w:rPr>
              <w:t>新疆维吾尔自治区农</w:t>
            </w:r>
            <w:r>
              <w:rPr>
                <w:rFonts w:hint="default" w:ascii="Times New Roman" w:hAnsi="Times New Roman" w:eastAsia="宋体" w:cs="Times New Roman"/>
                <w:snapToGrid w:val="0"/>
                <w:color w:val="auto"/>
                <w:spacing w:val="2"/>
                <w:kern w:val="0"/>
                <w:sz w:val="12"/>
                <w:szCs w:val="12"/>
                <w:lang w:val="en-US" w:eastAsia="en-US" w:bidi="ar-SA"/>
              </w:rPr>
              <w:t xml:space="preserve"> </w:t>
            </w:r>
            <w:r>
              <w:rPr>
                <w:rFonts w:hint="default" w:ascii="Times New Roman" w:hAnsi="Times New Roman" w:eastAsia="宋体" w:cs="Times New Roman"/>
                <w:snapToGrid w:val="0"/>
                <w:color w:val="auto"/>
                <w:spacing w:val="-1"/>
                <w:kern w:val="0"/>
                <w:sz w:val="12"/>
                <w:szCs w:val="12"/>
                <w:lang w:val="en-US" w:eastAsia="en-US" w:bidi="ar-SA"/>
              </w:rPr>
              <w:t>业农村厅</w:t>
            </w:r>
          </w:p>
        </w:tc>
        <w:tc>
          <w:tcPr>
            <w:tcW w:w="679" w:type="dxa"/>
            <w:vAlign w:val="center"/>
          </w:tcPr>
          <w:p>
            <w:pPr>
              <w:kinsoku w:val="0"/>
              <w:autoSpaceDE w:val="0"/>
              <w:autoSpaceDN w:val="0"/>
              <w:adjustRightInd w:val="0"/>
              <w:snapToGrid w:val="0"/>
              <w:spacing w:before="146" w:line="221" w:lineRule="auto"/>
              <w:jc w:val="center"/>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合计</w:t>
            </w:r>
          </w:p>
        </w:tc>
        <w:tc>
          <w:tcPr>
            <w:tcW w:w="9833" w:type="dxa"/>
            <w:gridSpan w:val="14"/>
            <w:vAlign w:val="center"/>
          </w:tcPr>
          <w:p>
            <w:pPr>
              <w:kinsoku w:val="0"/>
              <w:autoSpaceDE w:val="0"/>
              <w:autoSpaceDN w:val="0"/>
              <w:adjustRightInd w:val="0"/>
              <w:snapToGrid w:val="0"/>
              <w:spacing w:before="144" w:line="219" w:lineRule="auto"/>
              <w:ind w:left="3612"/>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1"/>
                <w:kern w:val="0"/>
                <w:sz w:val="12"/>
                <w:szCs w:val="12"/>
                <w:lang w:val="en-US" w:eastAsia="en-US" w:bidi="ar-SA"/>
              </w:rPr>
              <w:t>各地州市：财政局、农业农村局</w:t>
            </w:r>
            <w:r>
              <w:rPr>
                <w:rFonts w:hint="eastAsia" w:ascii="Times New Roman" w:hAnsi="Times New Roman" w:eastAsia="宋体" w:cs="Times New Roman"/>
                <w:snapToGrid w:val="0"/>
                <w:color w:val="auto"/>
                <w:spacing w:val="1"/>
                <w:kern w:val="0"/>
                <w:sz w:val="12"/>
                <w:szCs w:val="12"/>
                <w:lang w:val="en-US" w:eastAsia="zh-CN" w:bidi="ar-SA"/>
              </w:rPr>
              <w:t>（</w:t>
            </w:r>
            <w:r>
              <w:rPr>
                <w:rFonts w:hint="default" w:ascii="Times New Roman" w:hAnsi="Times New Roman" w:eastAsia="宋体" w:cs="Times New Roman"/>
                <w:snapToGrid w:val="0"/>
                <w:color w:val="auto"/>
                <w:spacing w:val="1"/>
                <w:kern w:val="0"/>
                <w:sz w:val="12"/>
                <w:szCs w:val="12"/>
                <w:lang w:val="en-US" w:eastAsia="en-US" w:bidi="ar-SA"/>
              </w:rPr>
              <w:t>畜牧兽医局</w:t>
            </w:r>
            <w:r>
              <w:rPr>
                <w:rFonts w:hint="eastAsia" w:ascii="Times New Roman" w:hAnsi="Times New Roman" w:eastAsia="宋体" w:cs="Times New Roman"/>
                <w:snapToGrid w:val="0"/>
                <w:color w:val="auto"/>
                <w:spacing w:val="1"/>
                <w:kern w:val="0"/>
                <w:sz w:val="12"/>
                <w:szCs w:val="12"/>
                <w:lang w:val="en-US" w:eastAsia="zh-CN" w:bidi="ar-SA"/>
              </w:rPr>
              <w:t>）</w:t>
            </w:r>
          </w:p>
        </w:tc>
        <w:tc>
          <w:tcPr>
            <w:tcW w:w="744" w:type="dxa"/>
            <w:vMerge w:val="continue"/>
            <w:tcBorders>
              <w:top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Arial" w:cs="Times New Roman"/>
                <w:snapToGrid w:val="0"/>
                <w:color w:val="auto"/>
                <w:kern w:val="0"/>
                <w:sz w:val="12"/>
                <w:szCs w:val="1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2" w:hRule="atLeast"/>
          <w:jc w:val="center"/>
        </w:trPr>
        <w:tc>
          <w:tcPr>
            <w:tcW w:w="625" w:type="dxa"/>
            <w:vMerge w:val="restart"/>
            <w:tcBorders>
              <w:bottom w:val="nil"/>
            </w:tcBorders>
            <w:vAlign w:val="center"/>
          </w:tcPr>
          <w:p>
            <w:pPr>
              <w:kinsoku w:val="0"/>
              <w:autoSpaceDE w:val="0"/>
              <w:autoSpaceDN w:val="0"/>
              <w:adjustRightInd w:val="0"/>
              <w:snapToGrid w:val="0"/>
              <w:spacing w:before="256" w:line="213" w:lineRule="auto"/>
              <w:ind w:left="45"/>
              <w:jc w:val="center"/>
              <w:textAlignment w:val="baseline"/>
              <w:rPr>
                <w:rFonts w:hint="default" w:ascii="Times New Roman" w:hAnsi="Times New Roman" w:eastAsia="宋体" w:cs="Times New Roman"/>
                <w:b/>
                <w:bCs/>
                <w:snapToGrid w:val="0"/>
                <w:color w:val="auto"/>
                <w:kern w:val="0"/>
                <w:sz w:val="12"/>
                <w:szCs w:val="12"/>
                <w:lang w:val="en-US" w:eastAsia="en-US" w:bidi="ar-SA"/>
              </w:rPr>
            </w:pPr>
            <w:r>
              <w:rPr>
                <w:rFonts w:hint="default" w:ascii="Times New Roman" w:hAnsi="Times New Roman" w:eastAsia="宋体" w:cs="Times New Roman"/>
                <w:b/>
                <w:bCs/>
                <w:snapToGrid w:val="0"/>
                <w:color w:val="auto"/>
                <w:spacing w:val="-2"/>
                <w:kern w:val="0"/>
                <w:sz w:val="12"/>
                <w:szCs w:val="12"/>
                <w:lang w:val="en-US" w:eastAsia="en-US" w:bidi="ar-SA"/>
              </w:rPr>
              <w:t>资金情况</w:t>
            </w:r>
          </w:p>
          <w:p>
            <w:pPr>
              <w:kinsoku w:val="0"/>
              <w:autoSpaceDE w:val="0"/>
              <w:autoSpaceDN w:val="0"/>
              <w:adjustRightInd w:val="0"/>
              <w:snapToGrid w:val="0"/>
              <w:spacing w:line="220" w:lineRule="auto"/>
              <w:ind w:left="114"/>
              <w:jc w:val="center"/>
              <w:textAlignment w:val="baseline"/>
              <w:rPr>
                <w:rFonts w:hint="default" w:ascii="Times New Roman" w:hAnsi="Times New Roman" w:eastAsia="宋体" w:cs="Times New Roman"/>
                <w:b/>
                <w:bCs/>
                <w:snapToGrid w:val="0"/>
                <w:color w:val="auto"/>
                <w:kern w:val="0"/>
                <w:sz w:val="12"/>
                <w:szCs w:val="12"/>
                <w:lang w:val="en-US" w:eastAsia="en-US" w:bidi="ar-SA"/>
              </w:rPr>
            </w:pPr>
            <w:r>
              <w:rPr>
                <w:rFonts w:hint="eastAsia" w:ascii="Times New Roman" w:hAnsi="Times New Roman" w:eastAsia="宋体" w:cs="Times New Roman"/>
                <w:b/>
                <w:bCs/>
                <w:snapToGrid w:val="0"/>
                <w:color w:val="auto"/>
                <w:spacing w:val="7"/>
                <w:kern w:val="0"/>
                <w:sz w:val="12"/>
                <w:szCs w:val="12"/>
                <w:lang w:val="en-US" w:eastAsia="zh-CN" w:bidi="ar-SA"/>
              </w:rPr>
              <w:t>（</w:t>
            </w:r>
            <w:r>
              <w:rPr>
                <w:rFonts w:hint="default" w:ascii="Times New Roman" w:hAnsi="Times New Roman" w:eastAsia="宋体" w:cs="Times New Roman"/>
                <w:b/>
                <w:bCs/>
                <w:snapToGrid w:val="0"/>
                <w:color w:val="auto"/>
                <w:spacing w:val="7"/>
                <w:kern w:val="0"/>
                <w:sz w:val="12"/>
                <w:szCs w:val="12"/>
                <w:lang w:val="en-US" w:eastAsia="en-US" w:bidi="ar-SA"/>
              </w:rPr>
              <w:t>万元</w:t>
            </w:r>
            <w:r>
              <w:rPr>
                <w:rFonts w:hint="eastAsia" w:ascii="Times New Roman" w:hAnsi="Times New Roman" w:eastAsia="宋体" w:cs="Times New Roman"/>
                <w:b/>
                <w:bCs/>
                <w:snapToGrid w:val="0"/>
                <w:color w:val="auto"/>
                <w:spacing w:val="7"/>
                <w:kern w:val="0"/>
                <w:sz w:val="12"/>
                <w:szCs w:val="12"/>
                <w:lang w:val="en-US" w:eastAsia="zh-CN" w:bidi="ar-SA"/>
              </w:rPr>
              <w:t>）</w:t>
            </w:r>
          </w:p>
        </w:tc>
        <w:tc>
          <w:tcPr>
            <w:tcW w:w="930" w:type="dxa"/>
            <w:gridSpan w:val="2"/>
            <w:vAlign w:val="center"/>
          </w:tcPr>
          <w:p>
            <w:pPr>
              <w:kinsoku w:val="0"/>
              <w:autoSpaceDE w:val="0"/>
              <w:autoSpaceDN w:val="0"/>
              <w:adjustRightInd w:val="0"/>
              <w:snapToGrid w:val="0"/>
              <w:spacing w:before="56" w:line="219" w:lineRule="auto"/>
              <w:ind w:left="59"/>
              <w:jc w:val="center"/>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1"/>
                <w:kern w:val="0"/>
                <w:sz w:val="12"/>
                <w:szCs w:val="12"/>
                <w:lang w:val="en-US" w:eastAsia="en-US" w:bidi="ar-SA"/>
              </w:rPr>
              <w:t>年度金额总额</w:t>
            </w:r>
          </w:p>
        </w:tc>
        <w:tc>
          <w:tcPr>
            <w:tcW w:w="2678" w:type="dxa"/>
            <w:gridSpan w:val="5"/>
            <w:vAlign w:val="center"/>
          </w:tcPr>
          <w:p>
            <w:pPr>
              <w:kinsoku w:val="0"/>
              <w:autoSpaceDE w:val="0"/>
              <w:autoSpaceDN w:val="0"/>
              <w:adjustRightInd w:val="0"/>
              <w:snapToGrid w:val="0"/>
              <w:spacing w:before="89" w:line="183" w:lineRule="auto"/>
              <w:jc w:val="center"/>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9620</w:t>
            </w:r>
          </w:p>
        </w:tc>
        <w:tc>
          <w:tcPr>
            <w:tcW w:w="679" w:type="dxa"/>
            <w:vAlign w:val="center"/>
          </w:tcPr>
          <w:p>
            <w:pPr>
              <w:kinsoku w:val="0"/>
              <w:autoSpaceDE w:val="0"/>
              <w:autoSpaceDN w:val="0"/>
              <w:adjustRightInd w:val="0"/>
              <w:snapToGrid w:val="0"/>
              <w:spacing w:before="89" w:line="183" w:lineRule="auto"/>
              <w:ind w:left="201"/>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9620</w:t>
            </w:r>
          </w:p>
        </w:tc>
        <w:tc>
          <w:tcPr>
            <w:tcW w:w="700" w:type="dxa"/>
            <w:vAlign w:val="center"/>
          </w:tcPr>
          <w:p>
            <w:pPr>
              <w:kinsoku w:val="0"/>
              <w:autoSpaceDE w:val="0"/>
              <w:autoSpaceDN w:val="0"/>
              <w:adjustRightInd w:val="0"/>
              <w:snapToGrid w:val="0"/>
              <w:spacing w:before="89" w:line="184" w:lineRule="auto"/>
              <w:ind w:left="243"/>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4"/>
                <w:kern w:val="0"/>
                <w:sz w:val="12"/>
                <w:szCs w:val="12"/>
                <w:lang w:val="en-US" w:eastAsia="en-US" w:bidi="ar-SA"/>
              </w:rPr>
              <w:t>128</w:t>
            </w:r>
          </w:p>
        </w:tc>
        <w:tc>
          <w:tcPr>
            <w:tcW w:w="699" w:type="dxa"/>
            <w:vAlign w:val="center"/>
          </w:tcPr>
          <w:p>
            <w:pPr>
              <w:kinsoku w:val="0"/>
              <w:autoSpaceDE w:val="0"/>
              <w:autoSpaceDN w:val="0"/>
              <w:adjustRightInd w:val="0"/>
              <w:snapToGrid w:val="0"/>
              <w:spacing w:before="89" w:line="184" w:lineRule="auto"/>
              <w:ind w:left="213"/>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1624</w:t>
            </w:r>
          </w:p>
        </w:tc>
        <w:tc>
          <w:tcPr>
            <w:tcW w:w="710" w:type="dxa"/>
            <w:vAlign w:val="center"/>
          </w:tcPr>
          <w:p>
            <w:pPr>
              <w:kinsoku w:val="0"/>
              <w:autoSpaceDE w:val="0"/>
              <w:autoSpaceDN w:val="0"/>
              <w:adjustRightInd w:val="0"/>
              <w:snapToGrid w:val="0"/>
              <w:spacing w:before="89" w:line="183" w:lineRule="auto"/>
              <w:ind w:left="184"/>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779.5</w:t>
            </w:r>
          </w:p>
        </w:tc>
        <w:tc>
          <w:tcPr>
            <w:tcW w:w="699" w:type="dxa"/>
            <w:vAlign w:val="center"/>
          </w:tcPr>
          <w:p>
            <w:pPr>
              <w:kinsoku w:val="0"/>
              <w:autoSpaceDE w:val="0"/>
              <w:autoSpaceDN w:val="0"/>
              <w:adjustRightInd w:val="0"/>
              <w:snapToGrid w:val="0"/>
              <w:spacing w:before="89" w:line="184" w:lineRule="auto"/>
              <w:ind w:left="243"/>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910</w:t>
            </w:r>
          </w:p>
        </w:tc>
        <w:tc>
          <w:tcPr>
            <w:tcW w:w="700" w:type="dxa"/>
            <w:vAlign w:val="center"/>
          </w:tcPr>
          <w:p>
            <w:pPr>
              <w:kinsoku w:val="0"/>
              <w:autoSpaceDE w:val="0"/>
              <w:autoSpaceDN w:val="0"/>
              <w:adjustRightInd w:val="0"/>
              <w:snapToGrid w:val="0"/>
              <w:spacing w:before="89" w:line="183" w:lineRule="auto"/>
              <w:ind w:left="214"/>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1"/>
                <w:kern w:val="0"/>
                <w:sz w:val="12"/>
                <w:szCs w:val="12"/>
                <w:lang w:val="en-US" w:eastAsia="en-US" w:bidi="ar-SA"/>
              </w:rPr>
              <w:t>45.5</w:t>
            </w:r>
          </w:p>
        </w:tc>
        <w:tc>
          <w:tcPr>
            <w:tcW w:w="699" w:type="dxa"/>
            <w:vAlign w:val="center"/>
          </w:tcPr>
          <w:p>
            <w:pPr>
              <w:kinsoku w:val="0"/>
              <w:autoSpaceDE w:val="0"/>
              <w:autoSpaceDN w:val="0"/>
              <w:adjustRightInd w:val="0"/>
              <w:snapToGrid w:val="0"/>
              <w:spacing w:before="89" w:line="183" w:lineRule="auto"/>
              <w:ind w:left="245"/>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368</w:t>
            </w:r>
          </w:p>
        </w:tc>
        <w:tc>
          <w:tcPr>
            <w:tcW w:w="700" w:type="dxa"/>
            <w:vAlign w:val="center"/>
          </w:tcPr>
          <w:p>
            <w:pPr>
              <w:kinsoku w:val="0"/>
              <w:autoSpaceDE w:val="0"/>
              <w:autoSpaceDN w:val="0"/>
              <w:adjustRightInd w:val="0"/>
              <w:snapToGrid w:val="0"/>
              <w:spacing w:before="89" w:line="183" w:lineRule="auto"/>
              <w:ind w:left="245"/>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506</w:t>
            </w:r>
          </w:p>
        </w:tc>
        <w:tc>
          <w:tcPr>
            <w:tcW w:w="700" w:type="dxa"/>
            <w:vAlign w:val="center"/>
          </w:tcPr>
          <w:p>
            <w:pPr>
              <w:kinsoku w:val="0"/>
              <w:autoSpaceDE w:val="0"/>
              <w:autoSpaceDN w:val="0"/>
              <w:adjustRightInd w:val="0"/>
              <w:snapToGrid w:val="0"/>
              <w:spacing w:before="89" w:line="184" w:lineRule="auto"/>
              <w:ind w:left="246"/>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4"/>
                <w:kern w:val="0"/>
                <w:sz w:val="12"/>
                <w:szCs w:val="12"/>
                <w:lang w:val="en-US" w:eastAsia="en-US" w:bidi="ar-SA"/>
              </w:rPr>
              <w:t>180</w:t>
            </w:r>
          </w:p>
        </w:tc>
        <w:tc>
          <w:tcPr>
            <w:tcW w:w="709" w:type="dxa"/>
            <w:vAlign w:val="center"/>
          </w:tcPr>
          <w:p>
            <w:pPr>
              <w:kinsoku w:val="0"/>
              <w:autoSpaceDE w:val="0"/>
              <w:autoSpaceDN w:val="0"/>
              <w:adjustRightInd w:val="0"/>
              <w:snapToGrid w:val="0"/>
              <w:spacing w:before="89" w:line="184" w:lineRule="auto"/>
              <w:ind w:left="246"/>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4"/>
                <w:kern w:val="0"/>
                <w:sz w:val="12"/>
                <w:szCs w:val="12"/>
                <w:lang w:val="en-US" w:eastAsia="en-US" w:bidi="ar-SA"/>
              </w:rPr>
              <w:t>114</w:t>
            </w:r>
          </w:p>
        </w:tc>
        <w:tc>
          <w:tcPr>
            <w:tcW w:w="709" w:type="dxa"/>
            <w:vAlign w:val="center"/>
          </w:tcPr>
          <w:p>
            <w:pPr>
              <w:kinsoku w:val="0"/>
              <w:autoSpaceDE w:val="0"/>
              <w:autoSpaceDN w:val="0"/>
              <w:adjustRightInd w:val="0"/>
              <w:snapToGrid w:val="0"/>
              <w:spacing w:before="89" w:line="183" w:lineRule="auto"/>
              <w:ind w:left="247"/>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677</w:t>
            </w:r>
          </w:p>
        </w:tc>
        <w:tc>
          <w:tcPr>
            <w:tcW w:w="700" w:type="dxa"/>
            <w:vAlign w:val="center"/>
          </w:tcPr>
          <w:p>
            <w:pPr>
              <w:kinsoku w:val="0"/>
              <w:autoSpaceDE w:val="0"/>
              <w:autoSpaceDN w:val="0"/>
              <w:adjustRightInd w:val="0"/>
              <w:snapToGrid w:val="0"/>
              <w:spacing w:before="89" w:line="184" w:lineRule="auto"/>
              <w:ind w:left="217"/>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1146</w:t>
            </w:r>
          </w:p>
        </w:tc>
        <w:tc>
          <w:tcPr>
            <w:tcW w:w="699" w:type="dxa"/>
            <w:vAlign w:val="center"/>
          </w:tcPr>
          <w:p>
            <w:pPr>
              <w:kinsoku w:val="0"/>
              <w:autoSpaceDE w:val="0"/>
              <w:autoSpaceDN w:val="0"/>
              <w:adjustRightInd w:val="0"/>
              <w:snapToGrid w:val="0"/>
              <w:spacing w:before="89" w:line="184" w:lineRule="auto"/>
              <w:ind w:left="248"/>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819</w:t>
            </w:r>
          </w:p>
        </w:tc>
        <w:tc>
          <w:tcPr>
            <w:tcW w:w="700" w:type="dxa"/>
            <w:vAlign w:val="center"/>
          </w:tcPr>
          <w:p>
            <w:pPr>
              <w:kinsoku w:val="0"/>
              <w:autoSpaceDE w:val="0"/>
              <w:autoSpaceDN w:val="0"/>
              <w:adjustRightInd w:val="0"/>
              <w:snapToGrid w:val="0"/>
              <w:spacing w:before="89" w:line="184" w:lineRule="auto"/>
              <w:ind w:left="219"/>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1467</w:t>
            </w:r>
          </w:p>
        </w:tc>
        <w:tc>
          <w:tcPr>
            <w:tcW w:w="709" w:type="dxa"/>
            <w:vAlign w:val="center"/>
          </w:tcPr>
          <w:p>
            <w:pPr>
              <w:kinsoku w:val="0"/>
              <w:autoSpaceDE w:val="0"/>
              <w:autoSpaceDN w:val="0"/>
              <w:adjustRightInd w:val="0"/>
              <w:snapToGrid w:val="0"/>
              <w:spacing w:before="89" w:line="183" w:lineRule="auto"/>
              <w:ind w:left="249"/>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826</w:t>
            </w:r>
          </w:p>
        </w:tc>
        <w:tc>
          <w:tcPr>
            <w:tcW w:w="744" w:type="dxa"/>
            <w:vAlign w:val="center"/>
          </w:tcPr>
          <w:p>
            <w:pPr>
              <w:kinsoku w:val="0"/>
              <w:autoSpaceDE w:val="0"/>
              <w:autoSpaceDN w:val="0"/>
              <w:adjustRightInd w:val="0"/>
              <w:snapToGrid w:val="0"/>
              <w:spacing w:before="89" w:line="183" w:lineRule="auto"/>
              <w:ind w:left="299"/>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2" w:hRule="atLeast"/>
          <w:jc w:val="center"/>
        </w:trPr>
        <w:tc>
          <w:tcPr>
            <w:tcW w:w="625" w:type="dxa"/>
            <w:vMerge w:val="continue"/>
            <w:tcBorders>
              <w:top w:val="nil"/>
              <w:bottom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Arial" w:cs="Times New Roman"/>
                <w:b/>
                <w:bCs/>
                <w:snapToGrid w:val="0"/>
                <w:color w:val="auto"/>
                <w:kern w:val="0"/>
                <w:sz w:val="12"/>
                <w:szCs w:val="12"/>
                <w:lang w:eastAsia="en-US"/>
              </w:rPr>
            </w:pPr>
          </w:p>
        </w:tc>
        <w:tc>
          <w:tcPr>
            <w:tcW w:w="930" w:type="dxa"/>
            <w:gridSpan w:val="2"/>
            <w:vAlign w:val="center"/>
          </w:tcPr>
          <w:p>
            <w:pPr>
              <w:kinsoku w:val="0"/>
              <w:autoSpaceDE w:val="0"/>
              <w:autoSpaceDN w:val="0"/>
              <w:adjustRightInd w:val="0"/>
              <w:snapToGrid w:val="0"/>
              <w:spacing w:before="56" w:line="220" w:lineRule="auto"/>
              <w:ind w:left="9"/>
              <w:jc w:val="center"/>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1"/>
                <w:kern w:val="0"/>
                <w:sz w:val="12"/>
                <w:szCs w:val="12"/>
                <w:lang w:val="en-US" w:eastAsia="en-US" w:bidi="ar-SA"/>
              </w:rPr>
              <w:t>其中：中央补助</w:t>
            </w:r>
          </w:p>
        </w:tc>
        <w:tc>
          <w:tcPr>
            <w:tcW w:w="2678" w:type="dxa"/>
            <w:gridSpan w:val="5"/>
            <w:vAlign w:val="center"/>
          </w:tcPr>
          <w:p>
            <w:pPr>
              <w:kinsoku w:val="0"/>
              <w:autoSpaceDE w:val="0"/>
              <w:autoSpaceDN w:val="0"/>
              <w:adjustRightInd w:val="0"/>
              <w:snapToGrid w:val="0"/>
              <w:spacing w:before="89" w:line="183" w:lineRule="auto"/>
              <w:ind w:left="1199"/>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9620</w:t>
            </w:r>
          </w:p>
        </w:tc>
        <w:tc>
          <w:tcPr>
            <w:tcW w:w="679" w:type="dxa"/>
            <w:vAlign w:val="center"/>
          </w:tcPr>
          <w:p>
            <w:pPr>
              <w:kinsoku w:val="0"/>
              <w:autoSpaceDE w:val="0"/>
              <w:autoSpaceDN w:val="0"/>
              <w:adjustRightInd w:val="0"/>
              <w:snapToGrid w:val="0"/>
              <w:spacing w:before="89" w:line="183" w:lineRule="auto"/>
              <w:ind w:left="201"/>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9620</w:t>
            </w:r>
          </w:p>
        </w:tc>
        <w:tc>
          <w:tcPr>
            <w:tcW w:w="700" w:type="dxa"/>
            <w:vAlign w:val="center"/>
          </w:tcPr>
          <w:p>
            <w:pPr>
              <w:kinsoku w:val="0"/>
              <w:autoSpaceDE w:val="0"/>
              <w:autoSpaceDN w:val="0"/>
              <w:adjustRightInd w:val="0"/>
              <w:snapToGrid w:val="0"/>
              <w:spacing w:before="89" w:line="184" w:lineRule="auto"/>
              <w:ind w:left="243"/>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4"/>
                <w:kern w:val="0"/>
                <w:sz w:val="12"/>
                <w:szCs w:val="12"/>
                <w:lang w:val="en-US" w:eastAsia="en-US" w:bidi="ar-SA"/>
              </w:rPr>
              <w:t>128</w:t>
            </w:r>
          </w:p>
        </w:tc>
        <w:tc>
          <w:tcPr>
            <w:tcW w:w="699" w:type="dxa"/>
            <w:vAlign w:val="center"/>
          </w:tcPr>
          <w:p>
            <w:pPr>
              <w:kinsoku w:val="0"/>
              <w:autoSpaceDE w:val="0"/>
              <w:autoSpaceDN w:val="0"/>
              <w:adjustRightInd w:val="0"/>
              <w:snapToGrid w:val="0"/>
              <w:spacing w:before="89" w:line="184" w:lineRule="auto"/>
              <w:ind w:left="213"/>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1624</w:t>
            </w:r>
          </w:p>
        </w:tc>
        <w:tc>
          <w:tcPr>
            <w:tcW w:w="710" w:type="dxa"/>
            <w:vAlign w:val="center"/>
          </w:tcPr>
          <w:p>
            <w:pPr>
              <w:kinsoku w:val="0"/>
              <w:autoSpaceDE w:val="0"/>
              <w:autoSpaceDN w:val="0"/>
              <w:adjustRightInd w:val="0"/>
              <w:snapToGrid w:val="0"/>
              <w:spacing w:before="89" w:line="183" w:lineRule="auto"/>
              <w:ind w:left="184"/>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779.5</w:t>
            </w:r>
          </w:p>
        </w:tc>
        <w:tc>
          <w:tcPr>
            <w:tcW w:w="699" w:type="dxa"/>
            <w:vAlign w:val="center"/>
          </w:tcPr>
          <w:p>
            <w:pPr>
              <w:kinsoku w:val="0"/>
              <w:autoSpaceDE w:val="0"/>
              <w:autoSpaceDN w:val="0"/>
              <w:adjustRightInd w:val="0"/>
              <w:snapToGrid w:val="0"/>
              <w:spacing w:before="89" w:line="184" w:lineRule="auto"/>
              <w:ind w:left="243"/>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910</w:t>
            </w:r>
          </w:p>
        </w:tc>
        <w:tc>
          <w:tcPr>
            <w:tcW w:w="700" w:type="dxa"/>
            <w:vAlign w:val="center"/>
          </w:tcPr>
          <w:p>
            <w:pPr>
              <w:kinsoku w:val="0"/>
              <w:autoSpaceDE w:val="0"/>
              <w:autoSpaceDN w:val="0"/>
              <w:adjustRightInd w:val="0"/>
              <w:snapToGrid w:val="0"/>
              <w:spacing w:before="89" w:line="183" w:lineRule="auto"/>
              <w:ind w:left="214"/>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1"/>
                <w:kern w:val="0"/>
                <w:sz w:val="12"/>
                <w:szCs w:val="12"/>
                <w:lang w:val="en-US" w:eastAsia="en-US" w:bidi="ar-SA"/>
              </w:rPr>
              <w:t>45.5</w:t>
            </w:r>
          </w:p>
        </w:tc>
        <w:tc>
          <w:tcPr>
            <w:tcW w:w="699" w:type="dxa"/>
            <w:vAlign w:val="center"/>
          </w:tcPr>
          <w:p>
            <w:pPr>
              <w:kinsoku w:val="0"/>
              <w:autoSpaceDE w:val="0"/>
              <w:autoSpaceDN w:val="0"/>
              <w:adjustRightInd w:val="0"/>
              <w:snapToGrid w:val="0"/>
              <w:spacing w:before="89" w:line="183" w:lineRule="auto"/>
              <w:ind w:left="245"/>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368</w:t>
            </w:r>
          </w:p>
        </w:tc>
        <w:tc>
          <w:tcPr>
            <w:tcW w:w="700" w:type="dxa"/>
            <w:vAlign w:val="center"/>
          </w:tcPr>
          <w:p>
            <w:pPr>
              <w:kinsoku w:val="0"/>
              <w:autoSpaceDE w:val="0"/>
              <w:autoSpaceDN w:val="0"/>
              <w:adjustRightInd w:val="0"/>
              <w:snapToGrid w:val="0"/>
              <w:spacing w:before="89" w:line="183" w:lineRule="auto"/>
              <w:ind w:left="245"/>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506</w:t>
            </w:r>
          </w:p>
        </w:tc>
        <w:tc>
          <w:tcPr>
            <w:tcW w:w="700" w:type="dxa"/>
            <w:vAlign w:val="center"/>
          </w:tcPr>
          <w:p>
            <w:pPr>
              <w:kinsoku w:val="0"/>
              <w:autoSpaceDE w:val="0"/>
              <w:autoSpaceDN w:val="0"/>
              <w:adjustRightInd w:val="0"/>
              <w:snapToGrid w:val="0"/>
              <w:spacing w:before="89" w:line="184" w:lineRule="auto"/>
              <w:ind w:left="246"/>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4"/>
                <w:kern w:val="0"/>
                <w:sz w:val="12"/>
                <w:szCs w:val="12"/>
                <w:lang w:val="en-US" w:eastAsia="en-US" w:bidi="ar-SA"/>
              </w:rPr>
              <w:t>180</w:t>
            </w:r>
          </w:p>
        </w:tc>
        <w:tc>
          <w:tcPr>
            <w:tcW w:w="709" w:type="dxa"/>
            <w:vAlign w:val="center"/>
          </w:tcPr>
          <w:p>
            <w:pPr>
              <w:kinsoku w:val="0"/>
              <w:autoSpaceDE w:val="0"/>
              <w:autoSpaceDN w:val="0"/>
              <w:adjustRightInd w:val="0"/>
              <w:snapToGrid w:val="0"/>
              <w:spacing w:before="89" w:line="184" w:lineRule="auto"/>
              <w:ind w:left="246"/>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4"/>
                <w:kern w:val="0"/>
                <w:sz w:val="12"/>
                <w:szCs w:val="12"/>
                <w:lang w:val="en-US" w:eastAsia="en-US" w:bidi="ar-SA"/>
              </w:rPr>
              <w:t>114</w:t>
            </w:r>
          </w:p>
        </w:tc>
        <w:tc>
          <w:tcPr>
            <w:tcW w:w="709" w:type="dxa"/>
            <w:vAlign w:val="center"/>
          </w:tcPr>
          <w:p>
            <w:pPr>
              <w:kinsoku w:val="0"/>
              <w:autoSpaceDE w:val="0"/>
              <w:autoSpaceDN w:val="0"/>
              <w:adjustRightInd w:val="0"/>
              <w:snapToGrid w:val="0"/>
              <w:spacing w:before="89" w:line="183" w:lineRule="auto"/>
              <w:ind w:left="247"/>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677</w:t>
            </w:r>
          </w:p>
        </w:tc>
        <w:tc>
          <w:tcPr>
            <w:tcW w:w="700" w:type="dxa"/>
            <w:vAlign w:val="center"/>
          </w:tcPr>
          <w:p>
            <w:pPr>
              <w:kinsoku w:val="0"/>
              <w:autoSpaceDE w:val="0"/>
              <w:autoSpaceDN w:val="0"/>
              <w:adjustRightInd w:val="0"/>
              <w:snapToGrid w:val="0"/>
              <w:spacing w:before="89" w:line="184" w:lineRule="auto"/>
              <w:ind w:left="217"/>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1146</w:t>
            </w:r>
          </w:p>
        </w:tc>
        <w:tc>
          <w:tcPr>
            <w:tcW w:w="699" w:type="dxa"/>
            <w:vAlign w:val="center"/>
          </w:tcPr>
          <w:p>
            <w:pPr>
              <w:kinsoku w:val="0"/>
              <w:autoSpaceDE w:val="0"/>
              <w:autoSpaceDN w:val="0"/>
              <w:adjustRightInd w:val="0"/>
              <w:snapToGrid w:val="0"/>
              <w:spacing w:before="89" w:line="184" w:lineRule="auto"/>
              <w:ind w:left="248"/>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819</w:t>
            </w:r>
          </w:p>
        </w:tc>
        <w:tc>
          <w:tcPr>
            <w:tcW w:w="700" w:type="dxa"/>
            <w:vAlign w:val="center"/>
          </w:tcPr>
          <w:p>
            <w:pPr>
              <w:kinsoku w:val="0"/>
              <w:autoSpaceDE w:val="0"/>
              <w:autoSpaceDN w:val="0"/>
              <w:adjustRightInd w:val="0"/>
              <w:snapToGrid w:val="0"/>
              <w:spacing w:before="89" w:line="184" w:lineRule="auto"/>
              <w:ind w:left="219"/>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1467</w:t>
            </w:r>
          </w:p>
        </w:tc>
        <w:tc>
          <w:tcPr>
            <w:tcW w:w="709" w:type="dxa"/>
            <w:vAlign w:val="center"/>
          </w:tcPr>
          <w:p>
            <w:pPr>
              <w:kinsoku w:val="0"/>
              <w:autoSpaceDE w:val="0"/>
              <w:autoSpaceDN w:val="0"/>
              <w:adjustRightInd w:val="0"/>
              <w:snapToGrid w:val="0"/>
              <w:spacing w:before="89" w:line="183" w:lineRule="auto"/>
              <w:ind w:left="249"/>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826</w:t>
            </w:r>
          </w:p>
        </w:tc>
        <w:tc>
          <w:tcPr>
            <w:tcW w:w="744" w:type="dxa"/>
            <w:vAlign w:val="center"/>
          </w:tcPr>
          <w:p>
            <w:pPr>
              <w:kinsoku w:val="0"/>
              <w:autoSpaceDE w:val="0"/>
              <w:autoSpaceDN w:val="0"/>
              <w:adjustRightInd w:val="0"/>
              <w:snapToGrid w:val="0"/>
              <w:spacing w:before="89" w:line="183" w:lineRule="auto"/>
              <w:ind w:left="299"/>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2" w:hRule="atLeast"/>
          <w:jc w:val="center"/>
        </w:trPr>
        <w:tc>
          <w:tcPr>
            <w:tcW w:w="625" w:type="dxa"/>
            <w:vMerge w:val="continue"/>
            <w:tcBorders>
              <w:top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Arial" w:cs="Times New Roman"/>
                <w:b/>
                <w:bCs/>
                <w:snapToGrid w:val="0"/>
                <w:color w:val="auto"/>
                <w:kern w:val="0"/>
                <w:sz w:val="12"/>
                <w:szCs w:val="12"/>
                <w:lang w:eastAsia="en-US"/>
              </w:rPr>
            </w:pPr>
          </w:p>
        </w:tc>
        <w:tc>
          <w:tcPr>
            <w:tcW w:w="930" w:type="dxa"/>
            <w:gridSpan w:val="2"/>
            <w:vAlign w:val="center"/>
          </w:tcPr>
          <w:p>
            <w:pPr>
              <w:kinsoku w:val="0"/>
              <w:autoSpaceDE w:val="0"/>
              <w:autoSpaceDN w:val="0"/>
              <w:adjustRightInd w:val="0"/>
              <w:snapToGrid w:val="0"/>
              <w:spacing w:before="57" w:line="221" w:lineRule="auto"/>
              <w:ind w:left="190"/>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1"/>
                <w:kern w:val="0"/>
                <w:sz w:val="12"/>
                <w:szCs w:val="12"/>
                <w:lang w:val="en-US" w:eastAsia="en-US" w:bidi="ar-SA"/>
              </w:rPr>
              <w:t>地方资金</w:t>
            </w:r>
          </w:p>
        </w:tc>
        <w:tc>
          <w:tcPr>
            <w:tcW w:w="2678" w:type="dxa"/>
            <w:gridSpan w:val="5"/>
            <w:vAlign w:val="center"/>
          </w:tcPr>
          <w:p>
            <w:pPr>
              <w:widowControl/>
              <w:kinsoku w:val="0"/>
              <w:autoSpaceDE w:val="0"/>
              <w:autoSpaceDN w:val="0"/>
              <w:adjustRightInd w:val="0"/>
              <w:snapToGrid w:val="0"/>
              <w:spacing w:line="240" w:lineRule="exact"/>
              <w:jc w:val="center"/>
              <w:textAlignment w:val="baseline"/>
              <w:rPr>
                <w:rFonts w:hint="default" w:ascii="Times New Roman" w:hAnsi="Times New Roman" w:eastAsia="Arial" w:cs="Times New Roman"/>
                <w:snapToGrid w:val="0"/>
                <w:color w:val="auto"/>
                <w:kern w:val="0"/>
                <w:sz w:val="12"/>
                <w:szCs w:val="12"/>
                <w:lang w:eastAsia="en-US"/>
              </w:rPr>
            </w:pPr>
          </w:p>
        </w:tc>
        <w:tc>
          <w:tcPr>
            <w:tcW w:w="679" w:type="dxa"/>
            <w:vAlign w:val="center"/>
          </w:tcPr>
          <w:p>
            <w:pPr>
              <w:widowControl/>
              <w:kinsoku w:val="0"/>
              <w:autoSpaceDE w:val="0"/>
              <w:autoSpaceDN w:val="0"/>
              <w:adjustRightInd w:val="0"/>
              <w:snapToGrid w:val="0"/>
              <w:spacing w:line="240" w:lineRule="exact"/>
              <w:jc w:val="center"/>
              <w:textAlignment w:val="baseline"/>
              <w:rPr>
                <w:rFonts w:hint="default" w:ascii="Times New Roman" w:hAnsi="Times New Roman" w:eastAsia="Arial" w:cs="Times New Roman"/>
                <w:snapToGrid w:val="0"/>
                <w:color w:val="auto"/>
                <w:kern w:val="0"/>
                <w:sz w:val="12"/>
                <w:szCs w:val="12"/>
                <w:lang w:eastAsia="en-US"/>
              </w:rPr>
            </w:pPr>
          </w:p>
        </w:tc>
        <w:tc>
          <w:tcPr>
            <w:tcW w:w="700" w:type="dxa"/>
            <w:vAlign w:val="center"/>
          </w:tcPr>
          <w:p>
            <w:pPr>
              <w:widowControl/>
              <w:kinsoku w:val="0"/>
              <w:autoSpaceDE w:val="0"/>
              <w:autoSpaceDN w:val="0"/>
              <w:adjustRightInd w:val="0"/>
              <w:snapToGrid w:val="0"/>
              <w:spacing w:line="240" w:lineRule="exact"/>
              <w:jc w:val="center"/>
              <w:textAlignment w:val="baseline"/>
              <w:rPr>
                <w:rFonts w:hint="default" w:ascii="Times New Roman" w:hAnsi="Times New Roman" w:eastAsia="Arial" w:cs="Times New Roman"/>
                <w:snapToGrid w:val="0"/>
                <w:color w:val="auto"/>
                <w:kern w:val="0"/>
                <w:sz w:val="12"/>
                <w:szCs w:val="12"/>
                <w:lang w:eastAsia="en-US"/>
              </w:rPr>
            </w:pPr>
          </w:p>
        </w:tc>
        <w:tc>
          <w:tcPr>
            <w:tcW w:w="699" w:type="dxa"/>
            <w:vAlign w:val="center"/>
          </w:tcPr>
          <w:p>
            <w:pPr>
              <w:widowControl/>
              <w:kinsoku w:val="0"/>
              <w:autoSpaceDE w:val="0"/>
              <w:autoSpaceDN w:val="0"/>
              <w:adjustRightInd w:val="0"/>
              <w:snapToGrid w:val="0"/>
              <w:spacing w:line="240" w:lineRule="exact"/>
              <w:jc w:val="center"/>
              <w:textAlignment w:val="baseline"/>
              <w:rPr>
                <w:rFonts w:hint="default" w:ascii="Times New Roman" w:hAnsi="Times New Roman" w:eastAsia="Arial" w:cs="Times New Roman"/>
                <w:snapToGrid w:val="0"/>
                <w:color w:val="auto"/>
                <w:kern w:val="0"/>
                <w:sz w:val="12"/>
                <w:szCs w:val="12"/>
                <w:lang w:eastAsia="en-US"/>
              </w:rPr>
            </w:pPr>
          </w:p>
        </w:tc>
        <w:tc>
          <w:tcPr>
            <w:tcW w:w="710" w:type="dxa"/>
            <w:vAlign w:val="center"/>
          </w:tcPr>
          <w:p>
            <w:pPr>
              <w:widowControl/>
              <w:kinsoku w:val="0"/>
              <w:autoSpaceDE w:val="0"/>
              <w:autoSpaceDN w:val="0"/>
              <w:adjustRightInd w:val="0"/>
              <w:snapToGrid w:val="0"/>
              <w:spacing w:line="240" w:lineRule="exact"/>
              <w:jc w:val="center"/>
              <w:textAlignment w:val="baseline"/>
              <w:rPr>
                <w:rFonts w:hint="default" w:ascii="Times New Roman" w:hAnsi="Times New Roman" w:eastAsia="Arial" w:cs="Times New Roman"/>
                <w:snapToGrid w:val="0"/>
                <w:color w:val="auto"/>
                <w:kern w:val="0"/>
                <w:sz w:val="12"/>
                <w:szCs w:val="12"/>
                <w:lang w:eastAsia="en-US"/>
              </w:rPr>
            </w:pPr>
          </w:p>
        </w:tc>
        <w:tc>
          <w:tcPr>
            <w:tcW w:w="699" w:type="dxa"/>
            <w:vAlign w:val="center"/>
          </w:tcPr>
          <w:p>
            <w:pPr>
              <w:widowControl/>
              <w:kinsoku w:val="0"/>
              <w:autoSpaceDE w:val="0"/>
              <w:autoSpaceDN w:val="0"/>
              <w:adjustRightInd w:val="0"/>
              <w:snapToGrid w:val="0"/>
              <w:spacing w:line="240" w:lineRule="exact"/>
              <w:jc w:val="center"/>
              <w:textAlignment w:val="baseline"/>
              <w:rPr>
                <w:rFonts w:hint="default" w:ascii="Times New Roman" w:hAnsi="Times New Roman" w:eastAsia="Arial" w:cs="Times New Roman"/>
                <w:snapToGrid w:val="0"/>
                <w:color w:val="auto"/>
                <w:kern w:val="0"/>
                <w:sz w:val="12"/>
                <w:szCs w:val="12"/>
                <w:lang w:eastAsia="en-US"/>
              </w:rPr>
            </w:pPr>
          </w:p>
        </w:tc>
        <w:tc>
          <w:tcPr>
            <w:tcW w:w="700" w:type="dxa"/>
            <w:vAlign w:val="center"/>
          </w:tcPr>
          <w:p>
            <w:pPr>
              <w:widowControl/>
              <w:kinsoku w:val="0"/>
              <w:autoSpaceDE w:val="0"/>
              <w:autoSpaceDN w:val="0"/>
              <w:adjustRightInd w:val="0"/>
              <w:snapToGrid w:val="0"/>
              <w:spacing w:line="240" w:lineRule="exact"/>
              <w:jc w:val="center"/>
              <w:textAlignment w:val="baseline"/>
              <w:rPr>
                <w:rFonts w:hint="default" w:ascii="Times New Roman" w:hAnsi="Times New Roman" w:eastAsia="Arial" w:cs="Times New Roman"/>
                <w:snapToGrid w:val="0"/>
                <w:color w:val="auto"/>
                <w:kern w:val="0"/>
                <w:sz w:val="12"/>
                <w:szCs w:val="12"/>
                <w:lang w:eastAsia="en-US"/>
              </w:rPr>
            </w:pPr>
          </w:p>
        </w:tc>
        <w:tc>
          <w:tcPr>
            <w:tcW w:w="699" w:type="dxa"/>
            <w:vAlign w:val="center"/>
          </w:tcPr>
          <w:p>
            <w:pPr>
              <w:widowControl/>
              <w:kinsoku w:val="0"/>
              <w:autoSpaceDE w:val="0"/>
              <w:autoSpaceDN w:val="0"/>
              <w:adjustRightInd w:val="0"/>
              <w:snapToGrid w:val="0"/>
              <w:spacing w:line="240" w:lineRule="exact"/>
              <w:jc w:val="center"/>
              <w:textAlignment w:val="baseline"/>
              <w:rPr>
                <w:rFonts w:hint="default" w:ascii="Times New Roman" w:hAnsi="Times New Roman" w:eastAsia="Arial" w:cs="Times New Roman"/>
                <w:snapToGrid w:val="0"/>
                <w:color w:val="auto"/>
                <w:kern w:val="0"/>
                <w:sz w:val="12"/>
                <w:szCs w:val="12"/>
                <w:lang w:eastAsia="en-US"/>
              </w:rPr>
            </w:pPr>
          </w:p>
        </w:tc>
        <w:tc>
          <w:tcPr>
            <w:tcW w:w="700" w:type="dxa"/>
            <w:vAlign w:val="center"/>
          </w:tcPr>
          <w:p>
            <w:pPr>
              <w:widowControl/>
              <w:kinsoku w:val="0"/>
              <w:autoSpaceDE w:val="0"/>
              <w:autoSpaceDN w:val="0"/>
              <w:adjustRightInd w:val="0"/>
              <w:snapToGrid w:val="0"/>
              <w:spacing w:line="240" w:lineRule="exact"/>
              <w:jc w:val="center"/>
              <w:textAlignment w:val="baseline"/>
              <w:rPr>
                <w:rFonts w:hint="default" w:ascii="Times New Roman" w:hAnsi="Times New Roman" w:eastAsia="Arial" w:cs="Times New Roman"/>
                <w:snapToGrid w:val="0"/>
                <w:color w:val="auto"/>
                <w:kern w:val="0"/>
                <w:sz w:val="12"/>
                <w:szCs w:val="12"/>
                <w:lang w:eastAsia="en-US"/>
              </w:rPr>
            </w:pPr>
          </w:p>
        </w:tc>
        <w:tc>
          <w:tcPr>
            <w:tcW w:w="700" w:type="dxa"/>
            <w:vAlign w:val="center"/>
          </w:tcPr>
          <w:p>
            <w:pPr>
              <w:widowControl/>
              <w:kinsoku w:val="0"/>
              <w:autoSpaceDE w:val="0"/>
              <w:autoSpaceDN w:val="0"/>
              <w:adjustRightInd w:val="0"/>
              <w:snapToGrid w:val="0"/>
              <w:spacing w:line="240" w:lineRule="exact"/>
              <w:jc w:val="center"/>
              <w:textAlignment w:val="baseline"/>
              <w:rPr>
                <w:rFonts w:hint="default" w:ascii="Times New Roman" w:hAnsi="Times New Roman" w:eastAsia="Arial" w:cs="Times New Roman"/>
                <w:snapToGrid w:val="0"/>
                <w:color w:val="auto"/>
                <w:kern w:val="0"/>
                <w:sz w:val="12"/>
                <w:szCs w:val="12"/>
                <w:lang w:eastAsia="en-US"/>
              </w:rPr>
            </w:pPr>
          </w:p>
        </w:tc>
        <w:tc>
          <w:tcPr>
            <w:tcW w:w="709" w:type="dxa"/>
            <w:vAlign w:val="center"/>
          </w:tcPr>
          <w:p>
            <w:pPr>
              <w:widowControl/>
              <w:kinsoku w:val="0"/>
              <w:autoSpaceDE w:val="0"/>
              <w:autoSpaceDN w:val="0"/>
              <w:adjustRightInd w:val="0"/>
              <w:snapToGrid w:val="0"/>
              <w:spacing w:line="240" w:lineRule="exact"/>
              <w:jc w:val="center"/>
              <w:textAlignment w:val="baseline"/>
              <w:rPr>
                <w:rFonts w:hint="default" w:ascii="Times New Roman" w:hAnsi="Times New Roman" w:eastAsia="Arial" w:cs="Times New Roman"/>
                <w:snapToGrid w:val="0"/>
                <w:color w:val="auto"/>
                <w:kern w:val="0"/>
                <w:sz w:val="12"/>
                <w:szCs w:val="12"/>
                <w:lang w:eastAsia="en-US"/>
              </w:rPr>
            </w:pPr>
          </w:p>
        </w:tc>
        <w:tc>
          <w:tcPr>
            <w:tcW w:w="709" w:type="dxa"/>
            <w:vAlign w:val="center"/>
          </w:tcPr>
          <w:p>
            <w:pPr>
              <w:widowControl/>
              <w:kinsoku w:val="0"/>
              <w:autoSpaceDE w:val="0"/>
              <w:autoSpaceDN w:val="0"/>
              <w:adjustRightInd w:val="0"/>
              <w:snapToGrid w:val="0"/>
              <w:spacing w:line="240" w:lineRule="exact"/>
              <w:jc w:val="center"/>
              <w:textAlignment w:val="baseline"/>
              <w:rPr>
                <w:rFonts w:hint="default" w:ascii="Times New Roman" w:hAnsi="Times New Roman" w:eastAsia="Arial" w:cs="Times New Roman"/>
                <w:snapToGrid w:val="0"/>
                <w:color w:val="auto"/>
                <w:kern w:val="0"/>
                <w:sz w:val="12"/>
                <w:szCs w:val="12"/>
                <w:lang w:eastAsia="en-US"/>
              </w:rPr>
            </w:pPr>
          </w:p>
        </w:tc>
        <w:tc>
          <w:tcPr>
            <w:tcW w:w="700" w:type="dxa"/>
            <w:vAlign w:val="center"/>
          </w:tcPr>
          <w:p>
            <w:pPr>
              <w:widowControl/>
              <w:kinsoku w:val="0"/>
              <w:autoSpaceDE w:val="0"/>
              <w:autoSpaceDN w:val="0"/>
              <w:adjustRightInd w:val="0"/>
              <w:snapToGrid w:val="0"/>
              <w:spacing w:line="240" w:lineRule="exact"/>
              <w:jc w:val="center"/>
              <w:textAlignment w:val="baseline"/>
              <w:rPr>
                <w:rFonts w:hint="default" w:ascii="Times New Roman" w:hAnsi="Times New Roman" w:eastAsia="Arial" w:cs="Times New Roman"/>
                <w:snapToGrid w:val="0"/>
                <w:color w:val="auto"/>
                <w:kern w:val="0"/>
                <w:sz w:val="12"/>
                <w:szCs w:val="12"/>
                <w:lang w:eastAsia="en-US"/>
              </w:rPr>
            </w:pPr>
          </w:p>
        </w:tc>
        <w:tc>
          <w:tcPr>
            <w:tcW w:w="699" w:type="dxa"/>
            <w:vAlign w:val="center"/>
          </w:tcPr>
          <w:p>
            <w:pPr>
              <w:widowControl/>
              <w:kinsoku w:val="0"/>
              <w:autoSpaceDE w:val="0"/>
              <w:autoSpaceDN w:val="0"/>
              <w:adjustRightInd w:val="0"/>
              <w:snapToGrid w:val="0"/>
              <w:spacing w:line="240" w:lineRule="exact"/>
              <w:jc w:val="center"/>
              <w:textAlignment w:val="baseline"/>
              <w:rPr>
                <w:rFonts w:hint="default" w:ascii="Times New Roman" w:hAnsi="Times New Roman" w:eastAsia="Arial" w:cs="Times New Roman"/>
                <w:snapToGrid w:val="0"/>
                <w:color w:val="auto"/>
                <w:kern w:val="0"/>
                <w:sz w:val="12"/>
                <w:szCs w:val="12"/>
                <w:lang w:eastAsia="en-US"/>
              </w:rPr>
            </w:pPr>
          </w:p>
        </w:tc>
        <w:tc>
          <w:tcPr>
            <w:tcW w:w="700" w:type="dxa"/>
            <w:vAlign w:val="center"/>
          </w:tcPr>
          <w:p>
            <w:pPr>
              <w:widowControl/>
              <w:kinsoku w:val="0"/>
              <w:autoSpaceDE w:val="0"/>
              <w:autoSpaceDN w:val="0"/>
              <w:adjustRightInd w:val="0"/>
              <w:snapToGrid w:val="0"/>
              <w:spacing w:line="240" w:lineRule="exact"/>
              <w:jc w:val="center"/>
              <w:textAlignment w:val="baseline"/>
              <w:rPr>
                <w:rFonts w:hint="default" w:ascii="Times New Roman" w:hAnsi="Times New Roman" w:eastAsia="Arial" w:cs="Times New Roman"/>
                <w:snapToGrid w:val="0"/>
                <w:color w:val="auto"/>
                <w:kern w:val="0"/>
                <w:sz w:val="12"/>
                <w:szCs w:val="12"/>
                <w:lang w:eastAsia="en-US"/>
              </w:rPr>
            </w:pPr>
          </w:p>
        </w:tc>
        <w:tc>
          <w:tcPr>
            <w:tcW w:w="709" w:type="dxa"/>
            <w:vAlign w:val="center"/>
          </w:tcPr>
          <w:p>
            <w:pPr>
              <w:widowControl/>
              <w:kinsoku w:val="0"/>
              <w:autoSpaceDE w:val="0"/>
              <w:autoSpaceDN w:val="0"/>
              <w:adjustRightInd w:val="0"/>
              <w:snapToGrid w:val="0"/>
              <w:spacing w:line="240" w:lineRule="exact"/>
              <w:jc w:val="center"/>
              <w:textAlignment w:val="baseline"/>
              <w:rPr>
                <w:rFonts w:hint="default" w:ascii="Times New Roman" w:hAnsi="Times New Roman" w:eastAsia="Arial" w:cs="Times New Roman"/>
                <w:snapToGrid w:val="0"/>
                <w:color w:val="auto"/>
                <w:kern w:val="0"/>
                <w:sz w:val="12"/>
                <w:szCs w:val="12"/>
                <w:lang w:eastAsia="en-US"/>
              </w:rPr>
            </w:pPr>
          </w:p>
        </w:tc>
        <w:tc>
          <w:tcPr>
            <w:tcW w:w="744" w:type="dxa"/>
            <w:vAlign w:val="center"/>
          </w:tcPr>
          <w:p>
            <w:pPr>
              <w:widowControl/>
              <w:kinsoku w:val="0"/>
              <w:autoSpaceDE w:val="0"/>
              <w:autoSpaceDN w:val="0"/>
              <w:adjustRightInd w:val="0"/>
              <w:snapToGrid w:val="0"/>
              <w:spacing w:line="240" w:lineRule="exact"/>
              <w:jc w:val="center"/>
              <w:textAlignment w:val="baseline"/>
              <w:rPr>
                <w:rFonts w:hint="default" w:ascii="Times New Roman" w:hAnsi="Times New Roman" w:eastAsia="Arial" w:cs="Times New Roman"/>
                <w:snapToGrid w:val="0"/>
                <w:color w:val="auto"/>
                <w:kern w:val="0"/>
                <w:sz w:val="12"/>
                <w:szCs w:val="1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2" w:hRule="atLeast"/>
          <w:jc w:val="center"/>
        </w:trPr>
        <w:tc>
          <w:tcPr>
            <w:tcW w:w="625" w:type="dxa"/>
            <w:vAlign w:val="center"/>
          </w:tcPr>
          <w:p>
            <w:pPr>
              <w:kinsoku w:val="0"/>
              <w:autoSpaceDE w:val="0"/>
              <w:autoSpaceDN w:val="0"/>
              <w:adjustRightInd w:val="0"/>
              <w:snapToGrid w:val="0"/>
              <w:spacing w:before="116" w:line="219" w:lineRule="auto"/>
              <w:ind w:left="45"/>
              <w:jc w:val="center"/>
              <w:textAlignment w:val="baseline"/>
              <w:rPr>
                <w:rFonts w:hint="default" w:ascii="Times New Roman" w:hAnsi="Times New Roman" w:eastAsia="宋体" w:cs="Times New Roman"/>
                <w:b/>
                <w:bCs/>
                <w:snapToGrid w:val="0"/>
                <w:color w:val="auto"/>
                <w:kern w:val="0"/>
                <w:sz w:val="12"/>
                <w:szCs w:val="12"/>
                <w:lang w:val="en-US" w:eastAsia="en-US" w:bidi="ar-SA"/>
              </w:rPr>
            </w:pPr>
            <w:r>
              <w:rPr>
                <w:rFonts w:hint="default" w:ascii="Times New Roman" w:hAnsi="Times New Roman" w:eastAsia="宋体" w:cs="Times New Roman"/>
                <w:b/>
                <w:bCs/>
                <w:snapToGrid w:val="0"/>
                <w:color w:val="auto"/>
                <w:spacing w:val="-2"/>
                <w:kern w:val="0"/>
                <w:sz w:val="12"/>
                <w:szCs w:val="12"/>
                <w:lang w:val="en-US" w:eastAsia="en-US" w:bidi="ar-SA"/>
              </w:rPr>
              <w:t>年度目标</w:t>
            </w:r>
          </w:p>
        </w:tc>
        <w:tc>
          <w:tcPr>
            <w:tcW w:w="14864" w:type="dxa"/>
            <w:gridSpan w:val="23"/>
            <w:vAlign w:val="center"/>
          </w:tcPr>
          <w:p>
            <w:pPr>
              <w:kinsoku w:val="0"/>
              <w:autoSpaceDE w:val="0"/>
              <w:autoSpaceDN w:val="0"/>
              <w:adjustRightInd w:val="0"/>
              <w:snapToGrid w:val="0"/>
              <w:spacing w:before="116" w:line="219" w:lineRule="auto"/>
              <w:jc w:val="center"/>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1"/>
                <w:kern w:val="0"/>
                <w:sz w:val="12"/>
                <w:szCs w:val="12"/>
                <w:lang w:val="en-US" w:eastAsia="en-US" w:bidi="ar-SA"/>
              </w:rPr>
              <w:t>通过使用救灾资金，调运和储备饲草料，减少灾害损失，确保全年畜牧业生产稳定。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2" w:hRule="atLeast"/>
          <w:jc w:val="center"/>
        </w:trPr>
        <w:tc>
          <w:tcPr>
            <w:tcW w:w="625" w:type="dxa"/>
            <w:vMerge w:val="restart"/>
            <w:tcBorders>
              <w:bottom w:val="nil"/>
            </w:tcBorders>
            <w:vAlign w:val="center"/>
          </w:tcPr>
          <w:p>
            <w:pPr>
              <w:widowControl/>
              <w:kinsoku w:val="0"/>
              <w:autoSpaceDE w:val="0"/>
              <w:autoSpaceDN w:val="0"/>
              <w:adjustRightInd w:val="0"/>
              <w:snapToGrid w:val="0"/>
              <w:spacing w:line="252" w:lineRule="auto"/>
              <w:jc w:val="both"/>
              <w:textAlignment w:val="baseline"/>
              <w:rPr>
                <w:rFonts w:hint="default" w:ascii="Times New Roman" w:hAnsi="Times New Roman" w:eastAsia="Arial" w:cs="Times New Roman"/>
                <w:b/>
                <w:bCs/>
                <w:snapToGrid w:val="0"/>
                <w:color w:val="auto"/>
                <w:kern w:val="0"/>
                <w:sz w:val="12"/>
                <w:szCs w:val="12"/>
                <w:lang w:eastAsia="en-US"/>
              </w:rPr>
            </w:pPr>
          </w:p>
          <w:p>
            <w:pPr>
              <w:kinsoku w:val="0"/>
              <w:autoSpaceDE w:val="0"/>
              <w:autoSpaceDN w:val="0"/>
              <w:adjustRightInd w:val="0"/>
              <w:snapToGrid w:val="0"/>
              <w:spacing w:before="43" w:line="220" w:lineRule="auto"/>
              <w:jc w:val="center"/>
              <w:textAlignment w:val="baseline"/>
              <w:rPr>
                <w:rFonts w:hint="default" w:ascii="Times New Roman" w:hAnsi="Times New Roman" w:eastAsia="宋体" w:cs="Times New Roman"/>
                <w:b/>
                <w:bCs/>
                <w:snapToGrid w:val="0"/>
                <w:color w:val="auto"/>
                <w:kern w:val="0"/>
                <w:sz w:val="12"/>
                <w:szCs w:val="12"/>
                <w:lang w:val="en-US" w:eastAsia="en-US" w:bidi="ar-SA"/>
              </w:rPr>
            </w:pPr>
            <w:r>
              <w:rPr>
                <w:rFonts w:hint="default" w:ascii="Times New Roman" w:hAnsi="Times New Roman" w:eastAsia="宋体" w:cs="Times New Roman"/>
                <w:b/>
                <w:bCs/>
                <w:snapToGrid w:val="0"/>
                <w:color w:val="auto"/>
                <w:spacing w:val="-2"/>
                <w:kern w:val="0"/>
                <w:sz w:val="12"/>
                <w:szCs w:val="12"/>
                <w:lang w:val="en-US" w:eastAsia="en-US" w:bidi="ar-SA"/>
              </w:rPr>
              <w:t>绩效指标</w:t>
            </w:r>
          </w:p>
        </w:tc>
        <w:tc>
          <w:tcPr>
            <w:tcW w:w="930" w:type="dxa"/>
            <w:gridSpan w:val="2"/>
            <w:vAlign w:val="center"/>
          </w:tcPr>
          <w:p>
            <w:pPr>
              <w:kinsoku w:val="0"/>
              <w:autoSpaceDE w:val="0"/>
              <w:autoSpaceDN w:val="0"/>
              <w:adjustRightInd w:val="0"/>
              <w:snapToGrid w:val="0"/>
              <w:spacing w:before="166" w:line="220" w:lineRule="auto"/>
              <w:ind w:left="190"/>
              <w:jc w:val="both"/>
              <w:textAlignment w:val="baseline"/>
              <w:rPr>
                <w:rFonts w:hint="default" w:ascii="Times New Roman" w:hAnsi="Times New Roman" w:eastAsia="宋体" w:cs="Times New Roman"/>
                <w:b/>
                <w:bCs/>
                <w:snapToGrid w:val="0"/>
                <w:color w:val="auto"/>
                <w:kern w:val="0"/>
                <w:sz w:val="12"/>
                <w:szCs w:val="12"/>
                <w:lang w:val="en-US" w:eastAsia="en-US" w:bidi="ar-SA"/>
              </w:rPr>
            </w:pPr>
            <w:r>
              <w:rPr>
                <w:rFonts w:hint="default" w:ascii="Times New Roman" w:hAnsi="Times New Roman" w:eastAsia="宋体" w:cs="Times New Roman"/>
                <w:b/>
                <w:bCs/>
                <w:snapToGrid w:val="0"/>
                <w:color w:val="auto"/>
                <w:spacing w:val="-2"/>
                <w:kern w:val="0"/>
                <w:sz w:val="12"/>
                <w:szCs w:val="12"/>
                <w:lang w:val="en-US" w:eastAsia="en-US" w:bidi="ar-SA"/>
              </w:rPr>
              <w:t>一级指标</w:t>
            </w:r>
          </w:p>
        </w:tc>
        <w:tc>
          <w:tcPr>
            <w:tcW w:w="900" w:type="dxa"/>
            <w:gridSpan w:val="2"/>
            <w:vAlign w:val="center"/>
          </w:tcPr>
          <w:p>
            <w:pPr>
              <w:kinsoku w:val="0"/>
              <w:autoSpaceDE w:val="0"/>
              <w:autoSpaceDN w:val="0"/>
              <w:adjustRightInd w:val="0"/>
              <w:snapToGrid w:val="0"/>
              <w:spacing w:before="166" w:line="220" w:lineRule="auto"/>
              <w:ind w:left="180"/>
              <w:jc w:val="both"/>
              <w:textAlignment w:val="baseline"/>
              <w:rPr>
                <w:rFonts w:hint="default" w:ascii="Times New Roman" w:hAnsi="Times New Roman" w:eastAsia="宋体" w:cs="Times New Roman"/>
                <w:b/>
                <w:bCs/>
                <w:snapToGrid w:val="0"/>
                <w:color w:val="auto"/>
                <w:kern w:val="0"/>
                <w:sz w:val="12"/>
                <w:szCs w:val="12"/>
                <w:lang w:val="en-US" w:eastAsia="en-US" w:bidi="ar-SA"/>
              </w:rPr>
            </w:pPr>
            <w:r>
              <w:rPr>
                <w:rFonts w:hint="default" w:ascii="Times New Roman" w:hAnsi="Times New Roman" w:eastAsia="宋体" w:cs="Times New Roman"/>
                <w:b/>
                <w:bCs/>
                <w:snapToGrid w:val="0"/>
                <w:color w:val="auto"/>
                <w:spacing w:val="-2"/>
                <w:kern w:val="0"/>
                <w:sz w:val="12"/>
                <w:szCs w:val="12"/>
                <w:lang w:val="en-US" w:eastAsia="en-US" w:bidi="ar-SA"/>
              </w:rPr>
              <w:t>二级指标</w:t>
            </w:r>
          </w:p>
        </w:tc>
        <w:tc>
          <w:tcPr>
            <w:tcW w:w="919" w:type="dxa"/>
            <w:gridSpan w:val="2"/>
            <w:vAlign w:val="center"/>
          </w:tcPr>
          <w:p>
            <w:pPr>
              <w:kinsoku w:val="0"/>
              <w:autoSpaceDE w:val="0"/>
              <w:autoSpaceDN w:val="0"/>
              <w:adjustRightInd w:val="0"/>
              <w:snapToGrid w:val="0"/>
              <w:spacing w:before="166" w:line="220" w:lineRule="auto"/>
              <w:ind w:left="190"/>
              <w:jc w:val="both"/>
              <w:textAlignment w:val="baseline"/>
              <w:rPr>
                <w:rFonts w:hint="default" w:ascii="Times New Roman" w:hAnsi="Times New Roman" w:eastAsia="宋体" w:cs="Times New Roman"/>
                <w:b/>
                <w:bCs/>
                <w:snapToGrid w:val="0"/>
                <w:color w:val="auto"/>
                <w:kern w:val="0"/>
                <w:sz w:val="12"/>
                <w:szCs w:val="12"/>
                <w:lang w:val="en-US" w:eastAsia="en-US" w:bidi="ar-SA"/>
              </w:rPr>
            </w:pPr>
            <w:r>
              <w:rPr>
                <w:rFonts w:hint="default" w:ascii="Times New Roman" w:hAnsi="Times New Roman" w:eastAsia="宋体" w:cs="Times New Roman"/>
                <w:b/>
                <w:bCs/>
                <w:snapToGrid w:val="0"/>
                <w:color w:val="auto"/>
                <w:spacing w:val="-1"/>
                <w:kern w:val="0"/>
                <w:sz w:val="12"/>
                <w:szCs w:val="12"/>
                <w:lang w:val="en-US" w:eastAsia="en-US" w:bidi="ar-SA"/>
              </w:rPr>
              <w:t>三级指标</w:t>
            </w:r>
          </w:p>
        </w:tc>
        <w:tc>
          <w:tcPr>
            <w:tcW w:w="859" w:type="dxa"/>
            <w:vAlign w:val="center"/>
          </w:tcPr>
          <w:p>
            <w:pPr>
              <w:kinsoku w:val="0"/>
              <w:autoSpaceDE w:val="0"/>
              <w:autoSpaceDN w:val="0"/>
              <w:adjustRightInd w:val="0"/>
              <w:snapToGrid w:val="0"/>
              <w:spacing w:before="166" w:line="219" w:lineRule="auto"/>
              <w:ind w:left="90"/>
              <w:jc w:val="both"/>
              <w:textAlignment w:val="baseline"/>
              <w:rPr>
                <w:rFonts w:hint="default" w:ascii="Times New Roman" w:hAnsi="Times New Roman" w:eastAsia="宋体" w:cs="Times New Roman"/>
                <w:b/>
                <w:bCs/>
                <w:snapToGrid w:val="0"/>
                <w:color w:val="auto"/>
                <w:kern w:val="0"/>
                <w:sz w:val="12"/>
                <w:szCs w:val="12"/>
                <w:lang w:val="en-US" w:eastAsia="en-US" w:bidi="ar-SA"/>
              </w:rPr>
            </w:pPr>
            <w:r>
              <w:rPr>
                <w:rFonts w:hint="default" w:ascii="Times New Roman" w:hAnsi="Times New Roman" w:eastAsia="宋体" w:cs="Times New Roman"/>
                <w:b/>
                <w:bCs/>
                <w:snapToGrid w:val="0"/>
                <w:color w:val="auto"/>
                <w:spacing w:val="-1"/>
                <w:kern w:val="0"/>
                <w:sz w:val="12"/>
                <w:szCs w:val="12"/>
                <w:lang w:val="en-US" w:eastAsia="en-US" w:bidi="ar-SA"/>
              </w:rPr>
              <w:t>年度指标值</w:t>
            </w:r>
          </w:p>
        </w:tc>
        <w:tc>
          <w:tcPr>
            <w:tcW w:w="679" w:type="dxa"/>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Arial" w:cs="Times New Roman"/>
                <w:snapToGrid w:val="0"/>
                <w:color w:val="auto"/>
                <w:kern w:val="0"/>
                <w:sz w:val="12"/>
                <w:szCs w:val="12"/>
                <w:lang w:eastAsia="en-US"/>
              </w:rPr>
            </w:pPr>
          </w:p>
        </w:tc>
        <w:tc>
          <w:tcPr>
            <w:tcW w:w="700" w:type="dxa"/>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Arial" w:cs="Times New Roman"/>
                <w:snapToGrid w:val="0"/>
                <w:color w:val="auto"/>
                <w:kern w:val="0"/>
                <w:sz w:val="12"/>
                <w:szCs w:val="12"/>
                <w:lang w:eastAsia="en-US"/>
              </w:rPr>
            </w:pPr>
          </w:p>
        </w:tc>
        <w:tc>
          <w:tcPr>
            <w:tcW w:w="699" w:type="dxa"/>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Arial" w:cs="Times New Roman"/>
                <w:snapToGrid w:val="0"/>
                <w:color w:val="auto"/>
                <w:kern w:val="0"/>
                <w:sz w:val="12"/>
                <w:szCs w:val="12"/>
                <w:lang w:eastAsia="en-US"/>
              </w:rPr>
            </w:pPr>
          </w:p>
        </w:tc>
        <w:tc>
          <w:tcPr>
            <w:tcW w:w="710" w:type="dxa"/>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Arial" w:cs="Times New Roman"/>
                <w:snapToGrid w:val="0"/>
                <w:color w:val="auto"/>
                <w:kern w:val="0"/>
                <w:sz w:val="12"/>
                <w:szCs w:val="12"/>
                <w:lang w:eastAsia="en-US"/>
              </w:rPr>
            </w:pPr>
          </w:p>
        </w:tc>
        <w:tc>
          <w:tcPr>
            <w:tcW w:w="699" w:type="dxa"/>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Arial" w:cs="Times New Roman"/>
                <w:snapToGrid w:val="0"/>
                <w:color w:val="auto"/>
                <w:kern w:val="0"/>
                <w:sz w:val="12"/>
                <w:szCs w:val="12"/>
                <w:lang w:eastAsia="en-US"/>
              </w:rPr>
            </w:pPr>
          </w:p>
        </w:tc>
        <w:tc>
          <w:tcPr>
            <w:tcW w:w="700" w:type="dxa"/>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Arial" w:cs="Times New Roman"/>
                <w:snapToGrid w:val="0"/>
                <w:color w:val="auto"/>
                <w:kern w:val="0"/>
                <w:sz w:val="12"/>
                <w:szCs w:val="12"/>
                <w:lang w:eastAsia="en-US"/>
              </w:rPr>
            </w:pPr>
          </w:p>
        </w:tc>
        <w:tc>
          <w:tcPr>
            <w:tcW w:w="699" w:type="dxa"/>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Arial" w:cs="Times New Roman"/>
                <w:snapToGrid w:val="0"/>
                <w:color w:val="auto"/>
                <w:kern w:val="0"/>
                <w:sz w:val="12"/>
                <w:szCs w:val="12"/>
                <w:lang w:eastAsia="en-US"/>
              </w:rPr>
            </w:pPr>
          </w:p>
        </w:tc>
        <w:tc>
          <w:tcPr>
            <w:tcW w:w="700" w:type="dxa"/>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Arial" w:cs="Times New Roman"/>
                <w:snapToGrid w:val="0"/>
                <w:color w:val="auto"/>
                <w:kern w:val="0"/>
                <w:sz w:val="12"/>
                <w:szCs w:val="12"/>
                <w:lang w:eastAsia="en-US"/>
              </w:rPr>
            </w:pPr>
          </w:p>
        </w:tc>
        <w:tc>
          <w:tcPr>
            <w:tcW w:w="700" w:type="dxa"/>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Arial" w:cs="Times New Roman"/>
                <w:snapToGrid w:val="0"/>
                <w:color w:val="auto"/>
                <w:kern w:val="0"/>
                <w:sz w:val="12"/>
                <w:szCs w:val="12"/>
                <w:lang w:eastAsia="en-US"/>
              </w:rPr>
            </w:pPr>
          </w:p>
        </w:tc>
        <w:tc>
          <w:tcPr>
            <w:tcW w:w="709" w:type="dxa"/>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Arial" w:cs="Times New Roman"/>
                <w:snapToGrid w:val="0"/>
                <w:color w:val="auto"/>
                <w:kern w:val="0"/>
                <w:sz w:val="12"/>
                <w:szCs w:val="12"/>
                <w:lang w:eastAsia="en-US"/>
              </w:rPr>
            </w:pPr>
          </w:p>
        </w:tc>
        <w:tc>
          <w:tcPr>
            <w:tcW w:w="709" w:type="dxa"/>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Arial" w:cs="Times New Roman"/>
                <w:snapToGrid w:val="0"/>
                <w:color w:val="auto"/>
                <w:kern w:val="0"/>
                <w:sz w:val="12"/>
                <w:szCs w:val="12"/>
                <w:lang w:eastAsia="en-US"/>
              </w:rPr>
            </w:pPr>
          </w:p>
        </w:tc>
        <w:tc>
          <w:tcPr>
            <w:tcW w:w="700" w:type="dxa"/>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Arial" w:cs="Times New Roman"/>
                <w:snapToGrid w:val="0"/>
                <w:color w:val="auto"/>
                <w:kern w:val="0"/>
                <w:sz w:val="12"/>
                <w:szCs w:val="12"/>
                <w:lang w:eastAsia="en-US"/>
              </w:rPr>
            </w:pPr>
          </w:p>
        </w:tc>
        <w:tc>
          <w:tcPr>
            <w:tcW w:w="699" w:type="dxa"/>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Arial" w:cs="Times New Roman"/>
                <w:snapToGrid w:val="0"/>
                <w:color w:val="auto"/>
                <w:kern w:val="0"/>
                <w:sz w:val="12"/>
                <w:szCs w:val="12"/>
                <w:lang w:eastAsia="en-US"/>
              </w:rPr>
            </w:pPr>
          </w:p>
        </w:tc>
        <w:tc>
          <w:tcPr>
            <w:tcW w:w="700" w:type="dxa"/>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Arial" w:cs="Times New Roman"/>
                <w:snapToGrid w:val="0"/>
                <w:color w:val="auto"/>
                <w:kern w:val="0"/>
                <w:sz w:val="12"/>
                <w:szCs w:val="12"/>
                <w:lang w:eastAsia="en-US"/>
              </w:rPr>
            </w:pPr>
          </w:p>
        </w:tc>
        <w:tc>
          <w:tcPr>
            <w:tcW w:w="709" w:type="dxa"/>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Arial" w:cs="Times New Roman"/>
                <w:snapToGrid w:val="0"/>
                <w:color w:val="auto"/>
                <w:kern w:val="0"/>
                <w:sz w:val="12"/>
                <w:szCs w:val="12"/>
                <w:lang w:eastAsia="en-US"/>
              </w:rPr>
            </w:pPr>
          </w:p>
        </w:tc>
        <w:tc>
          <w:tcPr>
            <w:tcW w:w="744" w:type="dxa"/>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Arial" w:cs="Times New Roman"/>
                <w:snapToGrid w:val="0"/>
                <w:color w:val="auto"/>
                <w:kern w:val="0"/>
                <w:sz w:val="12"/>
                <w:szCs w:val="1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2" w:hRule="atLeast"/>
          <w:jc w:val="center"/>
        </w:trPr>
        <w:tc>
          <w:tcPr>
            <w:tcW w:w="625" w:type="dxa"/>
            <w:vMerge w:val="continue"/>
            <w:tcBorders>
              <w:top w:val="nil"/>
              <w:bottom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Arial" w:cs="Times New Roman"/>
                <w:b/>
                <w:bCs/>
                <w:snapToGrid w:val="0"/>
                <w:color w:val="auto"/>
                <w:kern w:val="0"/>
                <w:sz w:val="12"/>
                <w:szCs w:val="12"/>
                <w:lang w:eastAsia="en-US"/>
              </w:rPr>
            </w:pPr>
          </w:p>
        </w:tc>
        <w:tc>
          <w:tcPr>
            <w:tcW w:w="930" w:type="dxa"/>
            <w:gridSpan w:val="2"/>
            <w:vMerge w:val="restart"/>
            <w:tcBorders>
              <w:bottom w:val="nil"/>
            </w:tcBorders>
            <w:vAlign w:val="center"/>
          </w:tcPr>
          <w:p>
            <w:pPr>
              <w:kinsoku w:val="0"/>
              <w:autoSpaceDE w:val="0"/>
              <w:autoSpaceDN w:val="0"/>
              <w:adjustRightInd w:val="0"/>
              <w:snapToGrid w:val="0"/>
              <w:spacing w:before="44" w:line="216" w:lineRule="auto"/>
              <w:jc w:val="center"/>
              <w:textAlignment w:val="baseline"/>
              <w:rPr>
                <w:rFonts w:hint="default" w:ascii="Times New Roman" w:hAnsi="Times New Roman" w:eastAsia="宋体" w:cs="Times New Roman"/>
                <w:b/>
                <w:bCs/>
                <w:snapToGrid w:val="0"/>
                <w:color w:val="auto"/>
                <w:kern w:val="0"/>
                <w:sz w:val="12"/>
                <w:szCs w:val="12"/>
                <w:lang w:val="en-US" w:eastAsia="en-US" w:bidi="ar-SA"/>
              </w:rPr>
            </w:pPr>
            <w:r>
              <w:rPr>
                <w:rFonts w:hint="default" w:ascii="Times New Roman" w:hAnsi="Times New Roman" w:eastAsia="宋体" w:cs="Times New Roman"/>
                <w:b/>
                <w:bCs/>
                <w:snapToGrid w:val="0"/>
                <w:color w:val="auto"/>
                <w:kern w:val="0"/>
                <w:sz w:val="12"/>
                <w:szCs w:val="12"/>
                <w:lang w:val="en-US" w:eastAsia="en-US" w:bidi="ar-SA"/>
              </w:rPr>
              <w:t>产出指标</w:t>
            </w:r>
          </w:p>
        </w:tc>
        <w:tc>
          <w:tcPr>
            <w:tcW w:w="900" w:type="dxa"/>
            <w:gridSpan w:val="2"/>
            <w:vAlign w:val="center"/>
          </w:tcPr>
          <w:p>
            <w:pPr>
              <w:kinsoku w:val="0"/>
              <w:autoSpaceDE w:val="0"/>
              <w:autoSpaceDN w:val="0"/>
              <w:adjustRightInd w:val="0"/>
              <w:snapToGrid w:val="0"/>
              <w:spacing w:before="177" w:line="219" w:lineRule="auto"/>
              <w:jc w:val="center"/>
              <w:textAlignment w:val="baseline"/>
              <w:rPr>
                <w:rFonts w:hint="default" w:ascii="Times New Roman" w:hAnsi="Times New Roman" w:eastAsia="宋体" w:cs="Times New Roman"/>
                <w:b/>
                <w:bCs/>
                <w:snapToGrid w:val="0"/>
                <w:color w:val="auto"/>
                <w:kern w:val="0"/>
                <w:sz w:val="12"/>
                <w:szCs w:val="12"/>
                <w:lang w:val="en-US" w:eastAsia="en-US" w:bidi="ar-SA"/>
              </w:rPr>
            </w:pPr>
            <w:r>
              <w:rPr>
                <w:rFonts w:hint="default" w:ascii="Times New Roman" w:hAnsi="Times New Roman" w:eastAsia="宋体" w:cs="Times New Roman"/>
                <w:b/>
                <w:bCs/>
                <w:snapToGrid w:val="0"/>
                <w:color w:val="auto"/>
                <w:spacing w:val="-2"/>
                <w:kern w:val="0"/>
                <w:sz w:val="12"/>
                <w:szCs w:val="12"/>
                <w:lang w:val="en-US" w:eastAsia="en-US" w:bidi="ar-SA"/>
              </w:rPr>
              <w:t>数量指标</w:t>
            </w:r>
          </w:p>
        </w:tc>
        <w:tc>
          <w:tcPr>
            <w:tcW w:w="919" w:type="dxa"/>
            <w:gridSpan w:val="2"/>
            <w:vAlign w:val="center"/>
          </w:tcPr>
          <w:p>
            <w:pPr>
              <w:kinsoku w:val="0"/>
              <w:autoSpaceDE w:val="0"/>
              <w:autoSpaceDN w:val="0"/>
              <w:adjustRightInd w:val="0"/>
              <w:snapToGrid w:val="0"/>
              <w:spacing w:before="117" w:line="217" w:lineRule="auto"/>
              <w:ind w:left="377" w:hanging="367"/>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调运和储备饲草</w:t>
            </w:r>
            <w:r>
              <w:rPr>
                <w:rFonts w:hint="default" w:ascii="Times New Roman" w:hAnsi="Times New Roman" w:eastAsia="宋体" w:cs="Times New Roman"/>
                <w:snapToGrid w:val="0"/>
                <w:color w:val="auto"/>
                <w:spacing w:val="1"/>
                <w:kern w:val="0"/>
                <w:sz w:val="12"/>
                <w:szCs w:val="12"/>
                <w:lang w:val="en-US" w:eastAsia="en-US" w:bidi="ar-SA"/>
              </w:rPr>
              <w:t xml:space="preserve"> </w:t>
            </w:r>
            <w:r>
              <w:rPr>
                <w:rFonts w:hint="default" w:ascii="Times New Roman" w:hAnsi="Times New Roman" w:eastAsia="宋体" w:cs="Times New Roman"/>
                <w:snapToGrid w:val="0"/>
                <w:color w:val="auto"/>
                <w:kern w:val="0"/>
                <w:sz w:val="12"/>
                <w:szCs w:val="12"/>
                <w:lang w:val="en-US" w:eastAsia="en-US" w:bidi="ar-SA"/>
              </w:rPr>
              <w:t>料</w:t>
            </w:r>
          </w:p>
        </w:tc>
        <w:tc>
          <w:tcPr>
            <w:tcW w:w="859"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&gt;54万吨</w:t>
            </w:r>
          </w:p>
        </w:tc>
        <w:tc>
          <w:tcPr>
            <w:tcW w:w="679"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&gt;54万吨</w:t>
            </w:r>
          </w:p>
        </w:tc>
        <w:tc>
          <w:tcPr>
            <w:tcW w:w="700"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&gt;0.9万吨</w:t>
            </w:r>
          </w:p>
        </w:tc>
        <w:tc>
          <w:tcPr>
            <w:tcW w:w="699"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&gt;9.4万吨</w:t>
            </w:r>
          </w:p>
        </w:tc>
        <w:tc>
          <w:tcPr>
            <w:tcW w:w="710"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&gt;4.3万吨</w:t>
            </w:r>
          </w:p>
        </w:tc>
        <w:tc>
          <w:tcPr>
            <w:tcW w:w="699"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&gt;4.3万吨</w:t>
            </w:r>
          </w:p>
        </w:tc>
        <w:tc>
          <w:tcPr>
            <w:tcW w:w="700"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&gt;0.1万吨</w:t>
            </w:r>
          </w:p>
        </w:tc>
        <w:tc>
          <w:tcPr>
            <w:tcW w:w="699"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&gt;1.7万吨</w:t>
            </w:r>
          </w:p>
        </w:tc>
        <w:tc>
          <w:tcPr>
            <w:tcW w:w="700"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&gt;3.6万吨</w:t>
            </w:r>
          </w:p>
        </w:tc>
        <w:tc>
          <w:tcPr>
            <w:tcW w:w="700"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&gt;1.1万吨</w:t>
            </w:r>
          </w:p>
        </w:tc>
        <w:tc>
          <w:tcPr>
            <w:tcW w:w="709"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&gt;0.8万吨</w:t>
            </w:r>
          </w:p>
        </w:tc>
        <w:tc>
          <w:tcPr>
            <w:tcW w:w="709"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&gt;4万吨</w:t>
            </w:r>
          </w:p>
        </w:tc>
        <w:tc>
          <w:tcPr>
            <w:tcW w:w="700"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&gt;8.6万吨</w:t>
            </w:r>
          </w:p>
        </w:tc>
        <w:tc>
          <w:tcPr>
            <w:tcW w:w="699"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&gt;2.4万吨</w:t>
            </w:r>
          </w:p>
        </w:tc>
        <w:tc>
          <w:tcPr>
            <w:tcW w:w="700"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&gt;8.2万吨</w:t>
            </w:r>
          </w:p>
        </w:tc>
        <w:tc>
          <w:tcPr>
            <w:tcW w:w="709"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&gt;4.6万吨</w:t>
            </w:r>
          </w:p>
        </w:tc>
        <w:tc>
          <w:tcPr>
            <w:tcW w:w="744"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&gt;0.01万吨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2" w:hRule="atLeast"/>
          <w:jc w:val="center"/>
        </w:trPr>
        <w:tc>
          <w:tcPr>
            <w:tcW w:w="625" w:type="dxa"/>
            <w:vMerge w:val="continue"/>
            <w:tcBorders>
              <w:top w:val="nil"/>
              <w:bottom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Arial" w:cs="Times New Roman"/>
                <w:b/>
                <w:bCs/>
                <w:snapToGrid w:val="0"/>
                <w:color w:val="auto"/>
                <w:kern w:val="0"/>
                <w:sz w:val="12"/>
                <w:szCs w:val="12"/>
                <w:lang w:eastAsia="en-US"/>
              </w:rPr>
            </w:pPr>
          </w:p>
        </w:tc>
        <w:tc>
          <w:tcPr>
            <w:tcW w:w="930" w:type="dxa"/>
            <w:gridSpan w:val="2"/>
            <w:vMerge w:val="continue"/>
            <w:tcBorders>
              <w:top w:val="nil"/>
              <w:bottom w:val="nil"/>
            </w:tcBorders>
            <w:textDirection w:val="tbRlV"/>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Arial" w:cs="Times New Roman"/>
                <w:b/>
                <w:bCs/>
                <w:snapToGrid w:val="0"/>
                <w:color w:val="auto"/>
                <w:kern w:val="0"/>
                <w:sz w:val="12"/>
                <w:szCs w:val="12"/>
                <w:lang w:eastAsia="en-US"/>
              </w:rPr>
            </w:pPr>
          </w:p>
        </w:tc>
        <w:tc>
          <w:tcPr>
            <w:tcW w:w="900" w:type="dxa"/>
            <w:gridSpan w:val="2"/>
            <w:vAlign w:val="center"/>
          </w:tcPr>
          <w:p>
            <w:pPr>
              <w:kinsoku w:val="0"/>
              <w:autoSpaceDE w:val="0"/>
              <w:autoSpaceDN w:val="0"/>
              <w:adjustRightInd w:val="0"/>
              <w:snapToGrid w:val="0"/>
              <w:spacing w:before="177" w:line="220" w:lineRule="auto"/>
              <w:jc w:val="center"/>
              <w:textAlignment w:val="baseline"/>
              <w:rPr>
                <w:rFonts w:hint="default" w:ascii="Times New Roman" w:hAnsi="Times New Roman" w:eastAsia="宋体" w:cs="Times New Roman"/>
                <w:b/>
                <w:bCs/>
                <w:snapToGrid w:val="0"/>
                <w:color w:val="auto"/>
                <w:kern w:val="0"/>
                <w:sz w:val="12"/>
                <w:szCs w:val="12"/>
                <w:lang w:val="en-US" w:eastAsia="en-US" w:bidi="ar-SA"/>
              </w:rPr>
            </w:pPr>
            <w:r>
              <w:rPr>
                <w:rFonts w:hint="default" w:ascii="Times New Roman" w:hAnsi="Times New Roman" w:eastAsia="宋体" w:cs="Times New Roman"/>
                <w:b/>
                <w:bCs/>
                <w:snapToGrid w:val="0"/>
                <w:color w:val="auto"/>
                <w:spacing w:val="-2"/>
                <w:kern w:val="0"/>
                <w:sz w:val="12"/>
                <w:szCs w:val="12"/>
                <w:lang w:val="en-US" w:eastAsia="en-US" w:bidi="ar-SA"/>
              </w:rPr>
              <w:t>质量指标</w:t>
            </w:r>
          </w:p>
        </w:tc>
        <w:tc>
          <w:tcPr>
            <w:tcW w:w="919" w:type="dxa"/>
            <w:gridSpan w:val="2"/>
            <w:vAlign w:val="center"/>
          </w:tcPr>
          <w:p>
            <w:pPr>
              <w:kinsoku w:val="0"/>
              <w:autoSpaceDE w:val="0"/>
              <w:autoSpaceDN w:val="0"/>
              <w:adjustRightInd w:val="0"/>
              <w:snapToGrid w:val="0"/>
              <w:spacing w:before="27" w:line="219" w:lineRule="auto"/>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用于农业生产救</w:t>
            </w:r>
          </w:p>
          <w:p>
            <w:pPr>
              <w:kinsoku w:val="0"/>
              <w:autoSpaceDE w:val="0"/>
              <w:autoSpaceDN w:val="0"/>
              <w:adjustRightInd w:val="0"/>
              <w:snapToGrid w:val="0"/>
              <w:spacing w:before="26" w:line="185" w:lineRule="auto"/>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灾相关支出的比</w:t>
            </w:r>
          </w:p>
          <w:p>
            <w:pPr>
              <w:kinsoku w:val="0"/>
              <w:autoSpaceDE w:val="0"/>
              <w:autoSpaceDN w:val="0"/>
              <w:adjustRightInd w:val="0"/>
              <w:snapToGrid w:val="0"/>
              <w:spacing w:line="185" w:lineRule="auto"/>
              <w:ind w:left="380"/>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kern w:val="0"/>
                <w:sz w:val="12"/>
                <w:szCs w:val="12"/>
                <w:lang w:val="en-US" w:eastAsia="en-US" w:bidi="ar-SA"/>
              </w:rPr>
              <w:t>例</w:t>
            </w:r>
          </w:p>
        </w:tc>
        <w:tc>
          <w:tcPr>
            <w:tcW w:w="859"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100%</w:t>
            </w:r>
          </w:p>
        </w:tc>
        <w:tc>
          <w:tcPr>
            <w:tcW w:w="679"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100%</w:t>
            </w:r>
          </w:p>
        </w:tc>
        <w:tc>
          <w:tcPr>
            <w:tcW w:w="700"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100%</w:t>
            </w:r>
          </w:p>
        </w:tc>
        <w:tc>
          <w:tcPr>
            <w:tcW w:w="699"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100%</w:t>
            </w:r>
          </w:p>
        </w:tc>
        <w:tc>
          <w:tcPr>
            <w:tcW w:w="710"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100%</w:t>
            </w:r>
          </w:p>
        </w:tc>
        <w:tc>
          <w:tcPr>
            <w:tcW w:w="699"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100%</w:t>
            </w:r>
          </w:p>
        </w:tc>
        <w:tc>
          <w:tcPr>
            <w:tcW w:w="700"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100%</w:t>
            </w:r>
          </w:p>
        </w:tc>
        <w:tc>
          <w:tcPr>
            <w:tcW w:w="699"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100%</w:t>
            </w:r>
          </w:p>
        </w:tc>
        <w:tc>
          <w:tcPr>
            <w:tcW w:w="700"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100%</w:t>
            </w:r>
          </w:p>
        </w:tc>
        <w:tc>
          <w:tcPr>
            <w:tcW w:w="700"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100%</w:t>
            </w:r>
          </w:p>
        </w:tc>
        <w:tc>
          <w:tcPr>
            <w:tcW w:w="709"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100%</w:t>
            </w:r>
          </w:p>
        </w:tc>
        <w:tc>
          <w:tcPr>
            <w:tcW w:w="709"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100%</w:t>
            </w:r>
          </w:p>
        </w:tc>
        <w:tc>
          <w:tcPr>
            <w:tcW w:w="700"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100%</w:t>
            </w:r>
          </w:p>
        </w:tc>
        <w:tc>
          <w:tcPr>
            <w:tcW w:w="699"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100%</w:t>
            </w:r>
          </w:p>
        </w:tc>
        <w:tc>
          <w:tcPr>
            <w:tcW w:w="700"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100%</w:t>
            </w:r>
          </w:p>
        </w:tc>
        <w:tc>
          <w:tcPr>
            <w:tcW w:w="709"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100%</w:t>
            </w:r>
          </w:p>
        </w:tc>
        <w:tc>
          <w:tcPr>
            <w:tcW w:w="744"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2" w:hRule="atLeast"/>
          <w:jc w:val="center"/>
        </w:trPr>
        <w:tc>
          <w:tcPr>
            <w:tcW w:w="625" w:type="dxa"/>
            <w:vMerge w:val="continue"/>
            <w:tcBorders>
              <w:top w:val="nil"/>
              <w:bottom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Arial" w:cs="Times New Roman"/>
                <w:b/>
                <w:bCs/>
                <w:snapToGrid w:val="0"/>
                <w:color w:val="auto"/>
                <w:kern w:val="0"/>
                <w:sz w:val="12"/>
                <w:szCs w:val="12"/>
                <w:lang w:eastAsia="en-US"/>
              </w:rPr>
            </w:pPr>
          </w:p>
        </w:tc>
        <w:tc>
          <w:tcPr>
            <w:tcW w:w="930" w:type="dxa"/>
            <w:gridSpan w:val="2"/>
            <w:vMerge w:val="continue"/>
            <w:tcBorders>
              <w:top w:val="nil"/>
              <w:bottom w:val="nil"/>
            </w:tcBorders>
            <w:textDirection w:val="tbRlV"/>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Arial" w:cs="Times New Roman"/>
                <w:b/>
                <w:bCs/>
                <w:snapToGrid w:val="0"/>
                <w:color w:val="auto"/>
                <w:kern w:val="0"/>
                <w:sz w:val="12"/>
                <w:szCs w:val="12"/>
                <w:lang w:eastAsia="en-US"/>
              </w:rPr>
            </w:pPr>
          </w:p>
        </w:tc>
        <w:tc>
          <w:tcPr>
            <w:tcW w:w="900" w:type="dxa"/>
            <w:gridSpan w:val="2"/>
            <w:vAlign w:val="center"/>
          </w:tcPr>
          <w:p>
            <w:pPr>
              <w:kinsoku w:val="0"/>
              <w:autoSpaceDE w:val="0"/>
              <w:autoSpaceDN w:val="0"/>
              <w:adjustRightInd w:val="0"/>
              <w:snapToGrid w:val="0"/>
              <w:spacing w:before="178" w:line="220" w:lineRule="auto"/>
              <w:jc w:val="center"/>
              <w:textAlignment w:val="baseline"/>
              <w:rPr>
                <w:rFonts w:hint="default" w:ascii="Times New Roman" w:hAnsi="Times New Roman" w:eastAsia="宋体" w:cs="Times New Roman"/>
                <w:b/>
                <w:bCs/>
                <w:snapToGrid w:val="0"/>
                <w:color w:val="auto"/>
                <w:kern w:val="0"/>
                <w:sz w:val="12"/>
                <w:szCs w:val="12"/>
                <w:lang w:val="en-US" w:eastAsia="en-US" w:bidi="ar-SA"/>
              </w:rPr>
            </w:pPr>
            <w:r>
              <w:rPr>
                <w:rFonts w:hint="default" w:ascii="Times New Roman" w:hAnsi="Times New Roman" w:eastAsia="宋体" w:cs="Times New Roman"/>
                <w:b/>
                <w:bCs/>
                <w:snapToGrid w:val="0"/>
                <w:color w:val="auto"/>
                <w:spacing w:val="-3"/>
                <w:kern w:val="0"/>
                <w:sz w:val="12"/>
                <w:szCs w:val="12"/>
                <w:lang w:val="en-US" w:eastAsia="en-US" w:bidi="ar-SA"/>
              </w:rPr>
              <w:t>时效指标</w:t>
            </w:r>
          </w:p>
        </w:tc>
        <w:tc>
          <w:tcPr>
            <w:tcW w:w="919" w:type="dxa"/>
            <w:gridSpan w:val="2"/>
            <w:vAlign w:val="center"/>
          </w:tcPr>
          <w:p>
            <w:pPr>
              <w:kinsoku w:val="0"/>
              <w:autoSpaceDE w:val="0"/>
              <w:autoSpaceDN w:val="0"/>
              <w:adjustRightInd w:val="0"/>
              <w:snapToGrid w:val="0"/>
              <w:spacing w:before="38" w:line="213" w:lineRule="auto"/>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救灾资金下达到</w:t>
            </w:r>
          </w:p>
          <w:p>
            <w:pPr>
              <w:kinsoku w:val="0"/>
              <w:autoSpaceDE w:val="0"/>
              <w:autoSpaceDN w:val="0"/>
              <w:adjustRightInd w:val="0"/>
              <w:snapToGrid w:val="0"/>
              <w:spacing w:line="198" w:lineRule="auto"/>
              <w:ind w:left="20"/>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自治区3个月内</w:t>
            </w:r>
          </w:p>
          <w:p>
            <w:pPr>
              <w:kinsoku w:val="0"/>
              <w:autoSpaceDE w:val="0"/>
              <w:autoSpaceDN w:val="0"/>
              <w:adjustRightInd w:val="0"/>
              <w:snapToGrid w:val="0"/>
              <w:spacing w:line="214" w:lineRule="auto"/>
              <w:ind w:left="120"/>
              <w:jc w:val="both"/>
              <w:textAlignment w:val="baseline"/>
              <w:rPr>
                <w:rFonts w:hint="default" w:ascii="Times New Roman" w:hAnsi="Times New Roman" w:eastAsia="宋体" w:cs="Times New Roman"/>
                <w:snapToGrid w:val="0"/>
                <w:color w:val="auto"/>
                <w:kern w:val="0"/>
                <w:sz w:val="12"/>
                <w:szCs w:val="12"/>
                <w:lang w:val="en-US" w:eastAsia="zh-CN" w:bidi="ar-SA"/>
              </w:rPr>
            </w:pPr>
            <w:r>
              <w:rPr>
                <w:rFonts w:hint="default" w:ascii="Times New Roman" w:hAnsi="Times New Roman" w:eastAsia="宋体" w:cs="Times New Roman"/>
                <w:snapToGrid w:val="0"/>
                <w:color w:val="auto"/>
                <w:spacing w:val="-1"/>
                <w:kern w:val="0"/>
                <w:sz w:val="12"/>
                <w:szCs w:val="12"/>
                <w:lang w:val="en-US" w:eastAsia="en-US" w:bidi="ar-SA"/>
              </w:rPr>
              <w:t>预算执行</w:t>
            </w:r>
            <w:r>
              <w:rPr>
                <w:rFonts w:hint="default" w:ascii="Times New Roman" w:hAnsi="Times New Roman" w:eastAsia="宋体" w:cs="Times New Roman"/>
                <w:snapToGrid w:val="0"/>
                <w:color w:val="auto"/>
                <w:spacing w:val="-1"/>
                <w:kern w:val="0"/>
                <w:sz w:val="12"/>
                <w:szCs w:val="12"/>
                <w:lang w:val="en-US" w:eastAsia="zh-CN" w:bidi="ar-SA"/>
              </w:rPr>
              <w:t>率</w:t>
            </w:r>
          </w:p>
        </w:tc>
        <w:tc>
          <w:tcPr>
            <w:tcW w:w="859"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&gt;80%</w:t>
            </w:r>
          </w:p>
        </w:tc>
        <w:tc>
          <w:tcPr>
            <w:tcW w:w="679"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&gt;80%</w:t>
            </w:r>
          </w:p>
        </w:tc>
        <w:tc>
          <w:tcPr>
            <w:tcW w:w="700"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&gt;80%</w:t>
            </w:r>
          </w:p>
        </w:tc>
        <w:tc>
          <w:tcPr>
            <w:tcW w:w="699"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&gt;80%</w:t>
            </w:r>
          </w:p>
        </w:tc>
        <w:tc>
          <w:tcPr>
            <w:tcW w:w="710"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&gt;80%</w:t>
            </w:r>
          </w:p>
        </w:tc>
        <w:tc>
          <w:tcPr>
            <w:tcW w:w="699"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&gt;80%</w:t>
            </w:r>
          </w:p>
        </w:tc>
        <w:tc>
          <w:tcPr>
            <w:tcW w:w="700"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&gt;80%</w:t>
            </w:r>
          </w:p>
        </w:tc>
        <w:tc>
          <w:tcPr>
            <w:tcW w:w="699"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&gt;80%</w:t>
            </w:r>
          </w:p>
        </w:tc>
        <w:tc>
          <w:tcPr>
            <w:tcW w:w="700"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&gt;80%</w:t>
            </w:r>
          </w:p>
        </w:tc>
        <w:tc>
          <w:tcPr>
            <w:tcW w:w="700"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&gt;80%</w:t>
            </w:r>
          </w:p>
        </w:tc>
        <w:tc>
          <w:tcPr>
            <w:tcW w:w="709"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&gt;80%</w:t>
            </w:r>
          </w:p>
        </w:tc>
        <w:tc>
          <w:tcPr>
            <w:tcW w:w="709"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&gt;80%</w:t>
            </w:r>
          </w:p>
        </w:tc>
        <w:tc>
          <w:tcPr>
            <w:tcW w:w="700"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&gt;80%</w:t>
            </w:r>
          </w:p>
        </w:tc>
        <w:tc>
          <w:tcPr>
            <w:tcW w:w="699"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&gt;80%</w:t>
            </w:r>
          </w:p>
        </w:tc>
        <w:tc>
          <w:tcPr>
            <w:tcW w:w="700"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&gt;80%</w:t>
            </w:r>
          </w:p>
        </w:tc>
        <w:tc>
          <w:tcPr>
            <w:tcW w:w="709"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&gt;80%</w:t>
            </w:r>
          </w:p>
        </w:tc>
        <w:tc>
          <w:tcPr>
            <w:tcW w:w="744"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&gt;80%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2" w:hRule="atLeast"/>
          <w:jc w:val="center"/>
        </w:trPr>
        <w:tc>
          <w:tcPr>
            <w:tcW w:w="625" w:type="dxa"/>
            <w:vMerge w:val="continue"/>
            <w:tcBorders>
              <w:top w:val="nil"/>
              <w:bottom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Arial" w:cs="Times New Roman"/>
                <w:b/>
                <w:bCs/>
                <w:snapToGrid w:val="0"/>
                <w:color w:val="auto"/>
                <w:kern w:val="0"/>
                <w:sz w:val="12"/>
                <w:szCs w:val="12"/>
                <w:lang w:eastAsia="en-US"/>
              </w:rPr>
            </w:pPr>
          </w:p>
        </w:tc>
        <w:tc>
          <w:tcPr>
            <w:tcW w:w="930" w:type="dxa"/>
            <w:gridSpan w:val="2"/>
            <w:vMerge w:val="continue"/>
            <w:tcBorders>
              <w:top w:val="nil"/>
            </w:tcBorders>
            <w:textDirection w:val="tbRlV"/>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Arial" w:cs="Times New Roman"/>
                <w:b/>
                <w:bCs/>
                <w:snapToGrid w:val="0"/>
                <w:color w:val="auto"/>
                <w:kern w:val="0"/>
                <w:sz w:val="12"/>
                <w:szCs w:val="12"/>
                <w:lang w:eastAsia="en-US"/>
              </w:rPr>
            </w:pPr>
          </w:p>
        </w:tc>
        <w:tc>
          <w:tcPr>
            <w:tcW w:w="900" w:type="dxa"/>
            <w:gridSpan w:val="2"/>
            <w:vAlign w:val="center"/>
          </w:tcPr>
          <w:p>
            <w:pPr>
              <w:kinsoku w:val="0"/>
              <w:autoSpaceDE w:val="0"/>
              <w:autoSpaceDN w:val="0"/>
              <w:adjustRightInd w:val="0"/>
              <w:snapToGrid w:val="0"/>
              <w:spacing w:before="178" w:line="219" w:lineRule="auto"/>
              <w:jc w:val="center"/>
              <w:textAlignment w:val="baseline"/>
              <w:rPr>
                <w:rFonts w:hint="default" w:ascii="Times New Roman" w:hAnsi="Times New Roman" w:eastAsia="宋体" w:cs="Times New Roman"/>
                <w:b/>
                <w:bCs/>
                <w:snapToGrid w:val="0"/>
                <w:color w:val="auto"/>
                <w:kern w:val="0"/>
                <w:sz w:val="12"/>
                <w:szCs w:val="12"/>
                <w:lang w:val="en-US" w:eastAsia="en-US" w:bidi="ar-SA"/>
              </w:rPr>
            </w:pPr>
            <w:r>
              <w:rPr>
                <w:rFonts w:hint="default" w:ascii="Times New Roman" w:hAnsi="Times New Roman" w:eastAsia="宋体" w:cs="Times New Roman"/>
                <w:b/>
                <w:bCs/>
                <w:snapToGrid w:val="0"/>
                <w:color w:val="auto"/>
                <w:spacing w:val="-2"/>
                <w:kern w:val="0"/>
                <w:sz w:val="12"/>
                <w:szCs w:val="12"/>
                <w:lang w:val="en-US" w:eastAsia="en-US" w:bidi="ar-SA"/>
              </w:rPr>
              <w:t>成本指标</w:t>
            </w:r>
          </w:p>
        </w:tc>
        <w:tc>
          <w:tcPr>
            <w:tcW w:w="919" w:type="dxa"/>
            <w:gridSpan w:val="2"/>
            <w:vAlign w:val="center"/>
          </w:tcPr>
          <w:p>
            <w:pPr>
              <w:kinsoku w:val="0"/>
              <w:autoSpaceDE w:val="0"/>
              <w:autoSpaceDN w:val="0"/>
              <w:adjustRightInd w:val="0"/>
              <w:snapToGrid w:val="0"/>
              <w:spacing w:before="108" w:line="208" w:lineRule="auto"/>
              <w:ind w:left="317" w:hanging="307"/>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采购物资或服务价格</w:t>
            </w:r>
          </w:p>
        </w:tc>
        <w:tc>
          <w:tcPr>
            <w:tcW w:w="859" w:type="dxa"/>
            <w:vAlign w:val="center"/>
          </w:tcPr>
          <w:p>
            <w:pPr>
              <w:kinsoku w:val="0"/>
              <w:autoSpaceDE w:val="0"/>
              <w:autoSpaceDN w:val="0"/>
              <w:adjustRightInd w:val="0"/>
              <w:snapToGrid w:val="0"/>
              <w:spacing w:before="98" w:line="224" w:lineRule="auto"/>
              <w:ind w:left="350" w:right="45" w:hanging="319"/>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不超过市场价</w:t>
            </w:r>
            <w:r>
              <w:rPr>
                <w:rFonts w:hint="default" w:ascii="Times New Roman" w:hAnsi="Times New Roman" w:eastAsia="宋体" w:cs="Times New Roman"/>
                <w:snapToGrid w:val="0"/>
                <w:color w:val="auto"/>
                <w:kern w:val="0"/>
                <w:sz w:val="12"/>
                <w:szCs w:val="12"/>
                <w:lang w:val="en-US" w:eastAsia="en-US" w:bidi="ar-SA"/>
              </w:rPr>
              <w:t>格</w:t>
            </w:r>
          </w:p>
        </w:tc>
        <w:tc>
          <w:tcPr>
            <w:tcW w:w="679" w:type="dxa"/>
            <w:vAlign w:val="center"/>
          </w:tcPr>
          <w:p>
            <w:pPr>
              <w:kinsoku w:val="0"/>
              <w:autoSpaceDE w:val="0"/>
              <w:autoSpaceDN w:val="0"/>
              <w:adjustRightInd w:val="0"/>
              <w:snapToGrid w:val="0"/>
              <w:spacing w:before="89" w:line="222" w:lineRule="auto"/>
              <w:ind w:left="201" w:right="24" w:hanging="200"/>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不超过市场</w:t>
            </w:r>
            <w:r>
              <w:rPr>
                <w:rFonts w:hint="default" w:ascii="Times New Roman" w:hAnsi="Times New Roman" w:eastAsia="宋体" w:cs="Times New Roman"/>
                <w:snapToGrid w:val="0"/>
                <w:color w:val="auto"/>
                <w:spacing w:val="1"/>
                <w:kern w:val="0"/>
                <w:sz w:val="12"/>
                <w:szCs w:val="12"/>
                <w:lang w:val="en-US" w:eastAsia="en-US" w:bidi="ar-SA"/>
              </w:rPr>
              <w:t xml:space="preserve"> </w:t>
            </w:r>
            <w:r>
              <w:rPr>
                <w:rFonts w:hint="default" w:ascii="Times New Roman" w:hAnsi="Times New Roman" w:eastAsia="宋体" w:cs="Times New Roman"/>
                <w:snapToGrid w:val="0"/>
                <w:color w:val="auto"/>
                <w:spacing w:val="-2"/>
                <w:kern w:val="0"/>
                <w:sz w:val="12"/>
                <w:szCs w:val="12"/>
                <w:lang w:val="en-US" w:eastAsia="en-US" w:bidi="ar-SA"/>
              </w:rPr>
              <w:t>价格</w:t>
            </w:r>
          </w:p>
        </w:tc>
        <w:tc>
          <w:tcPr>
            <w:tcW w:w="700" w:type="dxa"/>
            <w:vAlign w:val="center"/>
          </w:tcPr>
          <w:p>
            <w:pPr>
              <w:kinsoku w:val="0"/>
              <w:autoSpaceDE w:val="0"/>
              <w:autoSpaceDN w:val="0"/>
              <w:adjustRightInd w:val="0"/>
              <w:snapToGrid w:val="0"/>
              <w:spacing w:before="89" w:line="222" w:lineRule="auto"/>
              <w:ind w:left="212" w:right="34" w:hanging="200"/>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不超过市场</w:t>
            </w:r>
            <w:r>
              <w:rPr>
                <w:rFonts w:hint="default" w:ascii="Times New Roman" w:hAnsi="Times New Roman" w:eastAsia="宋体" w:cs="Times New Roman"/>
                <w:snapToGrid w:val="0"/>
                <w:color w:val="auto"/>
                <w:spacing w:val="1"/>
                <w:kern w:val="0"/>
                <w:sz w:val="12"/>
                <w:szCs w:val="12"/>
                <w:lang w:val="en-US" w:eastAsia="en-US" w:bidi="ar-SA"/>
              </w:rPr>
              <w:t xml:space="preserve"> </w:t>
            </w:r>
            <w:r>
              <w:rPr>
                <w:rFonts w:hint="default" w:ascii="Times New Roman" w:hAnsi="Times New Roman" w:eastAsia="宋体" w:cs="Times New Roman"/>
                <w:snapToGrid w:val="0"/>
                <w:color w:val="auto"/>
                <w:spacing w:val="-2"/>
                <w:kern w:val="0"/>
                <w:sz w:val="12"/>
                <w:szCs w:val="12"/>
                <w:lang w:val="en-US" w:eastAsia="en-US" w:bidi="ar-SA"/>
              </w:rPr>
              <w:t>价格</w:t>
            </w:r>
          </w:p>
        </w:tc>
        <w:tc>
          <w:tcPr>
            <w:tcW w:w="699" w:type="dxa"/>
            <w:vAlign w:val="center"/>
          </w:tcPr>
          <w:p>
            <w:pPr>
              <w:kinsoku w:val="0"/>
              <w:autoSpaceDE w:val="0"/>
              <w:autoSpaceDN w:val="0"/>
              <w:adjustRightInd w:val="0"/>
              <w:snapToGrid w:val="0"/>
              <w:spacing w:before="98" w:line="215" w:lineRule="auto"/>
              <w:ind w:left="222" w:right="33" w:hanging="209"/>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不超过市场</w:t>
            </w:r>
            <w:r>
              <w:rPr>
                <w:rFonts w:hint="default" w:ascii="Times New Roman" w:hAnsi="Times New Roman" w:eastAsia="宋体" w:cs="Times New Roman"/>
                <w:snapToGrid w:val="0"/>
                <w:color w:val="auto"/>
                <w:spacing w:val="1"/>
                <w:kern w:val="0"/>
                <w:sz w:val="12"/>
                <w:szCs w:val="12"/>
                <w:lang w:val="en-US" w:eastAsia="en-US" w:bidi="ar-SA"/>
              </w:rPr>
              <w:t xml:space="preserve"> </w:t>
            </w:r>
            <w:r>
              <w:rPr>
                <w:rFonts w:hint="default" w:ascii="Times New Roman" w:hAnsi="Times New Roman" w:eastAsia="宋体" w:cs="Times New Roman"/>
                <w:snapToGrid w:val="0"/>
                <w:color w:val="auto"/>
                <w:spacing w:val="-2"/>
                <w:kern w:val="0"/>
                <w:sz w:val="12"/>
                <w:szCs w:val="12"/>
                <w:lang w:val="en-US" w:eastAsia="en-US" w:bidi="ar-SA"/>
              </w:rPr>
              <w:t>价格</w:t>
            </w:r>
          </w:p>
        </w:tc>
        <w:tc>
          <w:tcPr>
            <w:tcW w:w="710" w:type="dxa"/>
            <w:vAlign w:val="center"/>
          </w:tcPr>
          <w:p>
            <w:pPr>
              <w:kinsoku w:val="0"/>
              <w:autoSpaceDE w:val="0"/>
              <w:autoSpaceDN w:val="0"/>
              <w:adjustRightInd w:val="0"/>
              <w:snapToGrid w:val="0"/>
              <w:spacing w:before="99" w:line="229" w:lineRule="auto"/>
              <w:ind w:left="212" w:right="33" w:hanging="189"/>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不超过市场</w:t>
            </w:r>
            <w:r>
              <w:rPr>
                <w:rFonts w:hint="default" w:ascii="Times New Roman" w:hAnsi="Times New Roman" w:eastAsia="宋体" w:cs="Times New Roman"/>
                <w:snapToGrid w:val="0"/>
                <w:color w:val="auto"/>
                <w:spacing w:val="1"/>
                <w:kern w:val="0"/>
                <w:sz w:val="12"/>
                <w:szCs w:val="12"/>
                <w:lang w:val="en-US" w:eastAsia="en-US" w:bidi="ar-SA"/>
              </w:rPr>
              <w:t xml:space="preserve"> </w:t>
            </w:r>
            <w:r>
              <w:rPr>
                <w:rFonts w:hint="default" w:ascii="Times New Roman" w:hAnsi="Times New Roman" w:eastAsia="宋体" w:cs="Times New Roman"/>
                <w:snapToGrid w:val="0"/>
                <w:color w:val="auto"/>
                <w:spacing w:val="-2"/>
                <w:kern w:val="0"/>
                <w:sz w:val="12"/>
                <w:szCs w:val="12"/>
                <w:lang w:val="en-US" w:eastAsia="en-US" w:bidi="ar-SA"/>
              </w:rPr>
              <w:t>价格</w:t>
            </w:r>
          </w:p>
        </w:tc>
        <w:tc>
          <w:tcPr>
            <w:tcW w:w="699" w:type="dxa"/>
            <w:vAlign w:val="center"/>
          </w:tcPr>
          <w:p>
            <w:pPr>
              <w:kinsoku w:val="0"/>
              <w:autoSpaceDE w:val="0"/>
              <w:autoSpaceDN w:val="0"/>
              <w:adjustRightInd w:val="0"/>
              <w:snapToGrid w:val="0"/>
              <w:spacing w:before="98" w:line="215" w:lineRule="auto"/>
              <w:ind w:left="223" w:right="32" w:hanging="209"/>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不超过市场</w:t>
            </w:r>
            <w:r>
              <w:rPr>
                <w:rFonts w:hint="default" w:ascii="Times New Roman" w:hAnsi="Times New Roman" w:eastAsia="宋体" w:cs="Times New Roman"/>
                <w:snapToGrid w:val="0"/>
                <w:color w:val="auto"/>
                <w:spacing w:val="1"/>
                <w:kern w:val="0"/>
                <w:sz w:val="12"/>
                <w:szCs w:val="12"/>
                <w:lang w:val="en-US" w:eastAsia="en-US" w:bidi="ar-SA"/>
              </w:rPr>
              <w:t xml:space="preserve"> </w:t>
            </w:r>
            <w:r>
              <w:rPr>
                <w:rFonts w:hint="default" w:ascii="Times New Roman" w:hAnsi="Times New Roman" w:eastAsia="宋体" w:cs="Times New Roman"/>
                <w:snapToGrid w:val="0"/>
                <w:color w:val="auto"/>
                <w:spacing w:val="-2"/>
                <w:kern w:val="0"/>
                <w:sz w:val="12"/>
                <w:szCs w:val="12"/>
                <w:lang w:val="en-US" w:eastAsia="en-US" w:bidi="ar-SA"/>
              </w:rPr>
              <w:t>价格</w:t>
            </w:r>
          </w:p>
        </w:tc>
        <w:tc>
          <w:tcPr>
            <w:tcW w:w="700" w:type="dxa"/>
            <w:vAlign w:val="center"/>
          </w:tcPr>
          <w:p>
            <w:pPr>
              <w:kinsoku w:val="0"/>
              <w:autoSpaceDE w:val="0"/>
              <w:autoSpaceDN w:val="0"/>
              <w:adjustRightInd w:val="0"/>
              <w:snapToGrid w:val="0"/>
              <w:spacing w:before="99" w:line="222" w:lineRule="auto"/>
              <w:ind w:left="214" w:right="32" w:hanging="200"/>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不超过市场</w:t>
            </w:r>
            <w:r>
              <w:rPr>
                <w:rFonts w:hint="default" w:ascii="Times New Roman" w:hAnsi="Times New Roman" w:eastAsia="宋体" w:cs="Times New Roman"/>
                <w:snapToGrid w:val="0"/>
                <w:color w:val="auto"/>
                <w:spacing w:val="1"/>
                <w:kern w:val="0"/>
                <w:sz w:val="12"/>
                <w:szCs w:val="12"/>
                <w:lang w:val="en-US" w:eastAsia="en-US" w:bidi="ar-SA"/>
              </w:rPr>
              <w:t xml:space="preserve"> </w:t>
            </w:r>
            <w:r>
              <w:rPr>
                <w:rFonts w:hint="default" w:ascii="Times New Roman" w:hAnsi="Times New Roman" w:eastAsia="宋体" w:cs="Times New Roman"/>
                <w:snapToGrid w:val="0"/>
                <w:color w:val="auto"/>
                <w:spacing w:val="-2"/>
                <w:kern w:val="0"/>
                <w:sz w:val="12"/>
                <w:szCs w:val="12"/>
                <w:lang w:val="en-US" w:eastAsia="en-US" w:bidi="ar-SA"/>
              </w:rPr>
              <w:t>价格</w:t>
            </w:r>
          </w:p>
        </w:tc>
        <w:tc>
          <w:tcPr>
            <w:tcW w:w="699" w:type="dxa"/>
            <w:vAlign w:val="center"/>
          </w:tcPr>
          <w:p>
            <w:pPr>
              <w:kinsoku w:val="0"/>
              <w:autoSpaceDE w:val="0"/>
              <w:autoSpaceDN w:val="0"/>
              <w:adjustRightInd w:val="0"/>
              <w:snapToGrid w:val="0"/>
              <w:spacing w:before="118" w:line="208" w:lineRule="auto"/>
              <w:ind w:left="215" w:right="31" w:hanging="200"/>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不超过市场</w:t>
            </w:r>
            <w:r>
              <w:rPr>
                <w:rFonts w:hint="default" w:ascii="Times New Roman" w:hAnsi="Times New Roman" w:eastAsia="宋体" w:cs="Times New Roman"/>
                <w:snapToGrid w:val="0"/>
                <w:color w:val="auto"/>
                <w:spacing w:val="1"/>
                <w:kern w:val="0"/>
                <w:sz w:val="12"/>
                <w:szCs w:val="12"/>
                <w:lang w:val="en-US" w:eastAsia="en-US" w:bidi="ar-SA"/>
              </w:rPr>
              <w:t xml:space="preserve"> </w:t>
            </w:r>
            <w:r>
              <w:rPr>
                <w:rFonts w:hint="default" w:ascii="Times New Roman" w:hAnsi="Times New Roman" w:eastAsia="宋体" w:cs="Times New Roman"/>
                <w:snapToGrid w:val="0"/>
                <w:color w:val="auto"/>
                <w:spacing w:val="-2"/>
                <w:kern w:val="0"/>
                <w:sz w:val="12"/>
                <w:szCs w:val="12"/>
                <w:lang w:val="en-US" w:eastAsia="en-US" w:bidi="ar-SA"/>
              </w:rPr>
              <w:t>价格</w:t>
            </w:r>
          </w:p>
        </w:tc>
        <w:tc>
          <w:tcPr>
            <w:tcW w:w="700" w:type="dxa"/>
            <w:vAlign w:val="center"/>
          </w:tcPr>
          <w:p>
            <w:pPr>
              <w:kinsoku w:val="0"/>
              <w:autoSpaceDE w:val="0"/>
              <w:autoSpaceDN w:val="0"/>
              <w:adjustRightInd w:val="0"/>
              <w:snapToGrid w:val="0"/>
              <w:spacing w:before="99" w:line="222" w:lineRule="auto"/>
              <w:ind w:left="216" w:right="31" w:hanging="200"/>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不超过市场</w:t>
            </w:r>
            <w:r>
              <w:rPr>
                <w:rFonts w:hint="default" w:ascii="Times New Roman" w:hAnsi="Times New Roman" w:eastAsia="宋体" w:cs="Times New Roman"/>
                <w:snapToGrid w:val="0"/>
                <w:color w:val="auto"/>
                <w:spacing w:val="1"/>
                <w:kern w:val="0"/>
                <w:sz w:val="12"/>
                <w:szCs w:val="12"/>
                <w:lang w:val="en-US" w:eastAsia="en-US" w:bidi="ar-SA"/>
              </w:rPr>
              <w:t xml:space="preserve"> </w:t>
            </w:r>
            <w:r>
              <w:rPr>
                <w:rFonts w:hint="default" w:ascii="Times New Roman" w:hAnsi="Times New Roman" w:eastAsia="宋体" w:cs="Times New Roman"/>
                <w:snapToGrid w:val="0"/>
                <w:color w:val="auto"/>
                <w:spacing w:val="-2"/>
                <w:kern w:val="0"/>
                <w:sz w:val="12"/>
                <w:szCs w:val="12"/>
                <w:lang w:val="en-US" w:eastAsia="en-US" w:bidi="ar-SA"/>
              </w:rPr>
              <w:t>价格</w:t>
            </w:r>
          </w:p>
        </w:tc>
        <w:tc>
          <w:tcPr>
            <w:tcW w:w="700" w:type="dxa"/>
            <w:vAlign w:val="center"/>
          </w:tcPr>
          <w:p>
            <w:pPr>
              <w:kinsoku w:val="0"/>
              <w:autoSpaceDE w:val="0"/>
              <w:autoSpaceDN w:val="0"/>
              <w:adjustRightInd w:val="0"/>
              <w:snapToGrid w:val="0"/>
              <w:spacing w:before="99" w:line="222" w:lineRule="auto"/>
              <w:ind w:left="215" w:right="31" w:hanging="200"/>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不超过市场</w:t>
            </w:r>
            <w:r>
              <w:rPr>
                <w:rFonts w:hint="default" w:ascii="Times New Roman" w:hAnsi="Times New Roman" w:eastAsia="宋体" w:cs="Times New Roman"/>
                <w:snapToGrid w:val="0"/>
                <w:color w:val="auto"/>
                <w:spacing w:val="1"/>
                <w:kern w:val="0"/>
                <w:sz w:val="12"/>
                <w:szCs w:val="12"/>
                <w:lang w:val="en-US" w:eastAsia="en-US" w:bidi="ar-SA"/>
              </w:rPr>
              <w:t xml:space="preserve"> </w:t>
            </w:r>
            <w:r>
              <w:rPr>
                <w:rFonts w:hint="default" w:ascii="Times New Roman" w:hAnsi="Times New Roman" w:eastAsia="宋体" w:cs="Times New Roman"/>
                <w:snapToGrid w:val="0"/>
                <w:color w:val="auto"/>
                <w:spacing w:val="-2"/>
                <w:kern w:val="0"/>
                <w:sz w:val="12"/>
                <w:szCs w:val="12"/>
                <w:lang w:val="en-US" w:eastAsia="en-US" w:bidi="ar-SA"/>
              </w:rPr>
              <w:t>价格</w:t>
            </w:r>
          </w:p>
        </w:tc>
        <w:tc>
          <w:tcPr>
            <w:tcW w:w="709" w:type="dxa"/>
            <w:vAlign w:val="center"/>
          </w:tcPr>
          <w:p>
            <w:pPr>
              <w:kinsoku w:val="0"/>
              <w:autoSpaceDE w:val="0"/>
              <w:autoSpaceDN w:val="0"/>
              <w:adjustRightInd w:val="0"/>
              <w:snapToGrid w:val="0"/>
              <w:spacing w:before="118" w:line="208" w:lineRule="auto"/>
              <w:ind w:left="215" w:right="30" w:hanging="189"/>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不超过市场</w:t>
            </w:r>
            <w:r>
              <w:rPr>
                <w:rFonts w:hint="default" w:ascii="Times New Roman" w:hAnsi="Times New Roman" w:eastAsia="宋体" w:cs="Times New Roman"/>
                <w:snapToGrid w:val="0"/>
                <w:color w:val="auto"/>
                <w:spacing w:val="1"/>
                <w:kern w:val="0"/>
                <w:sz w:val="12"/>
                <w:szCs w:val="12"/>
                <w:lang w:val="en-US" w:eastAsia="en-US" w:bidi="ar-SA"/>
              </w:rPr>
              <w:t xml:space="preserve"> </w:t>
            </w:r>
            <w:r>
              <w:rPr>
                <w:rFonts w:hint="default" w:ascii="Times New Roman" w:hAnsi="Times New Roman" w:eastAsia="宋体" w:cs="Times New Roman"/>
                <w:snapToGrid w:val="0"/>
                <w:color w:val="auto"/>
                <w:spacing w:val="-2"/>
                <w:kern w:val="0"/>
                <w:sz w:val="12"/>
                <w:szCs w:val="12"/>
                <w:lang w:val="en-US" w:eastAsia="en-US" w:bidi="ar-SA"/>
              </w:rPr>
              <w:t>价格</w:t>
            </w:r>
          </w:p>
        </w:tc>
        <w:tc>
          <w:tcPr>
            <w:tcW w:w="709" w:type="dxa"/>
            <w:vAlign w:val="center"/>
          </w:tcPr>
          <w:p>
            <w:pPr>
              <w:kinsoku w:val="0"/>
              <w:autoSpaceDE w:val="0"/>
              <w:autoSpaceDN w:val="0"/>
              <w:adjustRightInd w:val="0"/>
              <w:snapToGrid w:val="0"/>
              <w:spacing w:before="99" w:line="222" w:lineRule="auto"/>
              <w:ind w:left="216" w:right="29" w:hanging="189"/>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不超过市场</w:t>
            </w:r>
            <w:r>
              <w:rPr>
                <w:rFonts w:hint="default" w:ascii="Times New Roman" w:hAnsi="Times New Roman" w:eastAsia="宋体" w:cs="Times New Roman"/>
                <w:snapToGrid w:val="0"/>
                <w:color w:val="auto"/>
                <w:spacing w:val="1"/>
                <w:kern w:val="0"/>
                <w:sz w:val="12"/>
                <w:szCs w:val="12"/>
                <w:lang w:val="en-US" w:eastAsia="en-US" w:bidi="ar-SA"/>
              </w:rPr>
              <w:t xml:space="preserve"> </w:t>
            </w:r>
            <w:r>
              <w:rPr>
                <w:rFonts w:hint="default" w:ascii="Times New Roman" w:hAnsi="Times New Roman" w:eastAsia="宋体" w:cs="Times New Roman"/>
                <w:snapToGrid w:val="0"/>
                <w:color w:val="auto"/>
                <w:spacing w:val="-2"/>
                <w:kern w:val="0"/>
                <w:sz w:val="12"/>
                <w:szCs w:val="12"/>
                <w:lang w:val="en-US" w:eastAsia="en-US" w:bidi="ar-SA"/>
              </w:rPr>
              <w:t>价格</w:t>
            </w:r>
          </w:p>
        </w:tc>
        <w:tc>
          <w:tcPr>
            <w:tcW w:w="700" w:type="dxa"/>
            <w:vAlign w:val="center"/>
          </w:tcPr>
          <w:p>
            <w:pPr>
              <w:kinsoku w:val="0"/>
              <w:autoSpaceDE w:val="0"/>
              <w:autoSpaceDN w:val="0"/>
              <w:adjustRightInd w:val="0"/>
              <w:snapToGrid w:val="0"/>
              <w:spacing w:before="118" w:line="208" w:lineRule="auto"/>
              <w:ind w:left="217" w:right="29" w:hanging="200"/>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不超过市场</w:t>
            </w:r>
            <w:r>
              <w:rPr>
                <w:rFonts w:hint="default" w:ascii="Times New Roman" w:hAnsi="Times New Roman" w:eastAsia="宋体" w:cs="Times New Roman"/>
                <w:snapToGrid w:val="0"/>
                <w:color w:val="auto"/>
                <w:spacing w:val="1"/>
                <w:kern w:val="0"/>
                <w:sz w:val="12"/>
                <w:szCs w:val="12"/>
                <w:lang w:val="en-US" w:eastAsia="en-US" w:bidi="ar-SA"/>
              </w:rPr>
              <w:t xml:space="preserve"> </w:t>
            </w:r>
            <w:r>
              <w:rPr>
                <w:rFonts w:hint="default" w:ascii="Times New Roman" w:hAnsi="Times New Roman" w:eastAsia="宋体" w:cs="Times New Roman"/>
                <w:snapToGrid w:val="0"/>
                <w:color w:val="auto"/>
                <w:spacing w:val="-2"/>
                <w:kern w:val="0"/>
                <w:sz w:val="12"/>
                <w:szCs w:val="12"/>
                <w:lang w:val="en-US" w:eastAsia="en-US" w:bidi="ar-SA"/>
              </w:rPr>
              <w:t>价格</w:t>
            </w:r>
          </w:p>
        </w:tc>
        <w:tc>
          <w:tcPr>
            <w:tcW w:w="699" w:type="dxa"/>
            <w:vAlign w:val="center"/>
          </w:tcPr>
          <w:p>
            <w:pPr>
              <w:kinsoku w:val="0"/>
              <w:autoSpaceDE w:val="0"/>
              <w:autoSpaceDN w:val="0"/>
              <w:adjustRightInd w:val="0"/>
              <w:snapToGrid w:val="0"/>
              <w:spacing w:before="99" w:line="222" w:lineRule="auto"/>
              <w:ind w:left="218" w:right="28" w:hanging="200"/>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不超过市场</w:t>
            </w:r>
            <w:r>
              <w:rPr>
                <w:rFonts w:hint="default" w:ascii="Times New Roman" w:hAnsi="Times New Roman" w:eastAsia="宋体" w:cs="Times New Roman"/>
                <w:snapToGrid w:val="0"/>
                <w:color w:val="auto"/>
                <w:spacing w:val="1"/>
                <w:kern w:val="0"/>
                <w:sz w:val="12"/>
                <w:szCs w:val="12"/>
                <w:lang w:val="en-US" w:eastAsia="en-US" w:bidi="ar-SA"/>
              </w:rPr>
              <w:t xml:space="preserve"> </w:t>
            </w:r>
            <w:r>
              <w:rPr>
                <w:rFonts w:hint="default" w:ascii="Times New Roman" w:hAnsi="Times New Roman" w:eastAsia="宋体" w:cs="Times New Roman"/>
                <w:snapToGrid w:val="0"/>
                <w:color w:val="auto"/>
                <w:spacing w:val="-2"/>
                <w:kern w:val="0"/>
                <w:sz w:val="12"/>
                <w:szCs w:val="12"/>
                <w:lang w:val="en-US" w:eastAsia="en-US" w:bidi="ar-SA"/>
              </w:rPr>
              <w:t>价格</w:t>
            </w:r>
          </w:p>
        </w:tc>
        <w:tc>
          <w:tcPr>
            <w:tcW w:w="700" w:type="dxa"/>
            <w:vAlign w:val="center"/>
          </w:tcPr>
          <w:p>
            <w:pPr>
              <w:kinsoku w:val="0"/>
              <w:autoSpaceDE w:val="0"/>
              <w:autoSpaceDN w:val="0"/>
              <w:adjustRightInd w:val="0"/>
              <w:snapToGrid w:val="0"/>
              <w:spacing w:before="118" w:line="208" w:lineRule="auto"/>
              <w:ind w:left="219" w:right="28" w:hanging="200"/>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不超过市场</w:t>
            </w:r>
            <w:r>
              <w:rPr>
                <w:rFonts w:hint="default" w:ascii="Times New Roman" w:hAnsi="Times New Roman" w:eastAsia="宋体" w:cs="Times New Roman"/>
                <w:snapToGrid w:val="0"/>
                <w:color w:val="auto"/>
                <w:spacing w:val="1"/>
                <w:kern w:val="0"/>
                <w:sz w:val="12"/>
                <w:szCs w:val="12"/>
                <w:lang w:val="en-US" w:eastAsia="en-US" w:bidi="ar-SA"/>
              </w:rPr>
              <w:t xml:space="preserve"> </w:t>
            </w:r>
            <w:r>
              <w:rPr>
                <w:rFonts w:hint="default" w:ascii="Times New Roman" w:hAnsi="Times New Roman" w:eastAsia="宋体" w:cs="Times New Roman"/>
                <w:snapToGrid w:val="0"/>
                <w:color w:val="auto"/>
                <w:spacing w:val="-2"/>
                <w:kern w:val="0"/>
                <w:sz w:val="12"/>
                <w:szCs w:val="12"/>
                <w:lang w:val="en-US" w:eastAsia="en-US" w:bidi="ar-SA"/>
              </w:rPr>
              <w:t>价格</w:t>
            </w:r>
          </w:p>
        </w:tc>
        <w:tc>
          <w:tcPr>
            <w:tcW w:w="709" w:type="dxa"/>
            <w:vAlign w:val="center"/>
          </w:tcPr>
          <w:p>
            <w:pPr>
              <w:kinsoku w:val="0"/>
              <w:autoSpaceDE w:val="0"/>
              <w:autoSpaceDN w:val="0"/>
              <w:adjustRightInd w:val="0"/>
              <w:snapToGrid w:val="0"/>
              <w:spacing w:before="118" w:line="208" w:lineRule="auto"/>
              <w:ind w:left="218" w:right="27" w:hanging="189"/>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不超过市场</w:t>
            </w:r>
            <w:r>
              <w:rPr>
                <w:rFonts w:hint="default" w:ascii="Times New Roman" w:hAnsi="Times New Roman" w:eastAsia="宋体" w:cs="Times New Roman"/>
                <w:snapToGrid w:val="0"/>
                <w:color w:val="auto"/>
                <w:spacing w:val="1"/>
                <w:kern w:val="0"/>
                <w:sz w:val="12"/>
                <w:szCs w:val="12"/>
                <w:lang w:val="en-US" w:eastAsia="en-US" w:bidi="ar-SA"/>
              </w:rPr>
              <w:t xml:space="preserve"> </w:t>
            </w:r>
            <w:r>
              <w:rPr>
                <w:rFonts w:hint="default" w:ascii="Times New Roman" w:hAnsi="Times New Roman" w:eastAsia="宋体" w:cs="Times New Roman"/>
                <w:snapToGrid w:val="0"/>
                <w:color w:val="auto"/>
                <w:spacing w:val="-2"/>
                <w:kern w:val="0"/>
                <w:sz w:val="12"/>
                <w:szCs w:val="12"/>
                <w:lang w:val="en-US" w:eastAsia="en-US" w:bidi="ar-SA"/>
              </w:rPr>
              <w:t>价格</w:t>
            </w:r>
          </w:p>
        </w:tc>
        <w:tc>
          <w:tcPr>
            <w:tcW w:w="744" w:type="dxa"/>
            <w:vAlign w:val="center"/>
          </w:tcPr>
          <w:p>
            <w:pPr>
              <w:kinsoku w:val="0"/>
              <w:autoSpaceDE w:val="0"/>
              <w:autoSpaceDN w:val="0"/>
              <w:adjustRightInd w:val="0"/>
              <w:snapToGrid w:val="0"/>
              <w:spacing w:before="99" w:line="222" w:lineRule="auto"/>
              <w:ind w:left="240" w:right="51" w:hanging="200"/>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不超过市场</w:t>
            </w:r>
            <w:r>
              <w:rPr>
                <w:rFonts w:hint="default" w:ascii="Times New Roman" w:hAnsi="Times New Roman" w:eastAsia="宋体" w:cs="Times New Roman"/>
                <w:snapToGrid w:val="0"/>
                <w:color w:val="auto"/>
                <w:spacing w:val="1"/>
                <w:kern w:val="0"/>
                <w:sz w:val="12"/>
                <w:szCs w:val="12"/>
                <w:lang w:val="en-US" w:eastAsia="en-US" w:bidi="ar-SA"/>
              </w:rPr>
              <w:t xml:space="preserve"> </w:t>
            </w:r>
            <w:r>
              <w:rPr>
                <w:rFonts w:hint="default" w:ascii="Times New Roman" w:hAnsi="Times New Roman" w:eastAsia="宋体" w:cs="Times New Roman"/>
                <w:snapToGrid w:val="0"/>
                <w:color w:val="auto"/>
                <w:spacing w:val="-2"/>
                <w:kern w:val="0"/>
                <w:sz w:val="12"/>
                <w:szCs w:val="12"/>
                <w:lang w:val="en-US" w:eastAsia="en-US" w:bidi="ar-SA"/>
              </w:rPr>
              <w:t>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2" w:hRule="atLeast"/>
          <w:jc w:val="center"/>
        </w:trPr>
        <w:tc>
          <w:tcPr>
            <w:tcW w:w="625" w:type="dxa"/>
            <w:vMerge w:val="continue"/>
            <w:tcBorders>
              <w:top w:val="nil"/>
              <w:bottom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Arial" w:cs="Times New Roman"/>
                <w:b/>
                <w:bCs/>
                <w:snapToGrid w:val="0"/>
                <w:color w:val="auto"/>
                <w:kern w:val="0"/>
                <w:sz w:val="12"/>
                <w:szCs w:val="12"/>
                <w:lang w:eastAsia="en-US"/>
              </w:rPr>
            </w:pPr>
          </w:p>
        </w:tc>
        <w:tc>
          <w:tcPr>
            <w:tcW w:w="930" w:type="dxa"/>
            <w:gridSpan w:val="2"/>
            <w:vMerge w:val="restart"/>
            <w:tcBorders>
              <w:bottom w:val="nil"/>
            </w:tcBorders>
            <w:vAlign w:val="center"/>
          </w:tcPr>
          <w:p>
            <w:pPr>
              <w:kinsoku w:val="0"/>
              <w:autoSpaceDE w:val="0"/>
              <w:autoSpaceDN w:val="0"/>
              <w:adjustRightInd w:val="0"/>
              <w:snapToGrid w:val="0"/>
              <w:spacing w:before="44" w:line="217" w:lineRule="auto"/>
              <w:jc w:val="center"/>
              <w:textAlignment w:val="baseline"/>
              <w:rPr>
                <w:rFonts w:hint="default" w:ascii="Times New Roman" w:hAnsi="Times New Roman" w:eastAsia="宋体" w:cs="Times New Roman"/>
                <w:b/>
                <w:bCs/>
                <w:snapToGrid w:val="0"/>
                <w:color w:val="auto"/>
                <w:kern w:val="0"/>
                <w:sz w:val="12"/>
                <w:szCs w:val="12"/>
                <w:lang w:val="en-US" w:eastAsia="en-US" w:bidi="ar-SA"/>
              </w:rPr>
            </w:pPr>
            <w:r>
              <w:rPr>
                <w:rFonts w:hint="default" w:ascii="Times New Roman" w:hAnsi="Times New Roman" w:eastAsia="宋体" w:cs="Times New Roman"/>
                <w:b/>
                <w:bCs/>
                <w:snapToGrid w:val="0"/>
                <w:color w:val="auto"/>
                <w:kern w:val="0"/>
                <w:sz w:val="12"/>
                <w:szCs w:val="12"/>
                <w:lang w:val="en-US" w:eastAsia="en-US" w:bidi="ar-SA"/>
              </w:rPr>
              <w:t>效益指标</w:t>
            </w:r>
          </w:p>
        </w:tc>
        <w:tc>
          <w:tcPr>
            <w:tcW w:w="900" w:type="dxa"/>
            <w:gridSpan w:val="2"/>
            <w:vAlign w:val="center"/>
          </w:tcPr>
          <w:p>
            <w:pPr>
              <w:kinsoku w:val="0"/>
              <w:autoSpaceDE w:val="0"/>
              <w:autoSpaceDN w:val="0"/>
              <w:adjustRightInd w:val="0"/>
              <w:snapToGrid w:val="0"/>
              <w:spacing w:before="230" w:line="220" w:lineRule="auto"/>
              <w:ind w:left="50"/>
              <w:jc w:val="center"/>
              <w:textAlignment w:val="baseline"/>
              <w:rPr>
                <w:rFonts w:hint="default" w:ascii="Times New Roman" w:hAnsi="Times New Roman" w:eastAsia="宋体" w:cs="Times New Roman"/>
                <w:b/>
                <w:bCs/>
                <w:snapToGrid w:val="0"/>
                <w:color w:val="auto"/>
                <w:kern w:val="0"/>
                <w:sz w:val="12"/>
                <w:szCs w:val="12"/>
                <w:lang w:val="en-US" w:eastAsia="en-US" w:bidi="ar-SA"/>
              </w:rPr>
            </w:pPr>
            <w:r>
              <w:rPr>
                <w:rFonts w:hint="default" w:ascii="Times New Roman" w:hAnsi="Times New Roman" w:eastAsia="宋体" w:cs="Times New Roman"/>
                <w:b/>
                <w:bCs/>
                <w:snapToGrid w:val="0"/>
                <w:color w:val="auto"/>
                <w:spacing w:val="-1"/>
                <w:kern w:val="0"/>
                <w:sz w:val="12"/>
                <w:szCs w:val="12"/>
                <w:lang w:val="en-US" w:eastAsia="en-US" w:bidi="ar-SA"/>
              </w:rPr>
              <w:t>经济效益指标</w:t>
            </w:r>
          </w:p>
        </w:tc>
        <w:tc>
          <w:tcPr>
            <w:tcW w:w="919" w:type="dxa"/>
            <w:gridSpan w:val="2"/>
            <w:vAlign w:val="center"/>
          </w:tcPr>
          <w:p>
            <w:pPr>
              <w:kinsoku w:val="0"/>
              <w:autoSpaceDE w:val="0"/>
              <w:autoSpaceDN w:val="0"/>
              <w:adjustRightInd w:val="0"/>
              <w:snapToGrid w:val="0"/>
              <w:spacing w:before="151" w:line="228" w:lineRule="auto"/>
              <w:ind w:left="59" w:hanging="49"/>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受灾地区主要牲</w:t>
            </w:r>
            <w:r>
              <w:rPr>
                <w:rFonts w:hint="default" w:ascii="Times New Roman" w:hAnsi="Times New Roman" w:eastAsia="宋体" w:cs="Times New Roman"/>
                <w:snapToGrid w:val="0"/>
                <w:color w:val="auto"/>
                <w:spacing w:val="1"/>
                <w:kern w:val="0"/>
                <w:sz w:val="12"/>
                <w:szCs w:val="12"/>
                <w:lang w:val="en-US" w:eastAsia="en-US" w:bidi="ar-SA"/>
              </w:rPr>
              <w:t xml:space="preserve"> </w:t>
            </w:r>
            <w:r>
              <w:rPr>
                <w:rFonts w:hint="default" w:ascii="Times New Roman" w:hAnsi="Times New Roman" w:eastAsia="宋体" w:cs="Times New Roman"/>
                <w:snapToGrid w:val="0"/>
                <w:color w:val="auto"/>
                <w:spacing w:val="-3"/>
                <w:kern w:val="0"/>
                <w:sz w:val="12"/>
                <w:szCs w:val="12"/>
                <w:lang w:val="en-US" w:eastAsia="en-US" w:bidi="ar-SA"/>
              </w:rPr>
              <w:t>畜存栏量减幅</w:t>
            </w:r>
          </w:p>
        </w:tc>
        <w:tc>
          <w:tcPr>
            <w:tcW w:w="859" w:type="dxa"/>
            <w:vAlign w:val="center"/>
          </w:tcPr>
          <w:p>
            <w:pPr>
              <w:kinsoku w:val="0"/>
              <w:autoSpaceDE w:val="0"/>
              <w:autoSpaceDN w:val="0"/>
              <w:adjustRightInd w:val="0"/>
              <w:snapToGrid w:val="0"/>
              <w:spacing w:before="90" w:line="210" w:lineRule="auto"/>
              <w:ind w:left="31"/>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1"/>
                <w:kern w:val="0"/>
                <w:sz w:val="12"/>
                <w:szCs w:val="12"/>
                <w:lang w:val="en-US" w:eastAsia="en-US" w:bidi="ar-SA"/>
              </w:rPr>
              <w:t>重灾区少减产,轻灾区不减</w:t>
            </w:r>
            <w:r>
              <w:rPr>
                <w:rFonts w:hint="default" w:ascii="Times New Roman" w:hAnsi="Times New Roman" w:eastAsia="宋体" w:cs="Times New Roman"/>
                <w:snapToGrid w:val="0"/>
                <w:color w:val="auto"/>
                <w:kern w:val="0"/>
                <w:sz w:val="12"/>
                <w:szCs w:val="12"/>
                <w:lang w:val="en-US" w:eastAsia="en-US" w:bidi="ar-SA"/>
              </w:rPr>
              <w:t>产</w:t>
            </w:r>
          </w:p>
        </w:tc>
        <w:tc>
          <w:tcPr>
            <w:tcW w:w="679" w:type="dxa"/>
            <w:vAlign w:val="center"/>
          </w:tcPr>
          <w:p>
            <w:pPr>
              <w:kinsoku w:val="0"/>
              <w:autoSpaceDE w:val="0"/>
              <w:autoSpaceDN w:val="0"/>
              <w:adjustRightInd w:val="0"/>
              <w:snapToGrid w:val="0"/>
              <w:spacing w:line="219" w:lineRule="auto"/>
              <w:ind w:left="132"/>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1"/>
                <w:kern w:val="0"/>
                <w:sz w:val="12"/>
                <w:szCs w:val="12"/>
                <w:lang w:val="en-US" w:eastAsia="en-US" w:bidi="ar-SA"/>
              </w:rPr>
              <w:t>重灾区少减产,轻灾区不减</w:t>
            </w:r>
            <w:r>
              <w:rPr>
                <w:rFonts w:hint="default" w:ascii="Times New Roman" w:hAnsi="Times New Roman" w:eastAsia="宋体" w:cs="Times New Roman"/>
                <w:snapToGrid w:val="0"/>
                <w:color w:val="auto"/>
                <w:kern w:val="0"/>
                <w:sz w:val="12"/>
                <w:szCs w:val="12"/>
                <w:lang w:val="en-US" w:eastAsia="en-US" w:bidi="ar-SA"/>
              </w:rPr>
              <w:t>产</w:t>
            </w:r>
          </w:p>
        </w:tc>
        <w:tc>
          <w:tcPr>
            <w:tcW w:w="700" w:type="dxa"/>
            <w:vAlign w:val="center"/>
          </w:tcPr>
          <w:p>
            <w:pPr>
              <w:kinsoku w:val="0"/>
              <w:autoSpaceDE w:val="0"/>
              <w:autoSpaceDN w:val="0"/>
              <w:adjustRightInd w:val="0"/>
              <w:snapToGrid w:val="0"/>
              <w:spacing w:line="219" w:lineRule="auto"/>
              <w:ind w:left="143"/>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1"/>
                <w:kern w:val="0"/>
                <w:sz w:val="12"/>
                <w:szCs w:val="12"/>
                <w:lang w:val="en-US" w:eastAsia="en-US" w:bidi="ar-SA"/>
              </w:rPr>
              <w:t>重灾区少减产,轻灾区不减</w:t>
            </w:r>
            <w:r>
              <w:rPr>
                <w:rFonts w:hint="default" w:ascii="Times New Roman" w:hAnsi="Times New Roman" w:eastAsia="宋体" w:cs="Times New Roman"/>
                <w:snapToGrid w:val="0"/>
                <w:color w:val="auto"/>
                <w:kern w:val="0"/>
                <w:sz w:val="12"/>
                <w:szCs w:val="12"/>
                <w:lang w:val="en-US" w:eastAsia="en-US" w:bidi="ar-SA"/>
              </w:rPr>
              <w:t>产</w:t>
            </w:r>
          </w:p>
        </w:tc>
        <w:tc>
          <w:tcPr>
            <w:tcW w:w="699" w:type="dxa"/>
            <w:vAlign w:val="center"/>
          </w:tcPr>
          <w:p>
            <w:pPr>
              <w:kinsoku w:val="0"/>
              <w:autoSpaceDE w:val="0"/>
              <w:autoSpaceDN w:val="0"/>
              <w:adjustRightInd w:val="0"/>
              <w:snapToGrid w:val="0"/>
              <w:spacing w:line="219" w:lineRule="auto"/>
              <w:ind w:left="143"/>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1"/>
                <w:kern w:val="0"/>
                <w:sz w:val="12"/>
                <w:szCs w:val="12"/>
                <w:lang w:val="en-US" w:eastAsia="en-US" w:bidi="ar-SA"/>
              </w:rPr>
              <w:t>重灾区少减产,轻灾区不减</w:t>
            </w:r>
            <w:r>
              <w:rPr>
                <w:rFonts w:hint="default" w:ascii="Times New Roman" w:hAnsi="Times New Roman" w:eastAsia="宋体" w:cs="Times New Roman"/>
                <w:snapToGrid w:val="0"/>
                <w:color w:val="auto"/>
                <w:kern w:val="0"/>
                <w:sz w:val="12"/>
                <w:szCs w:val="12"/>
                <w:lang w:val="en-US" w:eastAsia="en-US" w:bidi="ar-SA"/>
              </w:rPr>
              <w:t>产</w:t>
            </w:r>
          </w:p>
        </w:tc>
        <w:tc>
          <w:tcPr>
            <w:tcW w:w="710" w:type="dxa"/>
            <w:vAlign w:val="center"/>
          </w:tcPr>
          <w:p>
            <w:pPr>
              <w:kinsoku w:val="0"/>
              <w:autoSpaceDE w:val="0"/>
              <w:autoSpaceDN w:val="0"/>
              <w:adjustRightInd w:val="0"/>
              <w:snapToGrid w:val="0"/>
              <w:spacing w:line="219" w:lineRule="auto"/>
              <w:ind w:left="154"/>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1"/>
                <w:kern w:val="0"/>
                <w:sz w:val="12"/>
                <w:szCs w:val="12"/>
                <w:lang w:val="en-US" w:eastAsia="en-US" w:bidi="ar-SA"/>
              </w:rPr>
              <w:t>重灾区少减产,轻灾区不减</w:t>
            </w:r>
            <w:r>
              <w:rPr>
                <w:rFonts w:hint="default" w:ascii="Times New Roman" w:hAnsi="Times New Roman" w:eastAsia="宋体" w:cs="Times New Roman"/>
                <w:snapToGrid w:val="0"/>
                <w:color w:val="auto"/>
                <w:kern w:val="0"/>
                <w:sz w:val="12"/>
                <w:szCs w:val="12"/>
                <w:lang w:val="en-US" w:eastAsia="en-US" w:bidi="ar-SA"/>
              </w:rPr>
              <w:t>产</w:t>
            </w:r>
          </w:p>
        </w:tc>
        <w:tc>
          <w:tcPr>
            <w:tcW w:w="699" w:type="dxa"/>
            <w:vAlign w:val="center"/>
          </w:tcPr>
          <w:p>
            <w:pPr>
              <w:kinsoku w:val="0"/>
              <w:autoSpaceDE w:val="0"/>
              <w:autoSpaceDN w:val="0"/>
              <w:adjustRightInd w:val="0"/>
              <w:snapToGrid w:val="0"/>
              <w:spacing w:line="219" w:lineRule="auto"/>
              <w:ind w:left="144"/>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1"/>
                <w:kern w:val="0"/>
                <w:sz w:val="12"/>
                <w:szCs w:val="12"/>
                <w:lang w:val="en-US" w:eastAsia="en-US" w:bidi="ar-SA"/>
              </w:rPr>
              <w:t>重灾区少减产,轻灾区不减</w:t>
            </w:r>
            <w:r>
              <w:rPr>
                <w:rFonts w:hint="default" w:ascii="Times New Roman" w:hAnsi="Times New Roman" w:eastAsia="宋体" w:cs="Times New Roman"/>
                <w:snapToGrid w:val="0"/>
                <w:color w:val="auto"/>
                <w:kern w:val="0"/>
                <w:sz w:val="12"/>
                <w:szCs w:val="12"/>
                <w:lang w:val="en-US" w:eastAsia="en-US" w:bidi="ar-SA"/>
              </w:rPr>
              <w:t>产</w:t>
            </w:r>
          </w:p>
        </w:tc>
        <w:tc>
          <w:tcPr>
            <w:tcW w:w="700" w:type="dxa"/>
            <w:vAlign w:val="center"/>
          </w:tcPr>
          <w:p>
            <w:pPr>
              <w:kinsoku w:val="0"/>
              <w:autoSpaceDE w:val="0"/>
              <w:autoSpaceDN w:val="0"/>
              <w:adjustRightInd w:val="0"/>
              <w:snapToGrid w:val="0"/>
              <w:spacing w:line="219" w:lineRule="auto"/>
              <w:ind w:left="144"/>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1"/>
                <w:kern w:val="0"/>
                <w:sz w:val="12"/>
                <w:szCs w:val="12"/>
                <w:lang w:val="en-US" w:eastAsia="en-US" w:bidi="ar-SA"/>
              </w:rPr>
              <w:t>重灾区少减产,轻灾区不减</w:t>
            </w:r>
            <w:r>
              <w:rPr>
                <w:rFonts w:hint="default" w:ascii="Times New Roman" w:hAnsi="Times New Roman" w:eastAsia="宋体" w:cs="Times New Roman"/>
                <w:snapToGrid w:val="0"/>
                <w:color w:val="auto"/>
                <w:kern w:val="0"/>
                <w:sz w:val="12"/>
                <w:szCs w:val="12"/>
                <w:lang w:val="en-US" w:eastAsia="en-US" w:bidi="ar-SA"/>
              </w:rPr>
              <w:t>产</w:t>
            </w:r>
          </w:p>
        </w:tc>
        <w:tc>
          <w:tcPr>
            <w:tcW w:w="699" w:type="dxa"/>
            <w:vAlign w:val="center"/>
          </w:tcPr>
          <w:p>
            <w:pPr>
              <w:kinsoku w:val="0"/>
              <w:autoSpaceDE w:val="0"/>
              <w:autoSpaceDN w:val="0"/>
              <w:adjustRightInd w:val="0"/>
              <w:snapToGrid w:val="0"/>
              <w:spacing w:line="219" w:lineRule="auto"/>
              <w:ind w:left="145"/>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1"/>
                <w:kern w:val="0"/>
                <w:sz w:val="12"/>
                <w:szCs w:val="12"/>
                <w:lang w:val="en-US" w:eastAsia="en-US" w:bidi="ar-SA"/>
              </w:rPr>
              <w:t>重灾区少减产,轻灾区不减</w:t>
            </w:r>
            <w:r>
              <w:rPr>
                <w:rFonts w:hint="default" w:ascii="Times New Roman" w:hAnsi="Times New Roman" w:eastAsia="宋体" w:cs="Times New Roman"/>
                <w:snapToGrid w:val="0"/>
                <w:color w:val="auto"/>
                <w:kern w:val="0"/>
                <w:sz w:val="12"/>
                <w:szCs w:val="12"/>
                <w:lang w:val="en-US" w:eastAsia="en-US" w:bidi="ar-SA"/>
              </w:rPr>
              <w:t>产</w:t>
            </w:r>
          </w:p>
        </w:tc>
        <w:tc>
          <w:tcPr>
            <w:tcW w:w="700" w:type="dxa"/>
            <w:vAlign w:val="center"/>
          </w:tcPr>
          <w:p>
            <w:pPr>
              <w:kinsoku w:val="0"/>
              <w:autoSpaceDE w:val="0"/>
              <w:autoSpaceDN w:val="0"/>
              <w:adjustRightInd w:val="0"/>
              <w:snapToGrid w:val="0"/>
              <w:spacing w:line="219" w:lineRule="auto"/>
              <w:ind w:left="145"/>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1"/>
                <w:kern w:val="0"/>
                <w:sz w:val="12"/>
                <w:szCs w:val="12"/>
                <w:lang w:val="en-US" w:eastAsia="en-US" w:bidi="ar-SA"/>
              </w:rPr>
              <w:t>重灾区少减产,轻灾区不减</w:t>
            </w:r>
            <w:r>
              <w:rPr>
                <w:rFonts w:hint="default" w:ascii="Times New Roman" w:hAnsi="Times New Roman" w:eastAsia="宋体" w:cs="Times New Roman"/>
                <w:snapToGrid w:val="0"/>
                <w:color w:val="auto"/>
                <w:kern w:val="0"/>
                <w:sz w:val="12"/>
                <w:szCs w:val="12"/>
                <w:lang w:val="en-US" w:eastAsia="en-US" w:bidi="ar-SA"/>
              </w:rPr>
              <w:t>产</w:t>
            </w:r>
          </w:p>
        </w:tc>
        <w:tc>
          <w:tcPr>
            <w:tcW w:w="700" w:type="dxa"/>
            <w:vAlign w:val="center"/>
          </w:tcPr>
          <w:p>
            <w:pPr>
              <w:kinsoku w:val="0"/>
              <w:autoSpaceDE w:val="0"/>
              <w:autoSpaceDN w:val="0"/>
              <w:adjustRightInd w:val="0"/>
              <w:snapToGrid w:val="0"/>
              <w:spacing w:line="219" w:lineRule="auto"/>
              <w:ind w:left="146"/>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1"/>
                <w:kern w:val="0"/>
                <w:sz w:val="12"/>
                <w:szCs w:val="12"/>
                <w:lang w:val="en-US" w:eastAsia="en-US" w:bidi="ar-SA"/>
              </w:rPr>
              <w:t>重灾区少减产,轻灾区不减</w:t>
            </w:r>
            <w:r>
              <w:rPr>
                <w:rFonts w:hint="default" w:ascii="Times New Roman" w:hAnsi="Times New Roman" w:eastAsia="宋体" w:cs="Times New Roman"/>
                <w:snapToGrid w:val="0"/>
                <w:color w:val="auto"/>
                <w:kern w:val="0"/>
                <w:sz w:val="12"/>
                <w:szCs w:val="12"/>
                <w:lang w:val="en-US" w:eastAsia="en-US" w:bidi="ar-SA"/>
              </w:rPr>
              <w:t>产</w:t>
            </w:r>
          </w:p>
        </w:tc>
        <w:tc>
          <w:tcPr>
            <w:tcW w:w="709" w:type="dxa"/>
            <w:vAlign w:val="center"/>
          </w:tcPr>
          <w:p>
            <w:pPr>
              <w:kinsoku w:val="0"/>
              <w:autoSpaceDE w:val="0"/>
              <w:autoSpaceDN w:val="0"/>
              <w:adjustRightInd w:val="0"/>
              <w:snapToGrid w:val="0"/>
              <w:spacing w:line="219" w:lineRule="auto"/>
              <w:ind w:left="155"/>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1"/>
                <w:kern w:val="0"/>
                <w:sz w:val="12"/>
                <w:szCs w:val="12"/>
                <w:lang w:val="en-US" w:eastAsia="en-US" w:bidi="ar-SA"/>
              </w:rPr>
              <w:t>重灾区少减产,轻灾区不减</w:t>
            </w:r>
            <w:r>
              <w:rPr>
                <w:rFonts w:hint="default" w:ascii="Times New Roman" w:hAnsi="Times New Roman" w:eastAsia="宋体" w:cs="Times New Roman"/>
                <w:snapToGrid w:val="0"/>
                <w:color w:val="auto"/>
                <w:kern w:val="0"/>
                <w:sz w:val="12"/>
                <w:szCs w:val="12"/>
                <w:lang w:val="en-US" w:eastAsia="en-US" w:bidi="ar-SA"/>
              </w:rPr>
              <w:t>产</w:t>
            </w:r>
          </w:p>
        </w:tc>
        <w:tc>
          <w:tcPr>
            <w:tcW w:w="709" w:type="dxa"/>
            <w:vAlign w:val="center"/>
          </w:tcPr>
          <w:p>
            <w:pPr>
              <w:kinsoku w:val="0"/>
              <w:autoSpaceDE w:val="0"/>
              <w:autoSpaceDN w:val="0"/>
              <w:adjustRightInd w:val="0"/>
              <w:snapToGrid w:val="0"/>
              <w:spacing w:line="219" w:lineRule="auto"/>
              <w:ind w:left="156"/>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1"/>
                <w:kern w:val="0"/>
                <w:sz w:val="12"/>
                <w:szCs w:val="12"/>
                <w:lang w:val="en-US" w:eastAsia="en-US" w:bidi="ar-SA"/>
              </w:rPr>
              <w:t>重灾区少减产,轻灾区不减</w:t>
            </w:r>
            <w:r>
              <w:rPr>
                <w:rFonts w:hint="default" w:ascii="Times New Roman" w:hAnsi="Times New Roman" w:eastAsia="宋体" w:cs="Times New Roman"/>
                <w:snapToGrid w:val="0"/>
                <w:color w:val="auto"/>
                <w:kern w:val="0"/>
                <w:sz w:val="12"/>
                <w:szCs w:val="12"/>
                <w:lang w:val="en-US" w:eastAsia="en-US" w:bidi="ar-SA"/>
              </w:rPr>
              <w:t>产</w:t>
            </w:r>
          </w:p>
        </w:tc>
        <w:tc>
          <w:tcPr>
            <w:tcW w:w="700" w:type="dxa"/>
            <w:vAlign w:val="center"/>
          </w:tcPr>
          <w:p>
            <w:pPr>
              <w:kinsoku w:val="0"/>
              <w:autoSpaceDE w:val="0"/>
              <w:autoSpaceDN w:val="0"/>
              <w:adjustRightInd w:val="0"/>
              <w:snapToGrid w:val="0"/>
              <w:spacing w:line="219" w:lineRule="auto"/>
              <w:ind w:left="147"/>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1"/>
                <w:kern w:val="0"/>
                <w:sz w:val="12"/>
                <w:szCs w:val="12"/>
                <w:lang w:val="en-US" w:eastAsia="en-US" w:bidi="ar-SA"/>
              </w:rPr>
              <w:t>重灾区少减产,轻灾区不减</w:t>
            </w:r>
            <w:r>
              <w:rPr>
                <w:rFonts w:hint="default" w:ascii="Times New Roman" w:hAnsi="Times New Roman" w:eastAsia="宋体" w:cs="Times New Roman"/>
                <w:snapToGrid w:val="0"/>
                <w:color w:val="auto"/>
                <w:kern w:val="0"/>
                <w:sz w:val="12"/>
                <w:szCs w:val="12"/>
                <w:lang w:val="en-US" w:eastAsia="en-US" w:bidi="ar-SA"/>
              </w:rPr>
              <w:t>产</w:t>
            </w:r>
          </w:p>
        </w:tc>
        <w:tc>
          <w:tcPr>
            <w:tcW w:w="699" w:type="dxa"/>
            <w:vAlign w:val="center"/>
          </w:tcPr>
          <w:p>
            <w:pPr>
              <w:kinsoku w:val="0"/>
              <w:autoSpaceDE w:val="0"/>
              <w:autoSpaceDN w:val="0"/>
              <w:adjustRightInd w:val="0"/>
              <w:snapToGrid w:val="0"/>
              <w:spacing w:line="219" w:lineRule="auto"/>
              <w:ind w:left="148"/>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1"/>
                <w:kern w:val="0"/>
                <w:sz w:val="12"/>
                <w:szCs w:val="12"/>
                <w:lang w:val="en-US" w:eastAsia="en-US" w:bidi="ar-SA"/>
              </w:rPr>
              <w:t>重灾区少减产,轻灾区不减</w:t>
            </w:r>
            <w:r>
              <w:rPr>
                <w:rFonts w:hint="default" w:ascii="Times New Roman" w:hAnsi="Times New Roman" w:eastAsia="宋体" w:cs="Times New Roman"/>
                <w:snapToGrid w:val="0"/>
                <w:color w:val="auto"/>
                <w:kern w:val="0"/>
                <w:sz w:val="12"/>
                <w:szCs w:val="12"/>
                <w:lang w:val="en-US" w:eastAsia="en-US" w:bidi="ar-SA"/>
              </w:rPr>
              <w:t>产</w:t>
            </w:r>
          </w:p>
        </w:tc>
        <w:tc>
          <w:tcPr>
            <w:tcW w:w="700" w:type="dxa"/>
            <w:vAlign w:val="center"/>
          </w:tcPr>
          <w:p>
            <w:pPr>
              <w:kinsoku w:val="0"/>
              <w:autoSpaceDE w:val="0"/>
              <w:autoSpaceDN w:val="0"/>
              <w:adjustRightInd w:val="0"/>
              <w:snapToGrid w:val="0"/>
              <w:spacing w:line="219" w:lineRule="auto"/>
              <w:ind w:left="148"/>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1"/>
                <w:kern w:val="0"/>
                <w:sz w:val="12"/>
                <w:szCs w:val="12"/>
                <w:lang w:val="en-US" w:eastAsia="en-US" w:bidi="ar-SA"/>
              </w:rPr>
              <w:t>重灾区少减产,轻灾区不减</w:t>
            </w:r>
            <w:r>
              <w:rPr>
                <w:rFonts w:hint="default" w:ascii="Times New Roman" w:hAnsi="Times New Roman" w:eastAsia="宋体" w:cs="Times New Roman"/>
                <w:snapToGrid w:val="0"/>
                <w:color w:val="auto"/>
                <w:kern w:val="0"/>
                <w:sz w:val="12"/>
                <w:szCs w:val="12"/>
                <w:lang w:val="en-US" w:eastAsia="en-US" w:bidi="ar-SA"/>
              </w:rPr>
              <w:t>产</w:t>
            </w:r>
          </w:p>
        </w:tc>
        <w:tc>
          <w:tcPr>
            <w:tcW w:w="709" w:type="dxa"/>
            <w:vAlign w:val="center"/>
          </w:tcPr>
          <w:p>
            <w:pPr>
              <w:kinsoku w:val="0"/>
              <w:autoSpaceDE w:val="0"/>
              <w:autoSpaceDN w:val="0"/>
              <w:adjustRightInd w:val="0"/>
              <w:snapToGrid w:val="0"/>
              <w:spacing w:line="219" w:lineRule="auto"/>
              <w:ind w:left="159"/>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1"/>
                <w:kern w:val="0"/>
                <w:sz w:val="12"/>
                <w:szCs w:val="12"/>
                <w:lang w:val="en-US" w:eastAsia="en-US" w:bidi="ar-SA"/>
              </w:rPr>
              <w:t>重灾区少减产,轻灾区不减</w:t>
            </w:r>
            <w:r>
              <w:rPr>
                <w:rFonts w:hint="default" w:ascii="Times New Roman" w:hAnsi="Times New Roman" w:eastAsia="宋体" w:cs="Times New Roman"/>
                <w:snapToGrid w:val="0"/>
                <w:color w:val="auto"/>
                <w:kern w:val="0"/>
                <w:sz w:val="12"/>
                <w:szCs w:val="12"/>
                <w:lang w:val="en-US" w:eastAsia="en-US" w:bidi="ar-SA"/>
              </w:rPr>
              <w:t>产</w:t>
            </w:r>
          </w:p>
        </w:tc>
        <w:tc>
          <w:tcPr>
            <w:tcW w:w="744" w:type="dxa"/>
            <w:vAlign w:val="center"/>
          </w:tcPr>
          <w:p>
            <w:pPr>
              <w:kinsoku w:val="0"/>
              <w:autoSpaceDE w:val="0"/>
              <w:autoSpaceDN w:val="0"/>
              <w:adjustRightInd w:val="0"/>
              <w:snapToGrid w:val="0"/>
              <w:spacing w:line="209" w:lineRule="auto"/>
              <w:ind w:left="168" w:right="9" w:hanging="89"/>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1"/>
                <w:kern w:val="0"/>
                <w:sz w:val="12"/>
                <w:szCs w:val="12"/>
                <w:lang w:val="en-US" w:eastAsia="en-US" w:bidi="ar-SA"/>
              </w:rPr>
              <w:t>重灾区少减产,轻灾区不减</w:t>
            </w:r>
            <w:r>
              <w:rPr>
                <w:rFonts w:hint="default" w:ascii="Times New Roman" w:hAnsi="Times New Roman" w:eastAsia="宋体" w:cs="Times New Roman"/>
                <w:snapToGrid w:val="0"/>
                <w:color w:val="auto"/>
                <w:kern w:val="0"/>
                <w:sz w:val="12"/>
                <w:szCs w:val="12"/>
                <w:lang w:val="en-US" w:eastAsia="en-US" w:bidi="ar-SA"/>
              </w:rPr>
              <w:t>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2" w:hRule="atLeast"/>
          <w:jc w:val="center"/>
        </w:trPr>
        <w:tc>
          <w:tcPr>
            <w:tcW w:w="625" w:type="dxa"/>
            <w:vMerge w:val="continue"/>
            <w:tcBorders>
              <w:top w:val="nil"/>
              <w:bottom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Arial" w:cs="Times New Roman"/>
                <w:b/>
                <w:bCs/>
                <w:snapToGrid w:val="0"/>
                <w:color w:val="auto"/>
                <w:kern w:val="0"/>
                <w:sz w:val="12"/>
                <w:szCs w:val="12"/>
                <w:lang w:eastAsia="en-US"/>
              </w:rPr>
            </w:pPr>
          </w:p>
        </w:tc>
        <w:tc>
          <w:tcPr>
            <w:tcW w:w="930" w:type="dxa"/>
            <w:gridSpan w:val="2"/>
            <w:vMerge w:val="continue"/>
            <w:tcBorders>
              <w:top w:val="nil"/>
              <w:bottom w:val="nil"/>
            </w:tcBorders>
            <w:textDirection w:val="tbRlV"/>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Arial" w:cs="Times New Roman"/>
                <w:b/>
                <w:bCs/>
                <w:snapToGrid w:val="0"/>
                <w:color w:val="auto"/>
                <w:kern w:val="0"/>
                <w:sz w:val="12"/>
                <w:szCs w:val="12"/>
                <w:lang w:eastAsia="en-US"/>
              </w:rPr>
            </w:pPr>
          </w:p>
        </w:tc>
        <w:tc>
          <w:tcPr>
            <w:tcW w:w="900" w:type="dxa"/>
            <w:gridSpan w:val="2"/>
            <w:vAlign w:val="center"/>
          </w:tcPr>
          <w:p>
            <w:pPr>
              <w:kinsoku w:val="0"/>
              <w:autoSpaceDE w:val="0"/>
              <w:autoSpaceDN w:val="0"/>
              <w:adjustRightInd w:val="0"/>
              <w:snapToGrid w:val="0"/>
              <w:spacing w:before="180" w:line="219" w:lineRule="auto"/>
              <w:ind w:left="50"/>
              <w:jc w:val="center"/>
              <w:textAlignment w:val="baseline"/>
              <w:rPr>
                <w:rFonts w:hint="default" w:ascii="Times New Roman" w:hAnsi="Times New Roman" w:eastAsia="宋体" w:cs="Times New Roman"/>
                <w:b/>
                <w:bCs/>
                <w:snapToGrid w:val="0"/>
                <w:color w:val="auto"/>
                <w:kern w:val="0"/>
                <w:sz w:val="12"/>
                <w:szCs w:val="12"/>
                <w:lang w:val="en-US" w:eastAsia="en-US" w:bidi="ar-SA"/>
              </w:rPr>
            </w:pPr>
            <w:r>
              <w:rPr>
                <w:rFonts w:hint="default" w:ascii="Times New Roman" w:hAnsi="Times New Roman" w:eastAsia="宋体" w:cs="Times New Roman"/>
                <w:b/>
                <w:bCs/>
                <w:snapToGrid w:val="0"/>
                <w:color w:val="auto"/>
                <w:spacing w:val="-1"/>
                <w:kern w:val="0"/>
                <w:sz w:val="12"/>
                <w:szCs w:val="12"/>
                <w:lang w:val="en-US" w:eastAsia="en-US" w:bidi="ar-SA"/>
              </w:rPr>
              <w:t>社会效益指标</w:t>
            </w:r>
          </w:p>
        </w:tc>
        <w:tc>
          <w:tcPr>
            <w:tcW w:w="919" w:type="dxa"/>
            <w:gridSpan w:val="2"/>
            <w:vAlign w:val="center"/>
          </w:tcPr>
          <w:p>
            <w:pPr>
              <w:kinsoku w:val="0"/>
              <w:autoSpaceDE w:val="0"/>
              <w:autoSpaceDN w:val="0"/>
              <w:adjustRightInd w:val="0"/>
              <w:snapToGrid w:val="0"/>
              <w:spacing w:before="91" w:line="238" w:lineRule="auto"/>
              <w:ind w:left="189" w:hanging="179"/>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灾区盍牧业生产</w:t>
            </w:r>
            <w:r>
              <w:rPr>
                <w:rFonts w:hint="default" w:ascii="Times New Roman" w:hAnsi="Times New Roman" w:eastAsia="宋体" w:cs="Times New Roman"/>
                <w:snapToGrid w:val="0"/>
                <w:color w:val="auto"/>
                <w:spacing w:val="1"/>
                <w:kern w:val="0"/>
                <w:sz w:val="12"/>
                <w:szCs w:val="12"/>
                <w:lang w:val="en-US" w:eastAsia="en-US" w:bidi="ar-SA"/>
              </w:rPr>
              <w:t xml:space="preserve"> </w:t>
            </w:r>
            <w:r>
              <w:rPr>
                <w:rFonts w:hint="default" w:ascii="Times New Roman" w:hAnsi="Times New Roman" w:eastAsia="宋体" w:cs="Times New Roman"/>
                <w:snapToGrid w:val="0"/>
                <w:color w:val="auto"/>
                <w:spacing w:val="-2"/>
                <w:kern w:val="0"/>
                <w:sz w:val="12"/>
                <w:szCs w:val="12"/>
                <w:lang w:val="en-US" w:eastAsia="en-US" w:bidi="ar-SA"/>
              </w:rPr>
              <w:t>秩序恢复</w:t>
            </w:r>
          </w:p>
        </w:tc>
        <w:tc>
          <w:tcPr>
            <w:tcW w:w="859"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基本恢复</w:t>
            </w:r>
          </w:p>
        </w:tc>
        <w:tc>
          <w:tcPr>
            <w:tcW w:w="679"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基本恢复</w:t>
            </w:r>
          </w:p>
        </w:tc>
        <w:tc>
          <w:tcPr>
            <w:tcW w:w="700"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基本恢复</w:t>
            </w:r>
          </w:p>
        </w:tc>
        <w:tc>
          <w:tcPr>
            <w:tcW w:w="699"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基本恢复</w:t>
            </w:r>
          </w:p>
        </w:tc>
        <w:tc>
          <w:tcPr>
            <w:tcW w:w="710"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基本恢复</w:t>
            </w:r>
          </w:p>
        </w:tc>
        <w:tc>
          <w:tcPr>
            <w:tcW w:w="699"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基本恢复</w:t>
            </w:r>
          </w:p>
        </w:tc>
        <w:tc>
          <w:tcPr>
            <w:tcW w:w="700"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基本性复</w:t>
            </w:r>
          </w:p>
        </w:tc>
        <w:tc>
          <w:tcPr>
            <w:tcW w:w="699"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基本恢复</w:t>
            </w:r>
          </w:p>
        </w:tc>
        <w:tc>
          <w:tcPr>
            <w:tcW w:w="700"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基本恢复</w:t>
            </w:r>
          </w:p>
        </w:tc>
        <w:tc>
          <w:tcPr>
            <w:tcW w:w="700"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基本恢复</w:t>
            </w:r>
          </w:p>
        </w:tc>
        <w:tc>
          <w:tcPr>
            <w:tcW w:w="709"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基本恢复</w:t>
            </w:r>
          </w:p>
        </w:tc>
        <w:tc>
          <w:tcPr>
            <w:tcW w:w="709"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基本恢复</w:t>
            </w:r>
          </w:p>
        </w:tc>
        <w:tc>
          <w:tcPr>
            <w:tcW w:w="700"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基本恢复</w:t>
            </w:r>
          </w:p>
        </w:tc>
        <w:tc>
          <w:tcPr>
            <w:tcW w:w="699"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基本恢复</w:t>
            </w:r>
          </w:p>
        </w:tc>
        <w:tc>
          <w:tcPr>
            <w:tcW w:w="700"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基本恢复</w:t>
            </w:r>
          </w:p>
        </w:tc>
        <w:tc>
          <w:tcPr>
            <w:tcW w:w="709"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基本恢复</w:t>
            </w:r>
          </w:p>
        </w:tc>
        <w:tc>
          <w:tcPr>
            <w:tcW w:w="744"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基本恢复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2" w:hRule="atLeast"/>
          <w:jc w:val="center"/>
        </w:trPr>
        <w:tc>
          <w:tcPr>
            <w:tcW w:w="625" w:type="dxa"/>
            <w:vMerge w:val="continue"/>
            <w:tcBorders>
              <w:top w:val="nil"/>
              <w:bottom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Arial" w:cs="Times New Roman"/>
                <w:b/>
                <w:bCs/>
                <w:snapToGrid w:val="0"/>
                <w:color w:val="auto"/>
                <w:kern w:val="0"/>
                <w:sz w:val="12"/>
                <w:szCs w:val="12"/>
                <w:lang w:eastAsia="en-US"/>
              </w:rPr>
            </w:pPr>
          </w:p>
        </w:tc>
        <w:tc>
          <w:tcPr>
            <w:tcW w:w="930" w:type="dxa"/>
            <w:gridSpan w:val="2"/>
            <w:vMerge w:val="continue"/>
            <w:tcBorders>
              <w:top w:val="nil"/>
              <w:bottom w:val="nil"/>
            </w:tcBorders>
            <w:textDirection w:val="tbRlV"/>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Arial" w:cs="Times New Roman"/>
                <w:b/>
                <w:bCs/>
                <w:snapToGrid w:val="0"/>
                <w:color w:val="auto"/>
                <w:kern w:val="0"/>
                <w:sz w:val="12"/>
                <w:szCs w:val="12"/>
                <w:lang w:eastAsia="en-US"/>
              </w:rPr>
            </w:pPr>
          </w:p>
        </w:tc>
        <w:tc>
          <w:tcPr>
            <w:tcW w:w="900" w:type="dxa"/>
            <w:gridSpan w:val="2"/>
            <w:vAlign w:val="center"/>
          </w:tcPr>
          <w:p>
            <w:pPr>
              <w:kinsoku w:val="0"/>
              <w:autoSpaceDE w:val="0"/>
              <w:autoSpaceDN w:val="0"/>
              <w:adjustRightInd w:val="0"/>
              <w:snapToGrid w:val="0"/>
              <w:spacing w:before="182" w:line="220" w:lineRule="auto"/>
              <w:ind w:left="50"/>
              <w:jc w:val="center"/>
              <w:textAlignment w:val="baseline"/>
              <w:rPr>
                <w:rFonts w:hint="default" w:ascii="Times New Roman" w:hAnsi="Times New Roman" w:eastAsia="宋体" w:cs="Times New Roman"/>
                <w:b/>
                <w:bCs/>
                <w:snapToGrid w:val="0"/>
                <w:color w:val="auto"/>
                <w:kern w:val="0"/>
                <w:sz w:val="12"/>
                <w:szCs w:val="12"/>
                <w:lang w:val="en-US" w:eastAsia="en-US" w:bidi="ar-SA"/>
              </w:rPr>
            </w:pPr>
            <w:r>
              <w:rPr>
                <w:rFonts w:hint="default" w:ascii="Times New Roman" w:hAnsi="Times New Roman" w:eastAsia="宋体" w:cs="Times New Roman"/>
                <w:b/>
                <w:bCs/>
                <w:snapToGrid w:val="0"/>
                <w:color w:val="auto"/>
                <w:spacing w:val="-1"/>
                <w:kern w:val="0"/>
                <w:sz w:val="12"/>
                <w:szCs w:val="12"/>
                <w:lang w:val="en-US" w:eastAsia="en-US" w:bidi="ar-SA"/>
              </w:rPr>
              <w:t>生态效益指标</w:t>
            </w:r>
          </w:p>
        </w:tc>
        <w:tc>
          <w:tcPr>
            <w:tcW w:w="919" w:type="dxa"/>
            <w:gridSpan w:val="2"/>
            <w:vAlign w:val="center"/>
          </w:tcPr>
          <w:p>
            <w:pPr>
              <w:kinsoku w:val="0"/>
              <w:autoSpaceDE w:val="0"/>
              <w:autoSpaceDN w:val="0"/>
              <w:adjustRightInd w:val="0"/>
              <w:snapToGrid w:val="0"/>
              <w:spacing w:before="132" w:line="209" w:lineRule="auto"/>
              <w:ind w:left="189" w:hanging="179"/>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灾区畜牧业生产</w:t>
            </w:r>
            <w:r>
              <w:rPr>
                <w:rFonts w:hint="default" w:ascii="Times New Roman" w:hAnsi="Times New Roman" w:eastAsia="宋体" w:cs="Times New Roman"/>
                <w:snapToGrid w:val="0"/>
                <w:color w:val="auto"/>
                <w:spacing w:val="1"/>
                <w:kern w:val="0"/>
                <w:sz w:val="12"/>
                <w:szCs w:val="12"/>
                <w:lang w:val="en-US" w:eastAsia="en-US" w:bidi="ar-SA"/>
              </w:rPr>
              <w:t xml:space="preserve"> </w:t>
            </w:r>
            <w:r>
              <w:rPr>
                <w:rFonts w:hint="default" w:ascii="Times New Roman" w:hAnsi="Times New Roman" w:eastAsia="宋体" w:cs="Times New Roman"/>
                <w:snapToGrid w:val="0"/>
                <w:color w:val="auto"/>
                <w:spacing w:val="-3"/>
                <w:kern w:val="0"/>
                <w:sz w:val="12"/>
                <w:szCs w:val="12"/>
                <w:lang w:val="en-US" w:eastAsia="en-US" w:bidi="ar-SA"/>
              </w:rPr>
              <w:t>能力恢复</w:t>
            </w:r>
          </w:p>
        </w:tc>
        <w:tc>
          <w:tcPr>
            <w:tcW w:w="859"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基本恢复</w:t>
            </w:r>
          </w:p>
        </w:tc>
        <w:tc>
          <w:tcPr>
            <w:tcW w:w="679"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基本恢复</w:t>
            </w:r>
          </w:p>
        </w:tc>
        <w:tc>
          <w:tcPr>
            <w:tcW w:w="700"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基本恢复</w:t>
            </w:r>
          </w:p>
        </w:tc>
        <w:tc>
          <w:tcPr>
            <w:tcW w:w="699"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基本性复</w:t>
            </w:r>
          </w:p>
        </w:tc>
        <w:tc>
          <w:tcPr>
            <w:tcW w:w="710"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基本恢复</w:t>
            </w:r>
          </w:p>
        </w:tc>
        <w:tc>
          <w:tcPr>
            <w:tcW w:w="699"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基本恢复</w:t>
            </w:r>
          </w:p>
        </w:tc>
        <w:tc>
          <w:tcPr>
            <w:tcW w:w="700"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基本恢复</w:t>
            </w:r>
          </w:p>
        </w:tc>
        <w:tc>
          <w:tcPr>
            <w:tcW w:w="699"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基本恢复</w:t>
            </w:r>
          </w:p>
        </w:tc>
        <w:tc>
          <w:tcPr>
            <w:tcW w:w="700"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基本恢复</w:t>
            </w:r>
          </w:p>
        </w:tc>
        <w:tc>
          <w:tcPr>
            <w:tcW w:w="700"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基本恢复</w:t>
            </w:r>
          </w:p>
        </w:tc>
        <w:tc>
          <w:tcPr>
            <w:tcW w:w="709"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基本恢复</w:t>
            </w:r>
          </w:p>
        </w:tc>
        <w:tc>
          <w:tcPr>
            <w:tcW w:w="709"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基本恢复</w:t>
            </w:r>
          </w:p>
        </w:tc>
        <w:tc>
          <w:tcPr>
            <w:tcW w:w="700"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基本恢复</w:t>
            </w:r>
          </w:p>
        </w:tc>
        <w:tc>
          <w:tcPr>
            <w:tcW w:w="699"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基本恢复</w:t>
            </w:r>
          </w:p>
        </w:tc>
        <w:tc>
          <w:tcPr>
            <w:tcW w:w="700"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基本恢复</w:t>
            </w:r>
          </w:p>
        </w:tc>
        <w:tc>
          <w:tcPr>
            <w:tcW w:w="709"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基本性复</w:t>
            </w:r>
          </w:p>
        </w:tc>
        <w:tc>
          <w:tcPr>
            <w:tcW w:w="744"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基本恢复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2" w:hRule="atLeast"/>
          <w:jc w:val="center"/>
        </w:trPr>
        <w:tc>
          <w:tcPr>
            <w:tcW w:w="625" w:type="dxa"/>
            <w:vMerge w:val="continue"/>
            <w:tcBorders>
              <w:top w:val="nil"/>
              <w:bottom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Arial" w:cs="Times New Roman"/>
                <w:b/>
                <w:bCs/>
                <w:snapToGrid w:val="0"/>
                <w:color w:val="auto"/>
                <w:kern w:val="0"/>
                <w:sz w:val="12"/>
                <w:szCs w:val="12"/>
                <w:lang w:eastAsia="en-US"/>
              </w:rPr>
            </w:pPr>
          </w:p>
        </w:tc>
        <w:tc>
          <w:tcPr>
            <w:tcW w:w="930" w:type="dxa"/>
            <w:gridSpan w:val="2"/>
            <w:vMerge w:val="continue"/>
            <w:tcBorders>
              <w:top w:val="nil"/>
              <w:bottom w:val="nil"/>
            </w:tcBorders>
            <w:textDirection w:val="tbRlV"/>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Arial" w:cs="Times New Roman"/>
                <w:b/>
                <w:bCs/>
                <w:snapToGrid w:val="0"/>
                <w:color w:val="auto"/>
                <w:kern w:val="0"/>
                <w:sz w:val="12"/>
                <w:szCs w:val="12"/>
                <w:lang w:eastAsia="en-US"/>
              </w:rPr>
            </w:pPr>
          </w:p>
        </w:tc>
        <w:tc>
          <w:tcPr>
            <w:tcW w:w="900" w:type="dxa"/>
            <w:gridSpan w:val="2"/>
            <w:vMerge w:val="restart"/>
            <w:tcBorders>
              <w:bottom w:val="nil"/>
            </w:tcBorders>
            <w:vAlign w:val="center"/>
          </w:tcPr>
          <w:p>
            <w:pPr>
              <w:widowControl/>
              <w:kinsoku w:val="0"/>
              <w:autoSpaceDE w:val="0"/>
              <w:autoSpaceDN w:val="0"/>
              <w:adjustRightInd w:val="0"/>
              <w:snapToGrid w:val="0"/>
              <w:spacing w:line="259" w:lineRule="auto"/>
              <w:jc w:val="center"/>
              <w:textAlignment w:val="baseline"/>
              <w:rPr>
                <w:rFonts w:hint="default" w:ascii="Times New Roman" w:hAnsi="Times New Roman" w:eastAsia="Arial" w:cs="Times New Roman"/>
                <w:b/>
                <w:bCs/>
                <w:snapToGrid w:val="0"/>
                <w:color w:val="auto"/>
                <w:kern w:val="0"/>
                <w:sz w:val="12"/>
                <w:szCs w:val="12"/>
                <w:lang w:eastAsia="en-US"/>
              </w:rPr>
            </w:pPr>
          </w:p>
          <w:p>
            <w:pPr>
              <w:kinsoku w:val="0"/>
              <w:autoSpaceDE w:val="0"/>
              <w:autoSpaceDN w:val="0"/>
              <w:adjustRightInd w:val="0"/>
              <w:snapToGrid w:val="0"/>
              <w:spacing w:before="42" w:line="224" w:lineRule="auto"/>
              <w:ind w:right="66"/>
              <w:jc w:val="center"/>
              <w:textAlignment w:val="baseline"/>
              <w:rPr>
                <w:rFonts w:hint="default" w:ascii="Times New Roman" w:hAnsi="Times New Roman" w:eastAsia="宋体" w:cs="Times New Roman"/>
                <w:b/>
                <w:bCs/>
                <w:snapToGrid w:val="0"/>
                <w:color w:val="auto"/>
                <w:kern w:val="0"/>
                <w:sz w:val="12"/>
                <w:szCs w:val="12"/>
                <w:lang w:val="en-US" w:eastAsia="en-US" w:bidi="ar-SA"/>
              </w:rPr>
            </w:pPr>
            <w:r>
              <w:rPr>
                <w:rFonts w:hint="default" w:ascii="Times New Roman" w:hAnsi="Times New Roman" w:eastAsia="宋体" w:cs="Times New Roman"/>
                <w:b/>
                <w:bCs/>
                <w:snapToGrid w:val="0"/>
                <w:color w:val="auto"/>
                <w:spacing w:val="-2"/>
                <w:kern w:val="0"/>
                <w:sz w:val="12"/>
                <w:szCs w:val="12"/>
                <w:lang w:val="en-US" w:eastAsia="en-US" w:bidi="ar-SA"/>
              </w:rPr>
              <w:t>可持续影响指</w:t>
            </w:r>
            <w:r>
              <w:rPr>
                <w:rFonts w:hint="default" w:ascii="Times New Roman" w:hAnsi="Times New Roman" w:eastAsia="宋体" w:cs="Times New Roman"/>
                <w:b/>
                <w:bCs/>
                <w:snapToGrid w:val="0"/>
                <w:color w:val="auto"/>
                <w:kern w:val="0"/>
                <w:sz w:val="12"/>
                <w:szCs w:val="12"/>
                <w:lang w:val="en-US" w:eastAsia="en-US" w:bidi="ar-SA"/>
              </w:rPr>
              <w:t>标</w:t>
            </w:r>
          </w:p>
        </w:tc>
        <w:tc>
          <w:tcPr>
            <w:tcW w:w="919" w:type="dxa"/>
            <w:gridSpan w:val="2"/>
            <w:vAlign w:val="center"/>
          </w:tcPr>
          <w:p>
            <w:pPr>
              <w:kinsoku w:val="0"/>
              <w:autoSpaceDE w:val="0"/>
              <w:autoSpaceDN w:val="0"/>
              <w:adjustRightInd w:val="0"/>
              <w:snapToGrid w:val="0"/>
              <w:spacing w:before="103" w:line="237" w:lineRule="auto"/>
              <w:ind w:left="120" w:right="1" w:hanging="110"/>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16"/>
                <w:kern w:val="0"/>
                <w:sz w:val="12"/>
                <w:szCs w:val="12"/>
                <w:lang w:val="en-US" w:eastAsia="en-US" w:bidi="ar-SA"/>
              </w:rPr>
              <w:t>稳定农</w:t>
            </w:r>
            <w:r>
              <w:rPr>
                <w:rFonts w:hint="eastAsia" w:ascii="Times New Roman" w:hAnsi="Times New Roman" w:eastAsia="宋体" w:cs="Times New Roman"/>
                <w:snapToGrid w:val="0"/>
                <w:color w:val="auto"/>
                <w:spacing w:val="16"/>
                <w:kern w:val="0"/>
                <w:sz w:val="12"/>
                <w:szCs w:val="12"/>
                <w:lang w:val="en-US" w:eastAsia="zh-CN" w:bidi="ar-SA"/>
              </w:rPr>
              <w:t>（</w:t>
            </w:r>
            <w:r>
              <w:rPr>
                <w:rFonts w:hint="default" w:ascii="Times New Roman" w:hAnsi="Times New Roman" w:eastAsia="宋体" w:cs="Times New Roman"/>
                <w:snapToGrid w:val="0"/>
                <w:color w:val="auto"/>
                <w:spacing w:val="16"/>
                <w:kern w:val="0"/>
                <w:sz w:val="12"/>
                <w:szCs w:val="12"/>
                <w:lang w:val="en-US" w:eastAsia="en-US" w:bidi="ar-SA"/>
              </w:rPr>
              <w:t>牧</w:t>
            </w:r>
            <w:r>
              <w:rPr>
                <w:rFonts w:hint="eastAsia" w:ascii="Times New Roman" w:hAnsi="Times New Roman" w:eastAsia="宋体" w:cs="Times New Roman"/>
                <w:snapToGrid w:val="0"/>
                <w:color w:val="auto"/>
                <w:spacing w:val="16"/>
                <w:kern w:val="0"/>
                <w:sz w:val="12"/>
                <w:szCs w:val="12"/>
                <w:lang w:val="en-US" w:eastAsia="zh-CN" w:bidi="ar-SA"/>
              </w:rPr>
              <w:t>）</w:t>
            </w:r>
            <w:r>
              <w:rPr>
                <w:rFonts w:hint="default" w:ascii="Times New Roman" w:hAnsi="Times New Roman" w:eastAsia="宋体" w:cs="Times New Roman"/>
                <w:snapToGrid w:val="0"/>
                <w:color w:val="auto"/>
                <w:spacing w:val="16"/>
                <w:kern w:val="0"/>
                <w:sz w:val="12"/>
                <w:szCs w:val="12"/>
                <w:lang w:val="en-US" w:eastAsia="en-US" w:bidi="ar-SA"/>
              </w:rPr>
              <w:t>民</w:t>
            </w:r>
            <w:r>
              <w:rPr>
                <w:rFonts w:hint="default" w:ascii="Times New Roman" w:hAnsi="Times New Roman" w:eastAsia="宋体" w:cs="Times New Roman"/>
                <w:snapToGrid w:val="0"/>
                <w:color w:val="auto"/>
                <w:spacing w:val="-1"/>
                <w:kern w:val="0"/>
                <w:sz w:val="12"/>
                <w:szCs w:val="12"/>
                <w:lang w:val="en-US" w:eastAsia="en-US" w:bidi="ar-SA"/>
              </w:rPr>
              <w:t>生产积极性</w:t>
            </w:r>
          </w:p>
        </w:tc>
        <w:tc>
          <w:tcPr>
            <w:tcW w:w="859"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保持稳定</w:t>
            </w:r>
          </w:p>
        </w:tc>
        <w:tc>
          <w:tcPr>
            <w:tcW w:w="679"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保持稳定</w:t>
            </w:r>
          </w:p>
        </w:tc>
        <w:tc>
          <w:tcPr>
            <w:tcW w:w="700"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保持稳定</w:t>
            </w:r>
          </w:p>
        </w:tc>
        <w:tc>
          <w:tcPr>
            <w:tcW w:w="699"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保持稳定</w:t>
            </w:r>
          </w:p>
        </w:tc>
        <w:tc>
          <w:tcPr>
            <w:tcW w:w="710"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保持稳定</w:t>
            </w:r>
          </w:p>
        </w:tc>
        <w:tc>
          <w:tcPr>
            <w:tcW w:w="699"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保持稳定</w:t>
            </w:r>
          </w:p>
        </w:tc>
        <w:tc>
          <w:tcPr>
            <w:tcW w:w="700"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保持稳定</w:t>
            </w:r>
          </w:p>
        </w:tc>
        <w:tc>
          <w:tcPr>
            <w:tcW w:w="699"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保持稳定</w:t>
            </w:r>
          </w:p>
        </w:tc>
        <w:tc>
          <w:tcPr>
            <w:tcW w:w="700"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保持稳定</w:t>
            </w:r>
          </w:p>
        </w:tc>
        <w:tc>
          <w:tcPr>
            <w:tcW w:w="700"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保持稳定</w:t>
            </w:r>
          </w:p>
        </w:tc>
        <w:tc>
          <w:tcPr>
            <w:tcW w:w="709"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保持稳定</w:t>
            </w:r>
          </w:p>
        </w:tc>
        <w:tc>
          <w:tcPr>
            <w:tcW w:w="709"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保持稳定</w:t>
            </w:r>
          </w:p>
        </w:tc>
        <w:tc>
          <w:tcPr>
            <w:tcW w:w="700"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保持稳定</w:t>
            </w:r>
          </w:p>
        </w:tc>
        <w:tc>
          <w:tcPr>
            <w:tcW w:w="699"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保持稳定</w:t>
            </w:r>
          </w:p>
        </w:tc>
        <w:tc>
          <w:tcPr>
            <w:tcW w:w="700"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保持稳定</w:t>
            </w:r>
          </w:p>
        </w:tc>
        <w:tc>
          <w:tcPr>
            <w:tcW w:w="709"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保持稳定</w:t>
            </w:r>
          </w:p>
        </w:tc>
        <w:tc>
          <w:tcPr>
            <w:tcW w:w="744"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保持稳定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2" w:hRule="atLeast"/>
          <w:jc w:val="center"/>
        </w:trPr>
        <w:tc>
          <w:tcPr>
            <w:tcW w:w="625" w:type="dxa"/>
            <w:vMerge w:val="continue"/>
            <w:tcBorders>
              <w:top w:val="nil"/>
              <w:bottom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Arial" w:cs="Times New Roman"/>
                <w:b/>
                <w:bCs/>
                <w:snapToGrid w:val="0"/>
                <w:color w:val="auto"/>
                <w:kern w:val="0"/>
                <w:sz w:val="12"/>
                <w:szCs w:val="12"/>
                <w:lang w:eastAsia="en-US"/>
              </w:rPr>
            </w:pPr>
          </w:p>
        </w:tc>
        <w:tc>
          <w:tcPr>
            <w:tcW w:w="930" w:type="dxa"/>
            <w:gridSpan w:val="2"/>
            <w:vMerge w:val="continue"/>
            <w:tcBorders>
              <w:top w:val="nil"/>
            </w:tcBorders>
            <w:textDirection w:val="tbRlV"/>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Arial" w:cs="Times New Roman"/>
                <w:b/>
                <w:bCs/>
                <w:snapToGrid w:val="0"/>
                <w:color w:val="auto"/>
                <w:kern w:val="0"/>
                <w:sz w:val="12"/>
                <w:szCs w:val="12"/>
                <w:lang w:eastAsia="en-US"/>
              </w:rPr>
            </w:pPr>
          </w:p>
        </w:tc>
        <w:tc>
          <w:tcPr>
            <w:tcW w:w="900" w:type="dxa"/>
            <w:gridSpan w:val="2"/>
            <w:vMerge w:val="continue"/>
            <w:tcBorders>
              <w:top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Arial" w:cs="Times New Roman"/>
                <w:b/>
                <w:bCs/>
                <w:snapToGrid w:val="0"/>
                <w:color w:val="auto"/>
                <w:kern w:val="0"/>
                <w:sz w:val="12"/>
                <w:szCs w:val="12"/>
                <w:lang w:eastAsia="en-US"/>
              </w:rPr>
            </w:pPr>
          </w:p>
        </w:tc>
        <w:tc>
          <w:tcPr>
            <w:tcW w:w="919" w:type="dxa"/>
            <w:gridSpan w:val="2"/>
            <w:vAlign w:val="center"/>
          </w:tcPr>
          <w:p>
            <w:pPr>
              <w:kinsoku w:val="0"/>
              <w:autoSpaceDE w:val="0"/>
              <w:autoSpaceDN w:val="0"/>
              <w:adjustRightInd w:val="0"/>
              <w:snapToGrid w:val="0"/>
              <w:spacing w:before="43" w:line="231" w:lineRule="auto"/>
              <w:ind w:left="188" w:hanging="178"/>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保证主要</w:t>
            </w:r>
            <w:r>
              <w:rPr>
                <w:rFonts w:hint="default" w:ascii="Times New Roman" w:hAnsi="Times New Roman" w:eastAsia="宋体" w:cs="Times New Roman"/>
                <w:snapToGrid w:val="0"/>
                <w:color w:val="auto"/>
                <w:spacing w:val="-2"/>
                <w:kern w:val="0"/>
                <w:sz w:val="12"/>
                <w:szCs w:val="12"/>
                <w:lang w:val="en-US" w:eastAsia="zh-CN" w:bidi="ar-SA"/>
              </w:rPr>
              <w:t>畜</w:t>
            </w:r>
            <w:r>
              <w:rPr>
                <w:rFonts w:hint="default" w:ascii="Times New Roman" w:hAnsi="Times New Roman" w:eastAsia="宋体" w:cs="Times New Roman"/>
                <w:snapToGrid w:val="0"/>
                <w:color w:val="auto"/>
                <w:spacing w:val="-2"/>
                <w:kern w:val="0"/>
                <w:sz w:val="12"/>
                <w:szCs w:val="12"/>
                <w:lang w:val="en-US" w:eastAsia="en-US" w:bidi="ar-SA"/>
              </w:rPr>
              <w:t>禽存</w:t>
            </w:r>
            <w:r>
              <w:rPr>
                <w:rFonts w:hint="default" w:ascii="Times New Roman" w:hAnsi="Times New Roman" w:eastAsia="宋体" w:cs="Times New Roman"/>
                <w:snapToGrid w:val="0"/>
                <w:color w:val="auto"/>
                <w:spacing w:val="1"/>
                <w:kern w:val="0"/>
                <w:sz w:val="12"/>
                <w:szCs w:val="12"/>
                <w:lang w:val="en-US" w:eastAsia="en-US" w:bidi="ar-SA"/>
              </w:rPr>
              <w:t xml:space="preserve"> </w:t>
            </w:r>
            <w:r>
              <w:rPr>
                <w:rFonts w:hint="default" w:ascii="Times New Roman" w:hAnsi="Times New Roman" w:eastAsia="宋体" w:cs="Times New Roman"/>
                <w:snapToGrid w:val="0"/>
                <w:color w:val="auto"/>
                <w:spacing w:val="-2"/>
                <w:kern w:val="0"/>
                <w:sz w:val="12"/>
                <w:szCs w:val="12"/>
                <w:lang w:val="en-US" w:eastAsia="en-US" w:bidi="ar-SA"/>
              </w:rPr>
              <w:t>栏量稳定</w:t>
            </w:r>
          </w:p>
        </w:tc>
        <w:tc>
          <w:tcPr>
            <w:tcW w:w="859"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保持稳定</w:t>
            </w:r>
          </w:p>
        </w:tc>
        <w:tc>
          <w:tcPr>
            <w:tcW w:w="679"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保持稳定</w:t>
            </w:r>
          </w:p>
        </w:tc>
        <w:tc>
          <w:tcPr>
            <w:tcW w:w="700"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保持稳定</w:t>
            </w:r>
          </w:p>
        </w:tc>
        <w:tc>
          <w:tcPr>
            <w:tcW w:w="699"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保持稳定</w:t>
            </w:r>
          </w:p>
        </w:tc>
        <w:tc>
          <w:tcPr>
            <w:tcW w:w="710"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保持稳定</w:t>
            </w:r>
          </w:p>
        </w:tc>
        <w:tc>
          <w:tcPr>
            <w:tcW w:w="699"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保持稳定</w:t>
            </w:r>
          </w:p>
        </w:tc>
        <w:tc>
          <w:tcPr>
            <w:tcW w:w="700"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保持稳定</w:t>
            </w:r>
          </w:p>
        </w:tc>
        <w:tc>
          <w:tcPr>
            <w:tcW w:w="699"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保持稳定</w:t>
            </w:r>
          </w:p>
        </w:tc>
        <w:tc>
          <w:tcPr>
            <w:tcW w:w="700"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保持稳定</w:t>
            </w:r>
          </w:p>
        </w:tc>
        <w:tc>
          <w:tcPr>
            <w:tcW w:w="700"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保持稳定</w:t>
            </w:r>
          </w:p>
        </w:tc>
        <w:tc>
          <w:tcPr>
            <w:tcW w:w="709"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保持稳定</w:t>
            </w:r>
          </w:p>
        </w:tc>
        <w:tc>
          <w:tcPr>
            <w:tcW w:w="709"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保持稳定</w:t>
            </w:r>
          </w:p>
        </w:tc>
        <w:tc>
          <w:tcPr>
            <w:tcW w:w="700"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保持稳定</w:t>
            </w:r>
          </w:p>
        </w:tc>
        <w:tc>
          <w:tcPr>
            <w:tcW w:w="699"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保持稳定</w:t>
            </w:r>
          </w:p>
        </w:tc>
        <w:tc>
          <w:tcPr>
            <w:tcW w:w="700"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保持稳定</w:t>
            </w:r>
          </w:p>
        </w:tc>
        <w:tc>
          <w:tcPr>
            <w:tcW w:w="709"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保持稳定</w:t>
            </w:r>
          </w:p>
        </w:tc>
        <w:tc>
          <w:tcPr>
            <w:tcW w:w="744" w:type="dxa"/>
            <w:vAlign w:val="center"/>
          </w:tcPr>
          <w:p>
            <w:pPr>
              <w:kinsoku w:val="0"/>
              <w:autoSpaceDE w:val="0"/>
              <w:autoSpaceDN w:val="0"/>
              <w:adjustRightInd w:val="0"/>
              <w:snapToGrid w:val="0"/>
              <w:spacing w:before="134" w:line="219" w:lineRule="auto"/>
              <w:jc w:val="center"/>
              <w:textAlignment w:val="baseline"/>
              <w:rPr>
                <w:rFonts w:hint="default" w:ascii="Times New Roman" w:hAnsi="Times New Roman" w:eastAsia="宋体" w:cs="Times New Roman"/>
                <w:snapToGrid w:val="0"/>
                <w:color w:val="auto"/>
                <w:spacing w:val="-2"/>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保持稳定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2" w:hRule="atLeast"/>
          <w:jc w:val="center"/>
        </w:trPr>
        <w:tc>
          <w:tcPr>
            <w:tcW w:w="625" w:type="dxa"/>
            <w:vMerge w:val="continue"/>
            <w:tcBorders>
              <w:top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Arial" w:cs="Times New Roman"/>
                <w:b/>
                <w:bCs/>
                <w:snapToGrid w:val="0"/>
                <w:color w:val="auto"/>
                <w:kern w:val="0"/>
                <w:sz w:val="12"/>
                <w:szCs w:val="12"/>
                <w:lang w:eastAsia="en-US"/>
              </w:rPr>
            </w:pPr>
          </w:p>
        </w:tc>
        <w:tc>
          <w:tcPr>
            <w:tcW w:w="930" w:type="dxa"/>
            <w:gridSpan w:val="2"/>
            <w:vAlign w:val="center"/>
          </w:tcPr>
          <w:p>
            <w:pPr>
              <w:kinsoku w:val="0"/>
              <w:autoSpaceDE w:val="0"/>
              <w:autoSpaceDN w:val="0"/>
              <w:adjustRightInd w:val="0"/>
              <w:snapToGrid w:val="0"/>
              <w:spacing w:before="125" w:line="219" w:lineRule="auto"/>
              <w:jc w:val="center"/>
              <w:textAlignment w:val="baseline"/>
              <w:rPr>
                <w:rFonts w:hint="default" w:ascii="Times New Roman" w:hAnsi="Times New Roman" w:eastAsia="宋体" w:cs="Times New Roman"/>
                <w:b/>
                <w:bCs/>
                <w:snapToGrid w:val="0"/>
                <w:color w:val="auto"/>
                <w:kern w:val="0"/>
                <w:sz w:val="12"/>
                <w:szCs w:val="12"/>
                <w:lang w:val="en-US" w:eastAsia="en-US" w:bidi="ar-SA"/>
              </w:rPr>
            </w:pPr>
            <w:r>
              <w:rPr>
                <w:rFonts w:hint="default" w:ascii="Times New Roman" w:hAnsi="Times New Roman" w:eastAsia="宋体" w:cs="Times New Roman"/>
                <w:b/>
                <w:bCs/>
                <w:snapToGrid w:val="0"/>
                <w:color w:val="auto"/>
                <w:spacing w:val="-1"/>
                <w:kern w:val="0"/>
                <w:sz w:val="12"/>
                <w:szCs w:val="12"/>
                <w:lang w:val="en-US" w:eastAsia="en-US" w:bidi="ar-SA"/>
              </w:rPr>
              <w:t>满意度指标</w:t>
            </w:r>
          </w:p>
        </w:tc>
        <w:tc>
          <w:tcPr>
            <w:tcW w:w="900" w:type="dxa"/>
            <w:gridSpan w:val="2"/>
            <w:vAlign w:val="center"/>
          </w:tcPr>
          <w:p>
            <w:pPr>
              <w:kinsoku w:val="0"/>
              <w:autoSpaceDE w:val="0"/>
              <w:autoSpaceDN w:val="0"/>
              <w:adjustRightInd w:val="0"/>
              <w:snapToGrid w:val="0"/>
              <w:spacing w:before="55" w:line="213" w:lineRule="auto"/>
              <w:ind w:right="65"/>
              <w:jc w:val="center"/>
              <w:textAlignment w:val="baseline"/>
              <w:rPr>
                <w:rFonts w:hint="default" w:ascii="Times New Roman" w:hAnsi="Times New Roman" w:eastAsia="宋体" w:cs="Times New Roman"/>
                <w:b/>
                <w:bCs/>
                <w:snapToGrid w:val="0"/>
                <w:color w:val="auto"/>
                <w:kern w:val="0"/>
                <w:sz w:val="12"/>
                <w:szCs w:val="12"/>
                <w:lang w:val="en-US" w:eastAsia="en-US" w:bidi="ar-SA"/>
              </w:rPr>
            </w:pPr>
            <w:r>
              <w:rPr>
                <w:rFonts w:hint="default" w:ascii="Times New Roman" w:hAnsi="Times New Roman" w:eastAsia="宋体" w:cs="Times New Roman"/>
                <w:b/>
                <w:bCs/>
                <w:snapToGrid w:val="0"/>
                <w:color w:val="auto"/>
                <w:spacing w:val="-1"/>
                <w:kern w:val="0"/>
                <w:sz w:val="12"/>
                <w:szCs w:val="12"/>
                <w:lang w:val="en-US" w:eastAsia="en-US" w:bidi="ar-SA"/>
              </w:rPr>
              <w:t>技术指导对象</w:t>
            </w:r>
            <w:r>
              <w:rPr>
                <w:rFonts w:hint="default" w:ascii="Times New Roman" w:hAnsi="Times New Roman" w:eastAsia="宋体" w:cs="Times New Roman"/>
                <w:b/>
                <w:bCs/>
                <w:snapToGrid w:val="0"/>
                <w:color w:val="auto"/>
                <w:kern w:val="0"/>
                <w:sz w:val="12"/>
                <w:szCs w:val="12"/>
                <w:lang w:val="en-US" w:eastAsia="en-US" w:bidi="ar-SA"/>
              </w:rPr>
              <w:t xml:space="preserve"> </w:t>
            </w:r>
            <w:r>
              <w:rPr>
                <w:rFonts w:hint="default" w:ascii="Times New Roman" w:hAnsi="Times New Roman" w:eastAsia="宋体" w:cs="Times New Roman"/>
                <w:b/>
                <w:bCs/>
                <w:snapToGrid w:val="0"/>
                <w:color w:val="auto"/>
                <w:spacing w:val="-1"/>
                <w:kern w:val="0"/>
                <w:sz w:val="12"/>
                <w:szCs w:val="12"/>
                <w:lang w:val="en-US" w:eastAsia="en-US" w:bidi="ar-SA"/>
              </w:rPr>
              <w:t>满意度指标</w:t>
            </w:r>
          </w:p>
        </w:tc>
        <w:tc>
          <w:tcPr>
            <w:tcW w:w="919" w:type="dxa"/>
            <w:gridSpan w:val="2"/>
            <w:vAlign w:val="center"/>
          </w:tcPr>
          <w:p>
            <w:pPr>
              <w:kinsoku w:val="0"/>
              <w:autoSpaceDE w:val="0"/>
              <w:autoSpaceDN w:val="0"/>
              <w:adjustRightInd w:val="0"/>
              <w:snapToGrid w:val="0"/>
              <w:spacing w:before="45" w:line="220" w:lineRule="auto"/>
              <w:ind w:left="318" w:hanging="308"/>
              <w:jc w:val="both"/>
              <w:textAlignment w:val="baseline"/>
              <w:rPr>
                <w:rFonts w:hint="default" w:ascii="Times New Roman" w:hAnsi="Times New Roman" w:eastAsia="宋体" w:cs="Times New Roman"/>
                <w:snapToGrid w:val="0"/>
                <w:color w:val="auto"/>
                <w:kern w:val="0"/>
                <w:sz w:val="12"/>
                <w:szCs w:val="12"/>
                <w:lang w:val="en-US" w:eastAsia="en-US" w:bidi="ar-SA"/>
              </w:rPr>
            </w:pPr>
            <w:r>
              <w:rPr>
                <w:rFonts w:hint="default" w:ascii="Times New Roman" w:hAnsi="Times New Roman" w:eastAsia="宋体" w:cs="Times New Roman"/>
                <w:snapToGrid w:val="0"/>
                <w:color w:val="auto"/>
                <w:spacing w:val="-2"/>
                <w:kern w:val="0"/>
                <w:sz w:val="12"/>
                <w:szCs w:val="12"/>
                <w:lang w:val="en-US" w:eastAsia="en-US" w:bidi="ar-SA"/>
              </w:rPr>
              <w:t>指导服务对象满</w:t>
            </w:r>
            <w:r>
              <w:rPr>
                <w:rFonts w:hint="default" w:ascii="Times New Roman" w:hAnsi="Times New Roman" w:eastAsia="宋体" w:cs="Times New Roman"/>
                <w:snapToGrid w:val="0"/>
                <w:color w:val="auto"/>
                <w:spacing w:val="1"/>
                <w:kern w:val="0"/>
                <w:sz w:val="12"/>
                <w:szCs w:val="12"/>
                <w:lang w:val="en-US" w:eastAsia="en-US" w:bidi="ar-SA"/>
              </w:rPr>
              <w:t xml:space="preserve"> </w:t>
            </w:r>
            <w:r>
              <w:rPr>
                <w:rFonts w:hint="default" w:ascii="Times New Roman" w:hAnsi="Times New Roman" w:eastAsia="宋体" w:cs="Times New Roman"/>
                <w:snapToGrid w:val="0"/>
                <w:color w:val="auto"/>
                <w:spacing w:val="-3"/>
                <w:kern w:val="0"/>
                <w:sz w:val="12"/>
                <w:szCs w:val="12"/>
                <w:lang w:val="en-US" w:eastAsia="en-US" w:bidi="ar-SA"/>
              </w:rPr>
              <w:t>意度</w:t>
            </w:r>
          </w:p>
        </w:tc>
        <w:tc>
          <w:tcPr>
            <w:tcW w:w="859"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&gt;85%</w:t>
            </w:r>
          </w:p>
        </w:tc>
        <w:tc>
          <w:tcPr>
            <w:tcW w:w="679"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&gt;85%</w:t>
            </w:r>
          </w:p>
        </w:tc>
        <w:tc>
          <w:tcPr>
            <w:tcW w:w="700"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&gt;85%</w:t>
            </w:r>
          </w:p>
        </w:tc>
        <w:tc>
          <w:tcPr>
            <w:tcW w:w="699"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&gt;85%</w:t>
            </w:r>
          </w:p>
        </w:tc>
        <w:tc>
          <w:tcPr>
            <w:tcW w:w="710"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&gt;85%</w:t>
            </w:r>
          </w:p>
        </w:tc>
        <w:tc>
          <w:tcPr>
            <w:tcW w:w="699"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&gt;85%</w:t>
            </w:r>
          </w:p>
        </w:tc>
        <w:tc>
          <w:tcPr>
            <w:tcW w:w="700"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&gt;85%</w:t>
            </w:r>
          </w:p>
        </w:tc>
        <w:tc>
          <w:tcPr>
            <w:tcW w:w="699"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&gt;85%</w:t>
            </w:r>
          </w:p>
        </w:tc>
        <w:tc>
          <w:tcPr>
            <w:tcW w:w="700"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&gt;85%</w:t>
            </w:r>
          </w:p>
        </w:tc>
        <w:tc>
          <w:tcPr>
            <w:tcW w:w="700"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&gt;85%</w:t>
            </w:r>
          </w:p>
        </w:tc>
        <w:tc>
          <w:tcPr>
            <w:tcW w:w="709"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&gt;85%</w:t>
            </w:r>
          </w:p>
        </w:tc>
        <w:tc>
          <w:tcPr>
            <w:tcW w:w="709"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&gt;85%</w:t>
            </w:r>
          </w:p>
        </w:tc>
        <w:tc>
          <w:tcPr>
            <w:tcW w:w="700"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&gt;85%</w:t>
            </w:r>
          </w:p>
        </w:tc>
        <w:tc>
          <w:tcPr>
            <w:tcW w:w="699"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&gt;85%</w:t>
            </w:r>
          </w:p>
        </w:tc>
        <w:tc>
          <w:tcPr>
            <w:tcW w:w="700"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&gt;85%</w:t>
            </w:r>
          </w:p>
        </w:tc>
        <w:tc>
          <w:tcPr>
            <w:tcW w:w="709"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&gt;85%</w:t>
            </w:r>
          </w:p>
        </w:tc>
        <w:tc>
          <w:tcPr>
            <w:tcW w:w="744" w:type="dxa"/>
            <w:vAlign w:val="center"/>
          </w:tcPr>
          <w:p>
            <w:pPr>
              <w:kinsoku w:val="0"/>
              <w:autoSpaceDE w:val="0"/>
              <w:autoSpaceDN w:val="0"/>
              <w:adjustRightInd w:val="0"/>
              <w:snapToGrid w:val="0"/>
              <w:spacing w:before="210" w:line="184" w:lineRule="auto"/>
              <w:jc w:val="center"/>
              <w:textAlignment w:val="baseline"/>
              <w:rPr>
                <w:rFonts w:hint="default" w:ascii="Times New Roman" w:hAnsi="Times New Roman" w:eastAsia="宋体" w:cs="Times New Roman"/>
                <w:snapToGrid w:val="0"/>
                <w:color w:val="auto"/>
                <w:spacing w:val="-3"/>
                <w:kern w:val="0"/>
                <w:sz w:val="12"/>
                <w:szCs w:val="12"/>
                <w:lang w:val="en-US" w:eastAsia="en-US" w:bidi="ar-SA"/>
              </w:rPr>
            </w:pPr>
            <w:r>
              <w:rPr>
                <w:rFonts w:hint="default" w:ascii="Times New Roman" w:hAnsi="Times New Roman" w:eastAsia="宋体" w:cs="Times New Roman"/>
                <w:snapToGrid w:val="0"/>
                <w:color w:val="auto"/>
                <w:spacing w:val="-3"/>
                <w:kern w:val="0"/>
                <w:sz w:val="12"/>
                <w:szCs w:val="12"/>
                <w:lang w:val="en-US" w:eastAsia="en-US" w:bidi="ar-SA"/>
              </w:rPr>
              <w:t>&gt;85%</w:t>
            </w:r>
          </w:p>
        </w:tc>
      </w:tr>
    </w:tbl>
    <w:p>
      <w:pPr>
        <w:pStyle w:val="14"/>
        <w:rPr>
          <w:rFonts w:hint="default" w:ascii="Times New Roman" w:hAnsi="Times New Roman" w:cs="Times New Roman"/>
          <w:color w:val="auto"/>
        </w:rPr>
        <w:sectPr>
          <w:pgSz w:w="16838" w:h="11906" w:orient="landscape"/>
          <w:pgMar w:top="1134" w:right="1417" w:bottom="1134" w:left="1417" w:header="851" w:footer="992"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二、绩效目标完成情况分析</w:t>
      </w:r>
    </w:p>
    <w:p>
      <w:pPr>
        <w:pStyle w:val="11"/>
        <w:keepNext w:val="0"/>
        <w:keepLines w:val="0"/>
        <w:pageBreakBefore w:val="0"/>
        <w:widowControl w:val="0"/>
        <w:kinsoku/>
        <w:wordWrap/>
        <w:overflowPunct/>
        <w:topLinePunct w:val="0"/>
        <w:autoSpaceDE/>
        <w:autoSpaceDN/>
        <w:bidi w:val="0"/>
        <w:snapToGrid/>
        <w:spacing w:after="0" w:line="560" w:lineRule="exact"/>
        <w:ind w:left="0" w:leftChars="0" w:firstLine="642" w:firstLineChars="200"/>
        <w:textAlignment w:val="auto"/>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rPr>
        <w:t>（一）资金投入情况分析</w:t>
      </w:r>
    </w:p>
    <w:p>
      <w:pPr>
        <w:pStyle w:val="11"/>
        <w:keepNext w:val="0"/>
        <w:keepLines w:val="0"/>
        <w:pageBreakBefore w:val="0"/>
        <w:widowControl w:val="0"/>
        <w:kinsoku/>
        <w:wordWrap/>
        <w:overflowPunct/>
        <w:topLinePunct w:val="0"/>
        <w:autoSpaceDE/>
        <w:autoSpaceDN/>
        <w:bidi w:val="0"/>
        <w:snapToGrid/>
        <w:spacing w:after="0" w:line="560" w:lineRule="exact"/>
        <w:ind w:left="0" w:leftChars="0" w:firstLine="642" w:firstLineChars="200"/>
        <w:textAlignment w:val="auto"/>
        <w:rPr>
          <w:rFonts w:hint="eastAsia" w:ascii="Times New Roman" w:hAnsi="Times New Roman" w:eastAsia="仿宋_GB2312" w:cs="Times New Roman"/>
          <w:b/>
          <w:bCs/>
          <w:color w:val="auto"/>
          <w:sz w:val="32"/>
          <w:szCs w:val="32"/>
          <w:lang w:val="en-US" w:eastAsia="zh-CN"/>
        </w:rPr>
      </w:pPr>
      <w:r>
        <w:rPr>
          <w:rFonts w:hint="default" w:ascii="Times New Roman" w:hAnsi="Times New Roman" w:cs="Times New Roman"/>
          <w:b/>
          <w:bCs/>
          <w:color w:val="auto"/>
          <w:sz w:val="32"/>
          <w:szCs w:val="32"/>
        </w:rPr>
        <w:t>1.项目资金到位情况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cs="Times New Roman"/>
          <w:color w:val="auto"/>
          <w:sz w:val="32"/>
          <w:szCs w:val="32"/>
          <w:lang w:val="en-US" w:eastAsia="zh-CN"/>
        </w:rPr>
        <w:t>3</w:t>
      </w:r>
      <w:r>
        <w:rPr>
          <w:rFonts w:hint="default" w:ascii="Times New Roman" w:hAnsi="Times New Roman" w:eastAsia="仿宋_GB2312" w:cs="Times New Roman"/>
          <w:color w:val="auto"/>
          <w:sz w:val="32"/>
          <w:szCs w:val="32"/>
        </w:rPr>
        <w:t>年中央下达农业防灾减灾资金共计</w:t>
      </w:r>
      <w:r>
        <w:rPr>
          <w:rFonts w:hint="eastAsia" w:cs="Times New Roman"/>
          <w:color w:val="auto"/>
          <w:sz w:val="32"/>
          <w:szCs w:val="32"/>
          <w:lang w:val="en-US" w:eastAsia="zh-CN"/>
        </w:rPr>
        <w:t>43062</w:t>
      </w:r>
      <w:r>
        <w:rPr>
          <w:rFonts w:hint="default" w:ascii="Times New Roman" w:hAnsi="Times New Roman" w:eastAsia="仿宋_GB2312" w:cs="Times New Roman"/>
          <w:color w:val="auto"/>
          <w:sz w:val="32"/>
          <w:szCs w:val="32"/>
        </w:rPr>
        <w:t>万元，资金到位率100%。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sz w:val="32"/>
          <w:szCs w:val="32"/>
          <w:lang w:val="en-US" w:eastAsia="zh-CN"/>
        </w:rPr>
        <w:t>其中：</w:t>
      </w:r>
      <w:r>
        <w:rPr>
          <w:rFonts w:hint="eastAsia" w:cs="Times New Roman"/>
          <w:color w:val="auto"/>
          <w:sz w:val="32"/>
          <w:szCs w:val="32"/>
          <w:lang w:val="en-US" w:eastAsia="zh-CN"/>
        </w:rPr>
        <w:t>2022年10月《关于提前下达2023年农业相关转移支付资金预算的通知》（财农〔2022〕82号）</w:t>
      </w:r>
      <w:r>
        <w:rPr>
          <w:rFonts w:hint="default" w:ascii="Times New Roman" w:hAnsi="Times New Roman" w:cs="Times New Roman"/>
          <w:color w:val="auto"/>
          <w:sz w:val="32"/>
          <w:szCs w:val="32"/>
        </w:rPr>
        <w:t>下达20397</w:t>
      </w:r>
      <w:r>
        <w:rPr>
          <w:rFonts w:hint="eastAsia" w:ascii="Times New Roman" w:hAnsi="Times New Roman" w:cs="Times New Roman"/>
          <w:color w:val="auto"/>
          <w:sz w:val="32"/>
          <w:szCs w:val="32"/>
          <w:lang w:val="en-US" w:eastAsia="zh-CN"/>
        </w:rPr>
        <w:t>万元</w:t>
      </w:r>
      <w:r>
        <w:rPr>
          <w:rFonts w:hint="eastAsia" w:cs="Times New Roman"/>
          <w:color w:val="auto"/>
          <w:sz w:val="32"/>
          <w:szCs w:val="32"/>
          <w:lang w:val="en-US" w:eastAsia="zh-CN"/>
        </w:rPr>
        <w:t>。</w:t>
      </w:r>
      <w:r>
        <w:rPr>
          <w:rFonts w:hint="default" w:ascii="Times New Roman" w:hAnsi="Times New Roman" w:cs="Times New Roman"/>
          <w:color w:val="auto"/>
          <w:sz w:val="32"/>
          <w:szCs w:val="32"/>
        </w:rPr>
        <w:t>202</w:t>
      </w:r>
      <w:r>
        <w:rPr>
          <w:rFonts w:hint="default" w:ascii="Times New Roman" w:hAnsi="Times New Roman" w:cs="Times New Roman"/>
          <w:color w:val="auto"/>
          <w:sz w:val="32"/>
          <w:szCs w:val="32"/>
          <w:lang w:val="en-US" w:eastAsia="zh-CN"/>
        </w:rPr>
        <w:t>3</w:t>
      </w:r>
      <w:r>
        <w:rPr>
          <w:rFonts w:hint="default" w:ascii="Times New Roman" w:hAnsi="Times New Roman" w:cs="Times New Roman"/>
          <w:color w:val="auto"/>
          <w:sz w:val="32"/>
          <w:szCs w:val="32"/>
        </w:rPr>
        <w:t>年</w:t>
      </w:r>
      <w:r>
        <w:rPr>
          <w:rFonts w:hint="default" w:ascii="Times New Roman" w:hAnsi="Times New Roman" w:cs="Times New Roman"/>
          <w:color w:val="auto"/>
          <w:sz w:val="32"/>
          <w:szCs w:val="32"/>
          <w:lang w:val="en-US" w:eastAsia="zh-CN"/>
        </w:rPr>
        <w:t>4</w:t>
      </w:r>
      <w:r>
        <w:rPr>
          <w:rFonts w:hint="default" w:ascii="Times New Roman" w:hAnsi="Times New Roman" w:cs="Times New Roman"/>
          <w:color w:val="auto"/>
          <w:sz w:val="32"/>
          <w:szCs w:val="32"/>
        </w:rPr>
        <w:t>月《关于下达2023年农业防灾减灾和水利救灾资金（动物防疫补助）预算的通知》（财农〔2023〕23号）</w:t>
      </w:r>
      <w:r>
        <w:rPr>
          <w:rFonts w:hint="eastAsia" w:ascii="Times New Roman" w:hAnsi="Times New Roman" w:cs="Times New Roman"/>
          <w:color w:val="auto"/>
          <w:sz w:val="32"/>
          <w:szCs w:val="32"/>
          <w:lang w:val="en-US" w:eastAsia="zh-CN"/>
        </w:rPr>
        <w:t>下达9575万元</w:t>
      </w:r>
      <w:r>
        <w:rPr>
          <w:rFonts w:hint="eastAsia" w:ascii="Times New Roman" w:hAnsi="Times New Roman" w:cs="Times New Roman"/>
          <w:color w:val="auto"/>
          <w:sz w:val="32"/>
          <w:szCs w:val="32"/>
          <w:lang w:eastAsia="zh-CN"/>
        </w:rPr>
        <w:t>。</w:t>
      </w:r>
      <w:r>
        <w:rPr>
          <w:rFonts w:hint="default" w:ascii="Times New Roman" w:hAnsi="Times New Roman" w:cs="Times New Roman"/>
          <w:color w:val="auto"/>
          <w:sz w:val="32"/>
          <w:szCs w:val="32"/>
        </w:rPr>
        <w:t>202</w:t>
      </w:r>
      <w:r>
        <w:rPr>
          <w:rFonts w:hint="default" w:ascii="Times New Roman" w:hAnsi="Times New Roman" w:cs="Times New Roman"/>
          <w:color w:val="auto"/>
          <w:sz w:val="32"/>
          <w:szCs w:val="32"/>
          <w:lang w:val="en-US" w:eastAsia="zh-CN"/>
        </w:rPr>
        <w:t>3</w:t>
      </w:r>
      <w:r>
        <w:rPr>
          <w:rFonts w:hint="default" w:ascii="Times New Roman" w:hAnsi="Times New Roman" w:cs="Times New Roman"/>
          <w:color w:val="auto"/>
          <w:sz w:val="32"/>
          <w:szCs w:val="32"/>
        </w:rPr>
        <w:t>年</w:t>
      </w:r>
      <w:r>
        <w:rPr>
          <w:rFonts w:hint="default" w:ascii="Times New Roman" w:hAnsi="Times New Roman" w:cs="Times New Roman"/>
          <w:color w:val="auto"/>
          <w:sz w:val="32"/>
          <w:szCs w:val="32"/>
          <w:lang w:val="en-US" w:eastAsia="zh-CN"/>
        </w:rPr>
        <w:t>4</w:t>
      </w:r>
      <w:r>
        <w:rPr>
          <w:rFonts w:hint="default" w:ascii="Times New Roman" w:hAnsi="Times New Roman" w:cs="Times New Roman"/>
          <w:color w:val="auto"/>
          <w:sz w:val="32"/>
          <w:szCs w:val="32"/>
        </w:rPr>
        <w:t>月</w:t>
      </w:r>
      <w:r>
        <w:rPr>
          <w:rFonts w:hint="default" w:ascii="Times New Roman" w:hAnsi="Times New Roman" w:cs="Times New Roman"/>
          <w:color w:val="auto"/>
          <w:sz w:val="32"/>
          <w:szCs w:val="32"/>
          <w:lang w:val="en-US" w:eastAsia="zh-CN"/>
        </w:rPr>
        <w:t>《财政部关于下达2023年农业防灾减灾和水利救灾资金预算</w:t>
      </w:r>
      <w:r>
        <w:rPr>
          <w:rFonts w:hint="eastAsia" w:ascii="Times New Roman" w:hAnsi="Times New Roman" w:cs="Times New Roman"/>
          <w:color w:val="auto"/>
          <w:sz w:val="32"/>
          <w:szCs w:val="32"/>
          <w:lang w:val="en-US" w:eastAsia="zh-CN"/>
        </w:rPr>
        <w:t>（</w:t>
      </w:r>
      <w:r>
        <w:rPr>
          <w:rFonts w:hint="default" w:ascii="Times New Roman" w:hAnsi="Times New Roman" w:cs="Times New Roman"/>
          <w:color w:val="auto"/>
          <w:sz w:val="32"/>
          <w:szCs w:val="32"/>
          <w:lang w:val="en-US" w:eastAsia="zh-CN"/>
        </w:rPr>
        <w:t>防灾救灾第一批</w:t>
      </w:r>
      <w:r>
        <w:rPr>
          <w:rFonts w:hint="eastAsia" w:ascii="Times New Roman" w:hAnsi="Times New Roman" w:cs="Times New Roman"/>
          <w:color w:val="auto"/>
          <w:sz w:val="32"/>
          <w:szCs w:val="32"/>
          <w:lang w:val="en-US" w:eastAsia="zh-CN"/>
        </w:rPr>
        <w:t>）</w:t>
      </w:r>
      <w:r>
        <w:rPr>
          <w:rFonts w:hint="default" w:ascii="Times New Roman" w:hAnsi="Times New Roman" w:cs="Times New Roman"/>
          <w:color w:val="auto"/>
          <w:sz w:val="32"/>
          <w:szCs w:val="32"/>
          <w:lang w:val="en-US" w:eastAsia="zh-CN"/>
        </w:rPr>
        <w:t>的通知》（财农〔2023〕21）</w:t>
      </w:r>
      <w:r>
        <w:rPr>
          <w:rFonts w:hint="default" w:ascii="Times New Roman" w:hAnsi="Times New Roman" w:cs="Times New Roman"/>
          <w:color w:val="auto"/>
          <w:sz w:val="32"/>
          <w:szCs w:val="32"/>
        </w:rPr>
        <w:t>下达</w:t>
      </w:r>
      <w:r>
        <w:rPr>
          <w:rFonts w:hint="default" w:ascii="Times New Roman" w:hAnsi="Times New Roman" w:eastAsia="仿宋_GB2312" w:cs="Times New Roman"/>
          <w:color w:val="auto"/>
          <w:sz w:val="32"/>
          <w:szCs w:val="32"/>
        </w:rPr>
        <w:t>1330</w:t>
      </w:r>
      <w:r>
        <w:rPr>
          <w:rFonts w:hint="default" w:ascii="Times New Roman" w:hAnsi="Times New Roman" w:cs="Times New Roman"/>
          <w:color w:val="auto"/>
          <w:sz w:val="32"/>
          <w:szCs w:val="32"/>
          <w:lang w:val="en-US" w:eastAsia="zh-CN"/>
        </w:rPr>
        <w:t>万元。2023年6月《财政部关于下达2023年农业防灾减灾和水利救灾资金预算（防灾减灾第四批）的通知》（财农〔2023〕47号）</w:t>
      </w:r>
      <w:r>
        <w:rPr>
          <w:rFonts w:hint="default" w:ascii="Times New Roman" w:hAnsi="Times New Roman" w:cs="Times New Roman"/>
          <w:color w:val="auto"/>
          <w:sz w:val="32"/>
          <w:szCs w:val="32"/>
        </w:rPr>
        <w:t>下达</w:t>
      </w:r>
      <w:r>
        <w:rPr>
          <w:rFonts w:hint="default" w:ascii="Times New Roman" w:hAnsi="Times New Roman" w:eastAsia="仿宋_GB2312" w:cs="Times New Roman"/>
          <w:color w:val="auto"/>
          <w:sz w:val="32"/>
          <w:szCs w:val="32"/>
        </w:rPr>
        <w:t>2140</w:t>
      </w:r>
      <w:r>
        <w:rPr>
          <w:rFonts w:hint="default" w:ascii="Times New Roman" w:hAnsi="Times New Roman" w:cs="Times New Roman"/>
          <w:color w:val="auto"/>
          <w:sz w:val="32"/>
          <w:szCs w:val="32"/>
          <w:lang w:val="en-US" w:eastAsia="zh-CN"/>
        </w:rPr>
        <w:t>万元。2023年12月《关于下达 2023年中央农业防灾减灾和水利救灾资金预算</w:t>
      </w:r>
      <w:r>
        <w:rPr>
          <w:rFonts w:hint="eastAsia" w:ascii="Times New Roman" w:hAnsi="Times New Roman" w:cs="Times New Roman"/>
          <w:color w:val="auto"/>
          <w:sz w:val="32"/>
          <w:szCs w:val="32"/>
          <w:lang w:val="en-US" w:eastAsia="zh-CN"/>
        </w:rPr>
        <w:t>（</w:t>
      </w:r>
      <w:r>
        <w:rPr>
          <w:rFonts w:hint="default" w:ascii="Times New Roman" w:hAnsi="Times New Roman" w:cs="Times New Roman"/>
          <w:color w:val="auto"/>
          <w:sz w:val="32"/>
          <w:szCs w:val="32"/>
          <w:lang w:val="en-US" w:eastAsia="zh-CN"/>
        </w:rPr>
        <w:t>防灾救灾第十一批</w:t>
      </w:r>
      <w:r>
        <w:rPr>
          <w:rFonts w:hint="eastAsia" w:ascii="Times New Roman" w:hAnsi="Times New Roman" w:cs="Times New Roman"/>
          <w:color w:val="auto"/>
          <w:sz w:val="32"/>
          <w:szCs w:val="32"/>
          <w:lang w:val="en-US" w:eastAsia="zh-CN"/>
        </w:rPr>
        <w:t>）</w:t>
      </w:r>
      <w:r>
        <w:rPr>
          <w:rFonts w:hint="default" w:ascii="Times New Roman" w:hAnsi="Times New Roman" w:cs="Times New Roman"/>
          <w:color w:val="auto"/>
          <w:sz w:val="32"/>
          <w:szCs w:val="32"/>
          <w:lang w:val="en-US" w:eastAsia="zh-CN"/>
        </w:rPr>
        <w:t>的通知》（新财农〔2023〕117号）</w:t>
      </w:r>
      <w:r>
        <w:rPr>
          <w:rFonts w:hint="default" w:ascii="Times New Roman" w:hAnsi="Times New Roman" w:cs="Times New Roman"/>
          <w:color w:val="auto"/>
          <w:sz w:val="32"/>
          <w:szCs w:val="32"/>
        </w:rPr>
        <w:t>下达</w:t>
      </w:r>
      <w:r>
        <w:rPr>
          <w:rFonts w:hint="default" w:ascii="Times New Roman" w:hAnsi="Times New Roman" w:eastAsia="仿宋_GB2312" w:cs="Times New Roman"/>
          <w:color w:val="auto"/>
          <w:sz w:val="32"/>
          <w:szCs w:val="32"/>
        </w:rPr>
        <w:t>9620</w:t>
      </w:r>
      <w:r>
        <w:rPr>
          <w:rFonts w:hint="default" w:ascii="Times New Roman" w:hAnsi="Times New Roman" w:cs="Times New Roman"/>
          <w:color w:val="auto"/>
          <w:sz w:val="32"/>
          <w:szCs w:val="32"/>
          <w:lang w:val="en-US" w:eastAsia="zh-CN"/>
        </w:rPr>
        <w:t>万元。</w:t>
      </w:r>
    </w:p>
    <w:p>
      <w:pPr>
        <w:pStyle w:val="11"/>
        <w:keepNext w:val="0"/>
        <w:keepLines w:val="0"/>
        <w:pageBreakBefore w:val="0"/>
        <w:widowControl w:val="0"/>
        <w:kinsoku/>
        <w:wordWrap/>
        <w:overflowPunct/>
        <w:topLinePunct w:val="0"/>
        <w:autoSpaceDE/>
        <w:autoSpaceDN/>
        <w:bidi w:val="0"/>
        <w:snapToGrid/>
        <w:spacing w:after="0" w:line="560" w:lineRule="exact"/>
        <w:ind w:left="0" w:leftChars="0" w:firstLine="642" w:firstLineChars="200"/>
        <w:textAlignment w:val="auto"/>
        <w:rPr>
          <w:rFonts w:hint="eastAsia" w:ascii="Times New Roman" w:hAnsi="Times New Roman" w:eastAsia="仿宋_GB2312" w:cs="Times New Roman"/>
          <w:b/>
          <w:bCs/>
          <w:color w:val="auto"/>
          <w:sz w:val="32"/>
          <w:szCs w:val="32"/>
          <w:highlight w:val="none"/>
          <w:lang w:eastAsia="zh-CN"/>
        </w:rPr>
      </w:pPr>
      <w:r>
        <w:rPr>
          <w:rFonts w:hint="default" w:ascii="Times New Roman" w:hAnsi="Times New Roman" w:cs="Times New Roman"/>
          <w:b/>
          <w:bCs/>
          <w:color w:val="auto"/>
          <w:sz w:val="32"/>
          <w:szCs w:val="32"/>
          <w:highlight w:val="none"/>
        </w:rPr>
        <w:t>2.项目资金执行情况</w:t>
      </w:r>
    </w:p>
    <w:p>
      <w:pPr>
        <w:pStyle w:val="11"/>
        <w:keepNext w:val="0"/>
        <w:keepLines w:val="0"/>
        <w:pageBreakBefore w:val="0"/>
        <w:widowControl w:val="0"/>
        <w:kinsoku/>
        <w:wordWrap/>
        <w:overflowPunct/>
        <w:topLinePunct w:val="0"/>
        <w:autoSpaceDE/>
        <w:autoSpaceDN/>
        <w:bidi w:val="0"/>
        <w:adjustRightInd w:val="0"/>
        <w:snapToGrid/>
        <w:spacing w:after="0" w:line="560" w:lineRule="exact"/>
        <w:ind w:left="0" w:leftChars="0" w:firstLine="640" w:firstLineChars="200"/>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rPr>
        <w:t>202</w:t>
      </w:r>
      <w:r>
        <w:rPr>
          <w:rFonts w:hint="default" w:ascii="Times New Roman" w:hAnsi="Times New Roman" w:cs="Times New Roman"/>
          <w:color w:val="auto"/>
          <w:sz w:val="32"/>
          <w:szCs w:val="32"/>
          <w:lang w:val="en-US" w:eastAsia="zh-CN"/>
        </w:rPr>
        <w:t>3</w:t>
      </w:r>
      <w:r>
        <w:rPr>
          <w:rFonts w:hint="default" w:ascii="Times New Roman" w:hAnsi="Times New Roman" w:cs="Times New Roman"/>
          <w:color w:val="auto"/>
          <w:sz w:val="32"/>
          <w:szCs w:val="32"/>
        </w:rPr>
        <w:t>年度</w:t>
      </w:r>
      <w:r>
        <w:rPr>
          <w:rFonts w:hint="default" w:ascii="Times New Roman" w:hAnsi="Times New Roman" w:cs="Times New Roman"/>
          <w:color w:val="auto"/>
          <w:sz w:val="32"/>
          <w:szCs w:val="32"/>
          <w:lang w:val="en-US" w:eastAsia="zh-CN"/>
        </w:rPr>
        <w:t>下达</w:t>
      </w:r>
      <w:r>
        <w:rPr>
          <w:rFonts w:hint="default" w:ascii="Times New Roman" w:hAnsi="Times New Roman" w:eastAsia="仿宋_GB2312" w:cs="Times New Roman"/>
          <w:color w:val="auto"/>
          <w:sz w:val="32"/>
          <w:szCs w:val="32"/>
        </w:rPr>
        <w:t>农业</w:t>
      </w:r>
      <w:r>
        <w:rPr>
          <w:rFonts w:hint="default" w:ascii="Times New Roman" w:hAnsi="Times New Roman" w:cs="Times New Roman"/>
          <w:color w:val="auto"/>
          <w:sz w:val="32"/>
          <w:szCs w:val="32"/>
        </w:rPr>
        <w:t>防灾减灾资金</w:t>
      </w:r>
      <w:r>
        <w:rPr>
          <w:rFonts w:hint="eastAsia" w:ascii="Times New Roman" w:hAnsi="Times New Roman" w:cs="Times New Roman"/>
          <w:color w:val="auto"/>
          <w:sz w:val="32"/>
          <w:szCs w:val="32"/>
          <w:lang w:eastAsia="zh-CN"/>
        </w:rPr>
        <w:t>（</w:t>
      </w:r>
      <w:r>
        <w:rPr>
          <w:rFonts w:hint="eastAsia" w:ascii="Times New Roman" w:hAnsi="Times New Roman" w:cs="Times New Roman"/>
          <w:color w:val="auto"/>
          <w:sz w:val="32"/>
          <w:szCs w:val="32"/>
          <w:lang w:val="en-US" w:eastAsia="zh-CN"/>
        </w:rPr>
        <w:t>第一批、第四批、第十一批</w:t>
      </w:r>
      <w:r>
        <w:rPr>
          <w:rFonts w:hint="eastAsia" w:ascii="Times New Roman" w:hAnsi="Times New Roman" w:cs="Times New Roman"/>
          <w:color w:val="auto"/>
          <w:sz w:val="32"/>
          <w:szCs w:val="32"/>
          <w:lang w:eastAsia="zh-CN"/>
        </w:rPr>
        <w:t>）</w:t>
      </w:r>
      <w:r>
        <w:rPr>
          <w:rFonts w:hint="default" w:ascii="Times New Roman" w:hAnsi="Times New Roman" w:cs="Times New Roman"/>
          <w:color w:val="auto"/>
          <w:sz w:val="32"/>
          <w:szCs w:val="32"/>
        </w:rPr>
        <w:t>总计</w:t>
      </w:r>
      <w:r>
        <w:rPr>
          <w:rFonts w:hint="default" w:ascii="Times New Roman" w:hAnsi="Times New Roman" w:cs="Times New Roman"/>
          <w:color w:val="auto"/>
          <w:sz w:val="32"/>
          <w:szCs w:val="32"/>
          <w:lang w:val="en-US" w:eastAsia="zh-CN"/>
        </w:rPr>
        <w:t>13090</w:t>
      </w:r>
      <w:r>
        <w:rPr>
          <w:rFonts w:hint="default" w:ascii="Times New Roman" w:hAnsi="Times New Roman" w:cs="Times New Roman"/>
          <w:color w:val="auto"/>
          <w:sz w:val="32"/>
          <w:szCs w:val="32"/>
        </w:rPr>
        <w:t>万元。截</w:t>
      </w:r>
      <w:r>
        <w:rPr>
          <w:rFonts w:hint="default" w:ascii="Times New Roman" w:hAnsi="Times New Roman" w:cs="Times New Roman"/>
          <w:color w:val="auto"/>
          <w:sz w:val="32"/>
          <w:szCs w:val="32"/>
          <w:lang w:val="en-US" w:eastAsia="zh-CN"/>
        </w:rPr>
        <w:t>至</w:t>
      </w:r>
      <w:r>
        <w:rPr>
          <w:rFonts w:hint="default" w:ascii="Times New Roman" w:hAnsi="Times New Roman" w:cs="Times New Roman"/>
          <w:color w:val="auto"/>
          <w:sz w:val="32"/>
          <w:szCs w:val="32"/>
        </w:rPr>
        <w:t>202</w:t>
      </w:r>
      <w:r>
        <w:rPr>
          <w:rFonts w:hint="default" w:ascii="Times New Roman" w:hAnsi="Times New Roman" w:cs="Times New Roman"/>
          <w:color w:val="auto"/>
          <w:sz w:val="32"/>
          <w:szCs w:val="32"/>
          <w:lang w:val="en-US" w:eastAsia="zh-CN"/>
        </w:rPr>
        <w:t>3</w:t>
      </w:r>
      <w:r>
        <w:rPr>
          <w:rFonts w:hint="default" w:ascii="Times New Roman" w:hAnsi="Times New Roman" w:cs="Times New Roman"/>
          <w:color w:val="auto"/>
          <w:sz w:val="32"/>
          <w:szCs w:val="32"/>
        </w:rPr>
        <w:t>年12月31日，共计执行</w:t>
      </w:r>
      <w:r>
        <w:rPr>
          <w:rFonts w:hint="default" w:ascii="Times New Roman" w:hAnsi="Times New Roman" w:cs="Times New Roman"/>
          <w:color w:val="auto"/>
          <w:sz w:val="32"/>
          <w:szCs w:val="32"/>
          <w:lang w:val="en-US" w:eastAsia="zh-CN"/>
        </w:rPr>
        <w:t>3405.79</w:t>
      </w:r>
      <w:r>
        <w:rPr>
          <w:rFonts w:hint="default" w:ascii="Times New Roman" w:hAnsi="Times New Roman" w:cs="Times New Roman"/>
          <w:color w:val="auto"/>
          <w:sz w:val="32"/>
          <w:szCs w:val="32"/>
        </w:rPr>
        <w:t>万元，执行率</w:t>
      </w:r>
      <w:r>
        <w:rPr>
          <w:rFonts w:hint="default" w:ascii="Times New Roman" w:hAnsi="Times New Roman" w:cs="Times New Roman"/>
          <w:color w:val="auto"/>
          <w:sz w:val="32"/>
          <w:szCs w:val="32"/>
          <w:lang w:val="en-US" w:eastAsia="zh-CN"/>
        </w:rPr>
        <w:t>26.02</w:t>
      </w:r>
      <w:r>
        <w:rPr>
          <w:rFonts w:hint="default" w:ascii="Times New Roman" w:hAnsi="Times New Roman" w:cs="Times New Roman"/>
          <w:color w:val="auto"/>
          <w:sz w:val="32"/>
          <w:szCs w:val="32"/>
        </w:rPr>
        <w:t>%</w:t>
      </w:r>
      <w:r>
        <w:rPr>
          <w:rFonts w:hint="eastAsia"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各地州资金执行情况详见下表：</w:t>
      </w:r>
    </w:p>
    <w:p>
      <w:pPr>
        <w:pStyle w:val="17"/>
        <w:keepNext w:val="0"/>
        <w:keepLines w:val="0"/>
        <w:pageBreakBefore w:val="0"/>
        <w:widowControl w:val="0"/>
        <w:kinsoku/>
        <w:wordWrap/>
        <w:overflowPunct/>
        <w:topLinePunct w:val="0"/>
        <w:autoSpaceDE/>
        <w:autoSpaceDN/>
        <w:bidi w:val="0"/>
        <w:snapToGrid/>
        <w:spacing w:line="240" w:lineRule="auto"/>
        <w:ind w:firstLine="441" w:firstLineChars="200"/>
        <w:jc w:val="center"/>
        <w:textAlignment w:val="auto"/>
        <w:rPr>
          <w:rFonts w:hint="default" w:ascii="Times New Roman" w:hAnsi="Times New Roman" w:eastAsia="宋体" w:cs="Times New Roman"/>
          <w:b/>
          <w:bCs/>
          <w:color w:val="auto"/>
          <w:sz w:val="22"/>
          <w:szCs w:val="21"/>
          <w:lang w:val="en-US" w:eastAsia="zh-CN"/>
        </w:rPr>
      </w:pPr>
      <w:r>
        <w:rPr>
          <w:rFonts w:hint="default" w:ascii="Times New Roman" w:hAnsi="Times New Roman" w:cs="Times New Roman"/>
          <w:b/>
          <w:bCs/>
          <w:color w:val="auto"/>
          <w:sz w:val="22"/>
          <w:szCs w:val="21"/>
          <w:lang w:val="en-US" w:eastAsia="zh-CN"/>
        </w:rPr>
        <w:t>2</w:t>
      </w:r>
      <w:r>
        <w:rPr>
          <w:rFonts w:hint="default" w:ascii="Times New Roman" w:hAnsi="Times New Roman" w:cs="Times New Roman"/>
          <w:b/>
          <w:bCs/>
          <w:color w:val="auto"/>
          <w:sz w:val="22"/>
          <w:szCs w:val="21"/>
        </w:rPr>
        <w:t>02</w:t>
      </w:r>
      <w:r>
        <w:rPr>
          <w:rFonts w:hint="default" w:ascii="Times New Roman" w:hAnsi="Times New Roman" w:cs="Times New Roman"/>
          <w:b/>
          <w:bCs/>
          <w:color w:val="auto"/>
          <w:sz w:val="22"/>
          <w:szCs w:val="21"/>
          <w:lang w:val="en-US" w:eastAsia="zh-CN"/>
        </w:rPr>
        <w:t>3</w:t>
      </w:r>
      <w:r>
        <w:rPr>
          <w:rFonts w:hint="default" w:ascii="Times New Roman" w:hAnsi="Times New Roman" w:eastAsia="宋体" w:cs="Times New Roman"/>
          <w:b/>
          <w:bCs/>
          <w:color w:val="auto"/>
          <w:sz w:val="22"/>
          <w:szCs w:val="21"/>
          <w:lang w:val="en-US" w:eastAsia="zh-CN"/>
        </w:rPr>
        <w:t>年农业防灾减灾</w:t>
      </w:r>
      <w:r>
        <w:rPr>
          <w:rFonts w:hint="eastAsia" w:ascii="Times New Roman" w:hAnsi="Times New Roman" w:eastAsia="宋体" w:cs="Times New Roman"/>
          <w:b/>
          <w:bCs/>
          <w:color w:val="auto"/>
          <w:sz w:val="22"/>
          <w:szCs w:val="21"/>
          <w:lang w:val="en-US" w:eastAsia="zh-CN"/>
        </w:rPr>
        <w:t>（第一批、第四批、第十一批）</w:t>
      </w:r>
      <w:r>
        <w:rPr>
          <w:rFonts w:hint="default" w:ascii="Times New Roman" w:hAnsi="Times New Roman" w:eastAsia="宋体" w:cs="Times New Roman"/>
          <w:b/>
          <w:bCs/>
          <w:color w:val="auto"/>
          <w:sz w:val="22"/>
          <w:szCs w:val="21"/>
          <w:lang w:val="en-US" w:eastAsia="zh-CN"/>
        </w:rPr>
        <w:t>各地州资金执行情况表</w:t>
      </w:r>
    </w:p>
    <w:tbl>
      <w:tblPr>
        <w:tblStyle w:val="12"/>
        <w:tblW w:w="4998" w:type="pct"/>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8"/>
        <w:gridCol w:w="3456"/>
        <w:gridCol w:w="1567"/>
        <w:gridCol w:w="1488"/>
        <w:gridCol w:w="1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trPr>
        <w:tc>
          <w:tcPr>
            <w:tcW w:w="55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bCs/>
                <w:i w:val="0"/>
                <w:iCs w:val="0"/>
                <w:color w:val="auto"/>
                <w:sz w:val="18"/>
                <w:szCs w:val="18"/>
                <w:u w:val="none"/>
              </w:rPr>
            </w:pPr>
            <w:r>
              <w:rPr>
                <w:rFonts w:hint="default" w:ascii="Times New Roman" w:hAnsi="Times New Roman" w:cs="Times New Roman" w:eastAsiaTheme="minorEastAsia"/>
                <w:b/>
                <w:bCs/>
                <w:i w:val="0"/>
                <w:iCs w:val="0"/>
                <w:color w:val="auto"/>
                <w:kern w:val="0"/>
                <w:sz w:val="18"/>
                <w:szCs w:val="18"/>
                <w:u w:val="none"/>
                <w:lang w:val="en-US" w:eastAsia="zh-CN" w:bidi="ar"/>
              </w:rPr>
              <w:t>序号</w:t>
            </w:r>
          </w:p>
        </w:tc>
        <w:tc>
          <w:tcPr>
            <w:tcW w:w="199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bCs/>
                <w:i w:val="0"/>
                <w:iCs w:val="0"/>
                <w:color w:val="auto"/>
                <w:sz w:val="18"/>
                <w:szCs w:val="18"/>
                <w:u w:val="none"/>
              </w:rPr>
            </w:pPr>
            <w:r>
              <w:rPr>
                <w:rFonts w:hint="default" w:ascii="Times New Roman" w:hAnsi="Times New Roman" w:cs="Times New Roman" w:eastAsiaTheme="minorEastAsia"/>
                <w:b/>
                <w:bCs/>
                <w:i w:val="0"/>
                <w:iCs w:val="0"/>
                <w:color w:val="auto"/>
                <w:kern w:val="0"/>
                <w:sz w:val="18"/>
                <w:szCs w:val="18"/>
                <w:u w:val="none"/>
                <w:lang w:val="en-US" w:eastAsia="zh-CN" w:bidi="ar"/>
              </w:rPr>
              <w:t>地州/单位</w:t>
            </w:r>
          </w:p>
        </w:tc>
        <w:tc>
          <w:tcPr>
            <w:tcW w:w="92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bCs/>
                <w:i w:val="0"/>
                <w:iCs w:val="0"/>
                <w:color w:val="auto"/>
                <w:sz w:val="18"/>
                <w:szCs w:val="18"/>
                <w:u w:val="none"/>
                <w:lang w:val="en-US" w:eastAsia="zh-CN"/>
              </w:rPr>
            </w:pPr>
            <w:r>
              <w:rPr>
                <w:rFonts w:hint="default" w:ascii="Times New Roman" w:hAnsi="Times New Roman" w:cs="Times New Roman" w:eastAsiaTheme="minorEastAsia"/>
                <w:b/>
                <w:bCs/>
                <w:i w:val="0"/>
                <w:iCs w:val="0"/>
                <w:color w:val="auto"/>
                <w:sz w:val="18"/>
                <w:szCs w:val="18"/>
                <w:u w:val="none"/>
                <w:lang w:val="en-US" w:eastAsia="zh-CN"/>
              </w:rPr>
              <w:t>分配金额</w:t>
            </w:r>
            <w:r>
              <w:rPr>
                <w:rFonts w:hint="eastAsia" w:ascii="Times New Roman" w:hAnsi="Times New Roman" w:cs="Times New Roman" w:eastAsiaTheme="minorEastAsia"/>
                <w:b/>
                <w:bCs/>
                <w:i w:val="0"/>
                <w:iCs w:val="0"/>
                <w:color w:val="auto"/>
                <w:sz w:val="18"/>
                <w:szCs w:val="18"/>
                <w:u w:val="none"/>
                <w:lang w:val="en-US" w:eastAsia="zh-CN"/>
              </w:rPr>
              <w:t>（万元）</w:t>
            </w:r>
          </w:p>
        </w:tc>
        <w:tc>
          <w:tcPr>
            <w:tcW w:w="88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bCs/>
                <w:i w:val="0"/>
                <w:iCs w:val="0"/>
                <w:color w:val="auto"/>
                <w:sz w:val="18"/>
                <w:szCs w:val="18"/>
                <w:u w:val="none"/>
                <w:lang w:val="en-US" w:eastAsia="zh-CN"/>
              </w:rPr>
            </w:pPr>
            <w:r>
              <w:rPr>
                <w:rFonts w:hint="default" w:ascii="Times New Roman" w:hAnsi="Times New Roman" w:cs="Times New Roman" w:eastAsiaTheme="minorEastAsia"/>
                <w:b/>
                <w:bCs/>
                <w:i w:val="0"/>
                <w:iCs w:val="0"/>
                <w:color w:val="auto"/>
                <w:sz w:val="18"/>
                <w:szCs w:val="18"/>
                <w:u w:val="none"/>
                <w:lang w:val="en-US" w:eastAsia="zh-CN"/>
              </w:rPr>
              <w:t>执行金额</w:t>
            </w:r>
            <w:r>
              <w:rPr>
                <w:rFonts w:hint="eastAsia" w:ascii="Times New Roman" w:hAnsi="Times New Roman" w:cs="Times New Roman" w:eastAsiaTheme="minorEastAsia"/>
                <w:b/>
                <w:bCs/>
                <w:i w:val="0"/>
                <w:iCs w:val="0"/>
                <w:color w:val="auto"/>
                <w:sz w:val="18"/>
                <w:szCs w:val="18"/>
                <w:u w:val="none"/>
                <w:lang w:val="en-US" w:eastAsia="zh-CN"/>
              </w:rPr>
              <w:t>（万元）</w:t>
            </w:r>
          </w:p>
        </w:tc>
        <w:tc>
          <w:tcPr>
            <w:tcW w:w="63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bCs/>
                <w:i w:val="0"/>
                <w:iCs w:val="0"/>
                <w:color w:val="auto"/>
                <w:sz w:val="18"/>
                <w:szCs w:val="18"/>
                <w:u w:val="none"/>
                <w:lang w:val="en-US" w:eastAsia="zh-CN"/>
              </w:rPr>
            </w:pPr>
            <w:r>
              <w:rPr>
                <w:rFonts w:hint="default" w:ascii="Times New Roman" w:hAnsi="Times New Roman" w:cs="Times New Roman" w:eastAsiaTheme="minorEastAsia"/>
                <w:b/>
                <w:bCs/>
                <w:i w:val="0"/>
                <w:iCs w:val="0"/>
                <w:color w:val="auto"/>
                <w:sz w:val="18"/>
                <w:szCs w:val="18"/>
                <w:u w:val="none"/>
                <w:lang w:val="en-US" w:eastAsia="zh-CN"/>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18"/>
                <w:szCs w:val="18"/>
                <w:u w:val="none"/>
                <w:lang w:val="en-US" w:eastAsia="zh-CN"/>
              </w:rPr>
            </w:pPr>
            <w:r>
              <w:rPr>
                <w:rFonts w:hint="default" w:ascii="Times New Roman" w:hAnsi="Times New Roman" w:eastAsia="宋体" w:cs="Times New Roman"/>
                <w:i w:val="0"/>
                <w:iCs w:val="0"/>
                <w:color w:val="auto"/>
                <w:kern w:val="0"/>
                <w:sz w:val="18"/>
                <w:szCs w:val="18"/>
                <w:u w:val="none"/>
                <w:lang w:val="en-US" w:eastAsia="zh-CN" w:bidi="ar"/>
              </w:rPr>
              <w:t>乌鲁木齐市</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133</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18"/>
                <w:szCs w:val="18"/>
                <w:u w:val="none"/>
                <w:lang w:val="en-US" w:eastAsia="zh-CN"/>
              </w:rPr>
            </w:pPr>
            <w:r>
              <w:rPr>
                <w:rFonts w:hint="default" w:ascii="Times New Roman" w:hAnsi="Times New Roman" w:eastAsia="宋体" w:cs="Times New Roman"/>
                <w:i w:val="0"/>
                <w:iCs w:val="0"/>
                <w:color w:val="auto"/>
                <w:kern w:val="0"/>
                <w:sz w:val="18"/>
                <w:szCs w:val="18"/>
                <w:u w:val="none"/>
                <w:lang w:val="en-US" w:eastAsia="zh-CN" w:bidi="ar"/>
              </w:rPr>
              <w:t>伊犁州直</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2059.82</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435.82</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1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18"/>
                <w:szCs w:val="18"/>
                <w:u w:val="none"/>
                <w:lang w:val="en-US" w:eastAsia="zh-CN"/>
              </w:rPr>
            </w:pPr>
            <w:r>
              <w:rPr>
                <w:rFonts w:hint="default" w:ascii="Times New Roman" w:hAnsi="Times New Roman" w:eastAsia="宋体" w:cs="Times New Roman"/>
                <w:i w:val="0"/>
                <w:iCs w:val="0"/>
                <w:color w:val="auto"/>
                <w:kern w:val="0"/>
                <w:sz w:val="18"/>
                <w:szCs w:val="18"/>
                <w:u w:val="none"/>
                <w:lang w:val="en-US" w:eastAsia="zh-CN" w:bidi="ar"/>
              </w:rPr>
              <w:t>塔城地区</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1009.5</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230</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4</w:t>
            </w:r>
          </w:p>
        </w:tc>
        <w:tc>
          <w:tcPr>
            <w:tcW w:w="1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18"/>
                <w:szCs w:val="18"/>
                <w:u w:val="none"/>
                <w:lang w:val="en-US" w:eastAsia="zh-CN"/>
              </w:rPr>
            </w:pPr>
            <w:r>
              <w:rPr>
                <w:rFonts w:hint="default" w:ascii="Times New Roman" w:hAnsi="Times New Roman" w:eastAsia="宋体" w:cs="Times New Roman"/>
                <w:i w:val="0"/>
                <w:iCs w:val="0"/>
                <w:color w:val="auto"/>
                <w:kern w:val="0"/>
                <w:sz w:val="18"/>
                <w:szCs w:val="18"/>
                <w:u w:val="none"/>
                <w:lang w:val="en-US" w:eastAsia="zh-CN" w:bidi="ar"/>
              </w:rPr>
              <w:t>阿勒泰地区</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1005</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95</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1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18"/>
                <w:szCs w:val="18"/>
                <w:u w:val="none"/>
                <w:lang w:val="en-US" w:eastAsia="zh-CN"/>
              </w:rPr>
            </w:pPr>
            <w:r>
              <w:rPr>
                <w:rFonts w:hint="default" w:ascii="Times New Roman" w:hAnsi="Times New Roman" w:eastAsia="宋体" w:cs="Times New Roman"/>
                <w:i w:val="0"/>
                <w:iCs w:val="0"/>
                <w:color w:val="auto"/>
                <w:kern w:val="0"/>
                <w:sz w:val="18"/>
                <w:szCs w:val="18"/>
                <w:u w:val="none"/>
                <w:lang w:val="en-US" w:eastAsia="zh-CN" w:bidi="ar"/>
              </w:rPr>
              <w:t>克拉玛依市</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45.5</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c>
          <w:tcPr>
            <w:tcW w:w="1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18"/>
                <w:szCs w:val="18"/>
                <w:u w:val="none"/>
                <w:lang w:val="en-US" w:eastAsia="zh-CN"/>
              </w:rPr>
            </w:pPr>
            <w:r>
              <w:rPr>
                <w:rFonts w:hint="default" w:ascii="Times New Roman" w:hAnsi="Times New Roman" w:eastAsia="宋体" w:cs="Times New Roman"/>
                <w:i w:val="0"/>
                <w:iCs w:val="0"/>
                <w:color w:val="auto"/>
                <w:kern w:val="0"/>
                <w:sz w:val="18"/>
                <w:szCs w:val="18"/>
                <w:u w:val="none"/>
                <w:lang w:val="en-US" w:eastAsia="zh-CN" w:bidi="ar"/>
              </w:rPr>
              <w:t>博州</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428</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60</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1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18"/>
                <w:szCs w:val="18"/>
                <w:u w:val="none"/>
                <w:lang w:val="en-US" w:eastAsia="zh-CN"/>
              </w:rPr>
            </w:pPr>
            <w:r>
              <w:rPr>
                <w:rFonts w:hint="default" w:ascii="Times New Roman" w:hAnsi="Times New Roman" w:eastAsia="宋体" w:cs="Times New Roman"/>
                <w:i w:val="0"/>
                <w:iCs w:val="0"/>
                <w:color w:val="auto"/>
                <w:kern w:val="0"/>
                <w:sz w:val="18"/>
                <w:szCs w:val="18"/>
                <w:u w:val="none"/>
                <w:lang w:val="en-US" w:eastAsia="zh-CN" w:bidi="ar"/>
              </w:rPr>
              <w:t>昌吉州</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656</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150</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8</w:t>
            </w:r>
          </w:p>
        </w:tc>
        <w:tc>
          <w:tcPr>
            <w:tcW w:w="1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18"/>
                <w:szCs w:val="18"/>
                <w:u w:val="none"/>
                <w:lang w:val="en-US" w:eastAsia="zh-CN"/>
              </w:rPr>
            </w:pPr>
            <w:r>
              <w:rPr>
                <w:rFonts w:hint="default" w:ascii="Times New Roman" w:hAnsi="Times New Roman" w:eastAsia="宋体" w:cs="Times New Roman"/>
                <w:i w:val="0"/>
                <w:iCs w:val="0"/>
                <w:color w:val="auto"/>
                <w:kern w:val="0"/>
                <w:sz w:val="18"/>
                <w:szCs w:val="18"/>
                <w:u w:val="none"/>
                <w:lang w:val="en-US" w:eastAsia="zh-CN" w:bidi="ar"/>
              </w:rPr>
              <w:t>哈密市</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352.64</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172.64</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48.96%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18"/>
                <w:szCs w:val="18"/>
                <w:u w:val="none"/>
                <w:lang w:val="en-US"/>
              </w:rPr>
            </w:pPr>
            <w:r>
              <w:rPr>
                <w:rFonts w:hint="default" w:ascii="Times New Roman" w:hAnsi="Times New Roman" w:eastAsia="宋体" w:cs="Times New Roman"/>
                <w:i w:val="0"/>
                <w:iCs w:val="0"/>
                <w:color w:val="auto"/>
                <w:kern w:val="0"/>
                <w:sz w:val="18"/>
                <w:szCs w:val="18"/>
                <w:u w:val="none"/>
                <w:lang w:val="en-US" w:eastAsia="zh-CN" w:bidi="ar"/>
              </w:rPr>
              <w:t>9</w:t>
            </w:r>
          </w:p>
        </w:tc>
        <w:tc>
          <w:tcPr>
            <w:tcW w:w="1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18"/>
                <w:szCs w:val="18"/>
                <w:u w:val="none"/>
                <w:lang w:val="en-US" w:eastAsia="zh-CN"/>
              </w:rPr>
            </w:pPr>
            <w:r>
              <w:rPr>
                <w:rFonts w:hint="default" w:ascii="Times New Roman" w:hAnsi="Times New Roman" w:eastAsia="宋体" w:cs="Times New Roman"/>
                <w:i w:val="0"/>
                <w:iCs w:val="0"/>
                <w:color w:val="auto"/>
                <w:kern w:val="0"/>
                <w:sz w:val="18"/>
                <w:szCs w:val="18"/>
                <w:u w:val="none"/>
                <w:lang w:val="en-US" w:eastAsia="zh-CN" w:bidi="ar"/>
              </w:rPr>
              <w:t>吐鲁番市</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119</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4.94</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18"/>
                <w:szCs w:val="18"/>
                <w:u w:val="none"/>
                <w:lang w:val="en-US"/>
              </w:rPr>
            </w:pPr>
            <w:r>
              <w:rPr>
                <w:rFonts w:hint="default" w:ascii="Times New Roman" w:hAnsi="Times New Roman" w:eastAsia="宋体" w:cs="Times New Roman"/>
                <w:i w:val="0"/>
                <w:iCs w:val="0"/>
                <w:color w:val="auto"/>
                <w:kern w:val="0"/>
                <w:sz w:val="18"/>
                <w:szCs w:val="18"/>
                <w:u w:val="none"/>
                <w:lang w:val="en-US" w:eastAsia="zh-CN" w:bidi="ar"/>
              </w:rPr>
              <w:t>10</w:t>
            </w:r>
          </w:p>
        </w:tc>
        <w:tc>
          <w:tcPr>
            <w:tcW w:w="1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18"/>
                <w:szCs w:val="18"/>
                <w:u w:val="none"/>
                <w:lang w:val="en-US" w:eastAsia="zh-CN"/>
              </w:rPr>
            </w:pPr>
            <w:r>
              <w:rPr>
                <w:rFonts w:hint="default" w:ascii="Times New Roman" w:hAnsi="Times New Roman" w:eastAsia="宋体" w:cs="Times New Roman"/>
                <w:i w:val="0"/>
                <w:iCs w:val="0"/>
                <w:color w:val="auto"/>
                <w:kern w:val="0"/>
                <w:sz w:val="18"/>
                <w:szCs w:val="18"/>
                <w:u w:val="none"/>
                <w:lang w:val="en-US" w:eastAsia="zh-CN" w:bidi="ar"/>
              </w:rPr>
              <w:t>巴州</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2398.59</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1721.59</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71.78%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11</w:t>
            </w:r>
          </w:p>
        </w:tc>
        <w:tc>
          <w:tcPr>
            <w:tcW w:w="1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18"/>
                <w:szCs w:val="18"/>
                <w:u w:val="none"/>
                <w:lang w:val="en-US" w:eastAsia="zh-CN"/>
              </w:rPr>
            </w:pPr>
            <w:r>
              <w:rPr>
                <w:rFonts w:hint="default" w:ascii="Times New Roman" w:hAnsi="Times New Roman" w:eastAsia="宋体" w:cs="Times New Roman"/>
                <w:i w:val="0"/>
                <w:iCs w:val="0"/>
                <w:color w:val="auto"/>
                <w:kern w:val="0"/>
                <w:sz w:val="18"/>
                <w:szCs w:val="18"/>
                <w:u w:val="none"/>
                <w:lang w:val="en-US" w:eastAsia="zh-CN" w:bidi="ar"/>
              </w:rPr>
              <w:t>阿克苏地区</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1296</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150</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12</w:t>
            </w:r>
          </w:p>
        </w:tc>
        <w:tc>
          <w:tcPr>
            <w:tcW w:w="1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18"/>
                <w:szCs w:val="18"/>
                <w:u w:val="none"/>
                <w:lang w:val="en-US" w:eastAsia="zh-CN"/>
              </w:rPr>
            </w:pPr>
            <w:r>
              <w:rPr>
                <w:rFonts w:hint="default" w:ascii="Times New Roman" w:hAnsi="Times New Roman" w:eastAsia="宋体" w:cs="Times New Roman"/>
                <w:i w:val="0"/>
                <w:iCs w:val="0"/>
                <w:color w:val="auto"/>
                <w:kern w:val="0"/>
                <w:sz w:val="18"/>
                <w:szCs w:val="18"/>
                <w:u w:val="none"/>
                <w:lang w:val="en-US" w:eastAsia="zh-CN" w:bidi="ar"/>
              </w:rPr>
              <w:t>克州</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844</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25</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13</w:t>
            </w:r>
          </w:p>
        </w:tc>
        <w:tc>
          <w:tcPr>
            <w:tcW w:w="1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18"/>
                <w:szCs w:val="18"/>
                <w:u w:val="none"/>
                <w:lang w:val="en-US" w:eastAsia="zh-CN"/>
              </w:rPr>
            </w:pPr>
            <w:r>
              <w:rPr>
                <w:rFonts w:hint="default" w:ascii="Times New Roman" w:hAnsi="Times New Roman" w:eastAsia="宋体" w:cs="Times New Roman"/>
                <w:i w:val="0"/>
                <w:iCs w:val="0"/>
                <w:color w:val="auto"/>
                <w:kern w:val="0"/>
                <w:sz w:val="18"/>
                <w:szCs w:val="18"/>
                <w:u w:val="none"/>
                <w:lang w:val="en-US" w:eastAsia="zh-CN" w:bidi="ar"/>
              </w:rPr>
              <w:t>喀什地区</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1806.95</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275.8</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14</w:t>
            </w:r>
          </w:p>
        </w:tc>
        <w:tc>
          <w:tcPr>
            <w:tcW w:w="1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和田地区</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906</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80</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8.83%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15</w:t>
            </w:r>
          </w:p>
        </w:tc>
        <w:tc>
          <w:tcPr>
            <w:tcW w:w="1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新疆畜牧科学院畜牧机关</w:t>
            </w:r>
            <w:r>
              <w:rPr>
                <w:rFonts w:hint="eastAsia" w:ascii="Times New Roman" w:hAnsi="Times New Roman" w:eastAsia="宋体" w:cs="Times New Roman"/>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南山种羊场</w:t>
            </w:r>
            <w:r>
              <w:rPr>
                <w:rFonts w:hint="eastAsia" w:ascii="Times New Roman" w:hAnsi="Times New Roman" w:eastAsia="宋体" w:cs="Times New Roman"/>
                <w:i w:val="0"/>
                <w:iCs w:val="0"/>
                <w:color w:val="auto"/>
                <w:kern w:val="0"/>
                <w:sz w:val="18"/>
                <w:szCs w:val="18"/>
                <w:u w:val="none"/>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30</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8"/>
                <w:szCs w:val="18"/>
                <w:u w:val="none"/>
                <w:lang w:val="en-US" w:eastAsia="zh-CN" w:bidi="ar"/>
              </w:rPr>
            </w:pPr>
            <w:r>
              <w:rPr>
                <w:rFonts w:hint="default" w:ascii="Times New Roman" w:hAnsi="Times New Roman" w:cs="Times New Roman" w:eastAsiaTheme="minorEastAsia"/>
                <w:b/>
                <w:bCs/>
                <w:i w:val="0"/>
                <w:iCs w:val="0"/>
                <w:color w:val="auto"/>
                <w:kern w:val="0"/>
                <w:sz w:val="18"/>
                <w:szCs w:val="18"/>
                <w:u w:val="none"/>
                <w:lang w:val="en-US" w:eastAsia="zh-CN" w:bidi="ar"/>
              </w:rPr>
              <w:t>合计</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8"/>
                <w:szCs w:val="18"/>
                <w:u w:val="none"/>
                <w:lang w:val="en-US" w:eastAsia="zh-CN" w:bidi="ar"/>
              </w:rPr>
            </w:pPr>
            <w:r>
              <w:rPr>
                <w:rFonts w:hint="default" w:ascii="Times New Roman" w:hAnsi="Times New Roman" w:eastAsia="宋体" w:cs="Times New Roman"/>
                <w:b/>
                <w:bCs/>
                <w:i w:val="0"/>
                <w:iCs w:val="0"/>
                <w:color w:val="auto"/>
                <w:kern w:val="0"/>
                <w:sz w:val="18"/>
                <w:szCs w:val="18"/>
                <w:u w:val="none"/>
                <w:lang w:val="en-US" w:eastAsia="zh-CN" w:bidi="ar"/>
              </w:rPr>
              <w:t>13090</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8"/>
                <w:szCs w:val="18"/>
                <w:u w:val="none"/>
                <w:lang w:val="en-US" w:eastAsia="zh-CN" w:bidi="ar"/>
              </w:rPr>
            </w:pPr>
            <w:r>
              <w:rPr>
                <w:rFonts w:hint="default" w:ascii="Times New Roman" w:hAnsi="Times New Roman" w:eastAsia="宋体" w:cs="Times New Roman"/>
                <w:b/>
                <w:bCs/>
                <w:i w:val="0"/>
                <w:iCs w:val="0"/>
                <w:color w:val="auto"/>
                <w:kern w:val="0"/>
                <w:sz w:val="18"/>
                <w:szCs w:val="18"/>
                <w:u w:val="none"/>
                <w:lang w:val="en-US" w:eastAsia="zh-CN" w:bidi="ar"/>
              </w:rPr>
              <w:t>3405.79</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8"/>
                <w:szCs w:val="18"/>
                <w:u w:val="none"/>
                <w:lang w:val="en-US" w:eastAsia="zh-CN" w:bidi="ar"/>
              </w:rPr>
            </w:pPr>
            <w:r>
              <w:rPr>
                <w:rFonts w:hint="default" w:ascii="Times New Roman" w:hAnsi="Times New Roman" w:eastAsia="宋体" w:cs="Times New Roman"/>
                <w:b/>
                <w:bCs/>
                <w:i w:val="0"/>
                <w:iCs w:val="0"/>
                <w:color w:val="auto"/>
                <w:kern w:val="0"/>
                <w:sz w:val="18"/>
                <w:szCs w:val="18"/>
                <w:u w:val="none"/>
                <w:lang w:val="en-US" w:eastAsia="zh-CN" w:bidi="ar"/>
              </w:rPr>
              <w:t>26.02%</w:t>
            </w:r>
          </w:p>
        </w:tc>
      </w:tr>
    </w:tbl>
    <w:p>
      <w:pPr>
        <w:pStyle w:val="17"/>
        <w:jc w:val="both"/>
        <w:rPr>
          <w:rFonts w:hint="default" w:ascii="Times New Roman" w:hAnsi="Times New Roman" w:cs="Times New Roman"/>
          <w:b/>
          <w:bCs/>
          <w:color w:val="auto"/>
          <w:sz w:val="18"/>
          <w:szCs w:val="16"/>
          <w:lang w:val="en-US" w:eastAsia="zh-CN"/>
        </w:rPr>
      </w:pPr>
    </w:p>
    <w:p>
      <w:pPr>
        <w:pStyle w:val="11"/>
        <w:keepNext w:val="0"/>
        <w:keepLines w:val="0"/>
        <w:pageBreakBefore w:val="0"/>
        <w:widowControl w:val="0"/>
        <w:kinsoku/>
        <w:wordWrap/>
        <w:overflowPunct/>
        <w:topLinePunct w:val="0"/>
        <w:autoSpaceDE/>
        <w:autoSpaceDN/>
        <w:bidi w:val="0"/>
        <w:adjustRightInd w:val="0"/>
        <w:snapToGrid/>
        <w:spacing w:after="0" w:line="560" w:lineRule="exact"/>
        <w:ind w:left="0" w:leftChars="0" w:firstLine="640" w:firstLineChars="200"/>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rPr>
        <w:t>202</w:t>
      </w:r>
      <w:r>
        <w:rPr>
          <w:rFonts w:hint="default" w:ascii="Times New Roman" w:hAnsi="Times New Roman" w:cs="Times New Roman"/>
          <w:color w:val="auto"/>
          <w:sz w:val="32"/>
          <w:szCs w:val="32"/>
          <w:lang w:val="en-US" w:eastAsia="zh-CN"/>
        </w:rPr>
        <w:t>3</w:t>
      </w:r>
      <w:r>
        <w:rPr>
          <w:rFonts w:hint="default" w:ascii="Times New Roman" w:hAnsi="Times New Roman" w:cs="Times New Roman"/>
          <w:color w:val="auto"/>
          <w:sz w:val="32"/>
          <w:szCs w:val="32"/>
        </w:rPr>
        <w:t>年度</w:t>
      </w:r>
      <w:r>
        <w:rPr>
          <w:rFonts w:hint="default" w:ascii="Times New Roman" w:hAnsi="Times New Roman" w:cs="Times New Roman"/>
          <w:color w:val="auto"/>
          <w:sz w:val="32"/>
          <w:szCs w:val="32"/>
          <w:lang w:val="en-US" w:eastAsia="zh-CN"/>
        </w:rPr>
        <w:t>下达</w:t>
      </w:r>
      <w:r>
        <w:rPr>
          <w:rFonts w:hint="default" w:ascii="Times New Roman" w:hAnsi="Times New Roman" w:eastAsia="仿宋_GB2312" w:cs="Times New Roman"/>
          <w:color w:val="auto"/>
          <w:sz w:val="32"/>
          <w:szCs w:val="32"/>
        </w:rPr>
        <w:t>农业</w:t>
      </w:r>
      <w:r>
        <w:rPr>
          <w:rFonts w:hint="default" w:ascii="Times New Roman" w:hAnsi="Times New Roman" w:cs="Times New Roman"/>
          <w:color w:val="auto"/>
          <w:sz w:val="32"/>
          <w:szCs w:val="32"/>
        </w:rPr>
        <w:t>防灾减灾资金</w:t>
      </w:r>
      <w:r>
        <w:rPr>
          <w:rFonts w:hint="eastAsia" w:ascii="Times New Roman" w:hAnsi="Times New Roman" w:cs="Times New Roman"/>
          <w:color w:val="auto"/>
          <w:sz w:val="32"/>
          <w:szCs w:val="32"/>
          <w:lang w:eastAsia="zh-CN"/>
        </w:rPr>
        <w:t>（</w:t>
      </w:r>
      <w:r>
        <w:rPr>
          <w:rFonts w:hint="eastAsia" w:ascii="Times New Roman" w:hAnsi="Times New Roman" w:cs="Times New Roman"/>
          <w:color w:val="auto"/>
          <w:sz w:val="32"/>
          <w:szCs w:val="32"/>
          <w:lang w:val="en-US" w:eastAsia="zh-CN"/>
        </w:rPr>
        <w:t>动物防疫补助</w:t>
      </w:r>
      <w:r>
        <w:rPr>
          <w:rFonts w:hint="eastAsia" w:ascii="Times New Roman" w:hAnsi="Times New Roman" w:cs="Times New Roman"/>
          <w:color w:val="auto"/>
          <w:sz w:val="32"/>
          <w:szCs w:val="32"/>
          <w:lang w:eastAsia="zh-CN"/>
        </w:rPr>
        <w:t>）</w:t>
      </w:r>
      <w:r>
        <w:rPr>
          <w:rFonts w:hint="default" w:ascii="Times New Roman" w:hAnsi="Times New Roman" w:cs="Times New Roman"/>
          <w:color w:val="auto"/>
          <w:sz w:val="32"/>
          <w:szCs w:val="32"/>
        </w:rPr>
        <w:t>总计</w:t>
      </w:r>
      <w:r>
        <w:rPr>
          <w:rFonts w:hint="default" w:ascii="Times New Roman" w:hAnsi="Times New Roman" w:cs="Times New Roman"/>
          <w:color w:val="auto"/>
          <w:sz w:val="32"/>
          <w:szCs w:val="32"/>
          <w:lang w:val="en-US" w:eastAsia="zh-CN"/>
        </w:rPr>
        <w:t>29972</w:t>
      </w:r>
      <w:r>
        <w:rPr>
          <w:rFonts w:hint="default" w:ascii="Times New Roman" w:hAnsi="Times New Roman" w:cs="Times New Roman"/>
          <w:color w:val="auto"/>
          <w:sz w:val="32"/>
          <w:szCs w:val="32"/>
        </w:rPr>
        <w:t>万元。截</w:t>
      </w:r>
      <w:r>
        <w:rPr>
          <w:rFonts w:hint="default" w:ascii="Times New Roman" w:hAnsi="Times New Roman" w:cs="Times New Roman"/>
          <w:color w:val="auto"/>
          <w:sz w:val="32"/>
          <w:szCs w:val="32"/>
          <w:lang w:val="en-US" w:eastAsia="zh-CN"/>
        </w:rPr>
        <w:t>至</w:t>
      </w:r>
      <w:r>
        <w:rPr>
          <w:rFonts w:hint="default" w:ascii="Times New Roman" w:hAnsi="Times New Roman" w:cs="Times New Roman"/>
          <w:color w:val="auto"/>
          <w:sz w:val="32"/>
          <w:szCs w:val="32"/>
        </w:rPr>
        <w:t>202</w:t>
      </w:r>
      <w:r>
        <w:rPr>
          <w:rFonts w:hint="default" w:ascii="Times New Roman" w:hAnsi="Times New Roman" w:cs="Times New Roman"/>
          <w:color w:val="auto"/>
          <w:sz w:val="32"/>
          <w:szCs w:val="32"/>
          <w:lang w:val="en-US" w:eastAsia="zh-CN"/>
        </w:rPr>
        <w:t>3</w:t>
      </w:r>
      <w:r>
        <w:rPr>
          <w:rFonts w:hint="default" w:ascii="Times New Roman" w:hAnsi="Times New Roman" w:cs="Times New Roman"/>
          <w:color w:val="auto"/>
          <w:sz w:val="32"/>
          <w:szCs w:val="32"/>
        </w:rPr>
        <w:t>年12月31日，共计执行</w:t>
      </w:r>
      <w:r>
        <w:rPr>
          <w:rFonts w:hint="default" w:ascii="Times New Roman" w:hAnsi="Times New Roman" w:cs="Times New Roman"/>
          <w:color w:val="auto"/>
          <w:sz w:val="32"/>
          <w:szCs w:val="32"/>
          <w:lang w:val="en-US" w:eastAsia="zh-CN"/>
        </w:rPr>
        <w:t xml:space="preserve">29397.99 </w:t>
      </w:r>
      <w:r>
        <w:rPr>
          <w:rFonts w:hint="default" w:ascii="Times New Roman" w:hAnsi="Times New Roman" w:cs="Times New Roman"/>
          <w:color w:val="auto"/>
          <w:sz w:val="32"/>
          <w:szCs w:val="32"/>
        </w:rPr>
        <w:t>万元，执行率</w:t>
      </w:r>
      <w:r>
        <w:rPr>
          <w:rFonts w:hint="eastAsia" w:ascii="Times New Roman" w:hAnsi="Times New Roman" w:cs="Times New Roman"/>
          <w:color w:val="auto"/>
          <w:sz w:val="32"/>
          <w:szCs w:val="32"/>
          <w:lang w:val="en-US" w:eastAsia="zh-CN"/>
        </w:rPr>
        <w:t>98.08</w:t>
      </w:r>
      <w:r>
        <w:rPr>
          <w:rFonts w:hint="default" w:ascii="Times New Roman" w:hAnsi="Times New Roman" w:cs="Times New Roman"/>
          <w:color w:val="auto"/>
          <w:sz w:val="32"/>
          <w:szCs w:val="32"/>
        </w:rPr>
        <w:t>%</w:t>
      </w:r>
      <w:r>
        <w:rPr>
          <w:rFonts w:hint="eastAsia"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各地州资金执行情况详见下表：</w:t>
      </w:r>
    </w:p>
    <w:p>
      <w:pPr>
        <w:pStyle w:val="17"/>
        <w:keepNext w:val="0"/>
        <w:keepLines w:val="0"/>
        <w:pageBreakBefore w:val="0"/>
        <w:widowControl w:val="0"/>
        <w:kinsoku/>
        <w:wordWrap/>
        <w:overflowPunct/>
        <w:topLinePunct w:val="0"/>
        <w:autoSpaceDE/>
        <w:autoSpaceDN/>
        <w:bidi w:val="0"/>
        <w:snapToGrid/>
        <w:spacing w:line="240" w:lineRule="auto"/>
        <w:ind w:firstLine="441" w:firstLineChars="200"/>
        <w:jc w:val="center"/>
        <w:textAlignment w:val="auto"/>
        <w:rPr>
          <w:rFonts w:hint="default"/>
          <w:lang w:val="en-US" w:eastAsia="zh-CN"/>
        </w:rPr>
      </w:pPr>
      <w:r>
        <w:rPr>
          <w:rFonts w:hint="default" w:ascii="Times New Roman" w:hAnsi="Times New Roman" w:cs="Times New Roman"/>
          <w:b/>
          <w:bCs/>
          <w:color w:val="auto"/>
          <w:sz w:val="22"/>
          <w:szCs w:val="21"/>
          <w:lang w:val="en-US" w:eastAsia="zh-CN"/>
        </w:rPr>
        <w:t>2</w:t>
      </w:r>
      <w:r>
        <w:rPr>
          <w:rFonts w:hint="default" w:ascii="Times New Roman" w:hAnsi="Times New Roman" w:cs="Times New Roman"/>
          <w:b/>
          <w:bCs/>
          <w:color w:val="auto"/>
          <w:sz w:val="22"/>
          <w:szCs w:val="21"/>
        </w:rPr>
        <w:t>02</w:t>
      </w:r>
      <w:r>
        <w:rPr>
          <w:rFonts w:hint="default" w:ascii="Times New Roman" w:hAnsi="Times New Roman" w:cs="Times New Roman"/>
          <w:b/>
          <w:bCs/>
          <w:color w:val="auto"/>
          <w:sz w:val="22"/>
          <w:szCs w:val="21"/>
          <w:lang w:val="en-US" w:eastAsia="zh-CN"/>
        </w:rPr>
        <w:t>3</w:t>
      </w:r>
      <w:r>
        <w:rPr>
          <w:rFonts w:hint="default" w:ascii="Times New Roman" w:hAnsi="Times New Roman" w:eastAsia="宋体" w:cs="Times New Roman"/>
          <w:b/>
          <w:bCs/>
          <w:color w:val="auto"/>
          <w:sz w:val="22"/>
          <w:szCs w:val="21"/>
          <w:lang w:val="en-US" w:eastAsia="zh-CN"/>
        </w:rPr>
        <w:t>年农业防灾减灾</w:t>
      </w:r>
      <w:r>
        <w:rPr>
          <w:rFonts w:hint="eastAsia" w:ascii="Times New Roman" w:hAnsi="Times New Roman" w:eastAsia="宋体" w:cs="Times New Roman"/>
          <w:b/>
          <w:bCs/>
          <w:color w:val="auto"/>
          <w:sz w:val="22"/>
          <w:szCs w:val="21"/>
          <w:lang w:val="en-US" w:eastAsia="zh-CN"/>
        </w:rPr>
        <w:t>（</w:t>
      </w:r>
      <w:r>
        <w:rPr>
          <w:rFonts w:hint="eastAsia" w:ascii="Times New Roman" w:hAnsi="Times New Roman" w:cs="Times New Roman"/>
          <w:b/>
          <w:bCs/>
          <w:color w:val="auto"/>
          <w:sz w:val="22"/>
          <w:szCs w:val="21"/>
          <w:lang w:val="en-US" w:eastAsia="zh-CN"/>
        </w:rPr>
        <w:t>动物防疫补助</w:t>
      </w:r>
      <w:r>
        <w:rPr>
          <w:rFonts w:hint="eastAsia" w:ascii="Times New Roman" w:hAnsi="Times New Roman" w:eastAsia="宋体" w:cs="Times New Roman"/>
          <w:b/>
          <w:bCs/>
          <w:color w:val="auto"/>
          <w:sz w:val="22"/>
          <w:szCs w:val="21"/>
          <w:lang w:val="en-US" w:eastAsia="zh-CN"/>
        </w:rPr>
        <w:t>）</w:t>
      </w:r>
      <w:r>
        <w:rPr>
          <w:rFonts w:hint="default" w:ascii="Times New Roman" w:hAnsi="Times New Roman" w:eastAsia="宋体" w:cs="Times New Roman"/>
          <w:b/>
          <w:bCs/>
          <w:color w:val="auto"/>
          <w:sz w:val="22"/>
          <w:szCs w:val="21"/>
          <w:lang w:val="en-US" w:eastAsia="zh-CN"/>
        </w:rPr>
        <w:t>各地州资金执行情况表</w:t>
      </w:r>
    </w:p>
    <w:tbl>
      <w:tblPr>
        <w:tblStyle w:val="12"/>
        <w:tblW w:w="4998" w:type="pct"/>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7"/>
        <w:gridCol w:w="3457"/>
        <w:gridCol w:w="1566"/>
        <w:gridCol w:w="1488"/>
        <w:gridCol w:w="10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trPr>
        <w:tc>
          <w:tcPr>
            <w:tcW w:w="55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bCs/>
                <w:i w:val="0"/>
                <w:iCs w:val="0"/>
                <w:color w:val="auto"/>
                <w:sz w:val="18"/>
                <w:szCs w:val="18"/>
                <w:u w:val="none"/>
              </w:rPr>
            </w:pPr>
            <w:r>
              <w:rPr>
                <w:rFonts w:hint="default" w:ascii="Times New Roman" w:hAnsi="Times New Roman" w:cs="Times New Roman" w:eastAsiaTheme="minorEastAsia"/>
                <w:b/>
                <w:bCs/>
                <w:i w:val="0"/>
                <w:iCs w:val="0"/>
                <w:color w:val="auto"/>
                <w:kern w:val="0"/>
                <w:sz w:val="18"/>
                <w:szCs w:val="18"/>
                <w:u w:val="none"/>
                <w:lang w:val="en-US" w:eastAsia="zh-CN" w:bidi="ar"/>
              </w:rPr>
              <w:t>序号</w:t>
            </w:r>
          </w:p>
        </w:tc>
        <w:tc>
          <w:tcPr>
            <w:tcW w:w="202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bCs/>
                <w:i w:val="0"/>
                <w:iCs w:val="0"/>
                <w:color w:val="auto"/>
                <w:sz w:val="18"/>
                <w:szCs w:val="18"/>
                <w:u w:val="none"/>
              </w:rPr>
            </w:pPr>
            <w:r>
              <w:rPr>
                <w:rFonts w:hint="default" w:ascii="Times New Roman" w:hAnsi="Times New Roman" w:cs="Times New Roman" w:eastAsiaTheme="minorEastAsia"/>
                <w:b/>
                <w:bCs/>
                <w:i w:val="0"/>
                <w:iCs w:val="0"/>
                <w:color w:val="auto"/>
                <w:kern w:val="0"/>
                <w:sz w:val="18"/>
                <w:szCs w:val="18"/>
                <w:u w:val="none"/>
                <w:lang w:val="en-US" w:eastAsia="zh-CN" w:bidi="ar"/>
              </w:rPr>
              <w:t>地州/单位</w:t>
            </w:r>
          </w:p>
        </w:tc>
        <w:tc>
          <w:tcPr>
            <w:tcW w:w="9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bCs/>
                <w:i w:val="0"/>
                <w:iCs w:val="0"/>
                <w:color w:val="auto"/>
                <w:sz w:val="18"/>
                <w:szCs w:val="18"/>
                <w:u w:val="none"/>
                <w:lang w:val="en-US" w:eastAsia="zh-CN"/>
              </w:rPr>
            </w:pPr>
            <w:r>
              <w:rPr>
                <w:rFonts w:hint="default" w:ascii="Times New Roman" w:hAnsi="Times New Roman" w:cs="Times New Roman" w:eastAsiaTheme="minorEastAsia"/>
                <w:b/>
                <w:bCs/>
                <w:i w:val="0"/>
                <w:iCs w:val="0"/>
                <w:color w:val="auto"/>
                <w:sz w:val="18"/>
                <w:szCs w:val="18"/>
                <w:u w:val="none"/>
                <w:lang w:val="en-US" w:eastAsia="zh-CN"/>
              </w:rPr>
              <w:t>分配金额</w:t>
            </w:r>
            <w:r>
              <w:rPr>
                <w:rFonts w:hint="eastAsia" w:ascii="Times New Roman" w:hAnsi="Times New Roman" w:cs="Times New Roman" w:eastAsiaTheme="minorEastAsia"/>
                <w:b/>
                <w:bCs/>
                <w:i w:val="0"/>
                <w:iCs w:val="0"/>
                <w:color w:val="auto"/>
                <w:sz w:val="18"/>
                <w:szCs w:val="18"/>
                <w:u w:val="none"/>
                <w:lang w:val="en-US" w:eastAsia="zh-CN"/>
              </w:rPr>
              <w:t>（万元）</w:t>
            </w:r>
          </w:p>
        </w:tc>
        <w:tc>
          <w:tcPr>
            <w:tcW w:w="87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bCs/>
                <w:i w:val="0"/>
                <w:iCs w:val="0"/>
                <w:color w:val="auto"/>
                <w:sz w:val="18"/>
                <w:szCs w:val="18"/>
                <w:u w:val="none"/>
                <w:lang w:val="en-US" w:eastAsia="zh-CN"/>
              </w:rPr>
            </w:pPr>
            <w:r>
              <w:rPr>
                <w:rFonts w:hint="default" w:ascii="Times New Roman" w:hAnsi="Times New Roman" w:cs="Times New Roman" w:eastAsiaTheme="minorEastAsia"/>
                <w:b/>
                <w:bCs/>
                <w:i w:val="0"/>
                <w:iCs w:val="0"/>
                <w:color w:val="auto"/>
                <w:sz w:val="18"/>
                <w:szCs w:val="18"/>
                <w:u w:val="none"/>
                <w:lang w:val="en-US" w:eastAsia="zh-CN"/>
              </w:rPr>
              <w:t>执行金额</w:t>
            </w:r>
            <w:r>
              <w:rPr>
                <w:rFonts w:hint="eastAsia" w:ascii="Times New Roman" w:hAnsi="Times New Roman" w:cs="Times New Roman" w:eastAsiaTheme="minorEastAsia"/>
                <w:b/>
                <w:bCs/>
                <w:i w:val="0"/>
                <w:iCs w:val="0"/>
                <w:color w:val="auto"/>
                <w:sz w:val="18"/>
                <w:szCs w:val="18"/>
                <w:u w:val="none"/>
                <w:lang w:val="en-US" w:eastAsia="zh-CN"/>
              </w:rPr>
              <w:t>（万元）</w:t>
            </w:r>
          </w:p>
        </w:tc>
        <w:tc>
          <w:tcPr>
            <w:tcW w:w="62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bCs/>
                <w:i w:val="0"/>
                <w:iCs w:val="0"/>
                <w:color w:val="auto"/>
                <w:sz w:val="18"/>
                <w:szCs w:val="18"/>
                <w:u w:val="none"/>
                <w:lang w:val="en-US" w:eastAsia="zh-CN"/>
              </w:rPr>
            </w:pPr>
            <w:r>
              <w:rPr>
                <w:rFonts w:hint="default" w:ascii="Times New Roman" w:hAnsi="Times New Roman" w:cs="Times New Roman" w:eastAsiaTheme="minorEastAsia"/>
                <w:b/>
                <w:bCs/>
                <w:i w:val="0"/>
                <w:iCs w:val="0"/>
                <w:color w:val="auto"/>
                <w:sz w:val="18"/>
                <w:szCs w:val="18"/>
                <w:u w:val="none"/>
                <w:lang w:val="en-US" w:eastAsia="zh-CN"/>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2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cs="Times New Roman" w:eastAsiaTheme="minorEastAsia"/>
                <w:b w:val="0"/>
                <w:bCs w:val="0"/>
                <w:i w:val="0"/>
                <w:iCs w:val="0"/>
                <w:color w:val="auto"/>
                <w:sz w:val="18"/>
                <w:szCs w:val="18"/>
                <w:u w:val="none"/>
                <w:lang w:val="en-US" w:eastAsia="zh-CN"/>
              </w:rPr>
            </w:pPr>
            <w:r>
              <w:rPr>
                <w:rFonts w:hint="default" w:ascii="Times New Roman" w:hAnsi="Times New Roman" w:eastAsia="宋体" w:cs="Times New Roman"/>
                <w:i w:val="0"/>
                <w:color w:val="000000"/>
                <w:kern w:val="0"/>
                <w:sz w:val="18"/>
                <w:szCs w:val="18"/>
                <w:u w:val="none"/>
                <w:lang w:val="en-US" w:eastAsia="zh-CN" w:bidi="ar"/>
              </w:rPr>
              <w:t>乌鲁木齐市</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502.64</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500.64 </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99.60%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2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cs="Times New Roman" w:eastAsiaTheme="minorEastAsia"/>
                <w:b w:val="0"/>
                <w:bCs w:val="0"/>
                <w:i w:val="0"/>
                <w:iCs w:val="0"/>
                <w:color w:val="auto"/>
                <w:sz w:val="18"/>
                <w:szCs w:val="18"/>
                <w:u w:val="none"/>
                <w:lang w:val="en-US" w:eastAsia="zh-CN"/>
              </w:rPr>
            </w:pPr>
            <w:r>
              <w:rPr>
                <w:rFonts w:hint="default" w:ascii="Times New Roman" w:hAnsi="Times New Roman" w:eastAsia="宋体" w:cs="Times New Roman"/>
                <w:i w:val="0"/>
                <w:color w:val="000000"/>
                <w:kern w:val="0"/>
                <w:sz w:val="18"/>
                <w:szCs w:val="18"/>
                <w:u w:val="none"/>
                <w:lang w:val="en-US" w:eastAsia="zh-CN" w:bidi="ar"/>
              </w:rPr>
              <w:t>伊犁州</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4984.12</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4967.33 </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99.66%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2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cs="Times New Roman" w:eastAsiaTheme="minorEastAsia"/>
                <w:b w:val="0"/>
                <w:bCs w:val="0"/>
                <w:i w:val="0"/>
                <w:iCs w:val="0"/>
                <w:color w:val="auto"/>
                <w:sz w:val="18"/>
                <w:szCs w:val="18"/>
                <w:u w:val="none"/>
                <w:lang w:val="en-US" w:eastAsia="zh-CN"/>
              </w:rPr>
            </w:pPr>
            <w:r>
              <w:rPr>
                <w:rFonts w:hint="default" w:ascii="Times New Roman" w:hAnsi="Times New Roman" w:eastAsia="宋体" w:cs="Times New Roman"/>
                <w:i w:val="0"/>
                <w:color w:val="000000"/>
                <w:kern w:val="0"/>
                <w:sz w:val="18"/>
                <w:szCs w:val="18"/>
                <w:u w:val="none"/>
                <w:lang w:val="en-US" w:eastAsia="zh-CN" w:bidi="ar"/>
              </w:rPr>
              <w:t>塔城地区</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1980</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1977.42 </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99.87%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eastAsia="宋体" w:cs="Times New Roman"/>
                <w:i w:val="0"/>
                <w:iCs w:val="0"/>
                <w:color w:val="auto"/>
                <w:kern w:val="0"/>
                <w:sz w:val="18"/>
                <w:szCs w:val="18"/>
                <w:u w:val="none"/>
                <w:lang w:val="en-US" w:eastAsia="zh-CN" w:bidi="ar"/>
              </w:rPr>
              <w:t>4</w:t>
            </w:r>
          </w:p>
        </w:tc>
        <w:tc>
          <w:tcPr>
            <w:tcW w:w="2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cs="Times New Roman" w:eastAsiaTheme="minorEastAsia"/>
                <w:b w:val="0"/>
                <w:bCs w:val="0"/>
                <w:i w:val="0"/>
                <w:iCs w:val="0"/>
                <w:color w:val="auto"/>
                <w:sz w:val="18"/>
                <w:szCs w:val="18"/>
                <w:u w:val="none"/>
                <w:lang w:val="en-US" w:eastAsia="zh-CN"/>
              </w:rPr>
            </w:pPr>
            <w:r>
              <w:rPr>
                <w:rFonts w:hint="default" w:ascii="Times New Roman" w:hAnsi="Times New Roman" w:eastAsia="宋体" w:cs="Times New Roman"/>
                <w:i w:val="0"/>
                <w:color w:val="000000"/>
                <w:kern w:val="0"/>
                <w:sz w:val="18"/>
                <w:szCs w:val="18"/>
                <w:u w:val="none"/>
                <w:lang w:val="en-US" w:eastAsia="zh-CN" w:bidi="ar"/>
              </w:rPr>
              <w:t>阿勒泰地区</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2444.76</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2418.96 </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98.94%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eastAsia="宋体" w:cs="Times New Roman"/>
                <w:i w:val="0"/>
                <w:iCs w:val="0"/>
                <w:color w:val="auto"/>
                <w:kern w:val="0"/>
                <w:sz w:val="18"/>
                <w:szCs w:val="18"/>
                <w:u w:val="none"/>
                <w:lang w:val="en-US" w:eastAsia="zh-CN" w:bidi="ar"/>
              </w:rPr>
              <w:t>5</w:t>
            </w:r>
          </w:p>
        </w:tc>
        <w:tc>
          <w:tcPr>
            <w:tcW w:w="2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cs="Times New Roman" w:eastAsiaTheme="minorEastAsia"/>
                <w:b w:val="0"/>
                <w:bCs w:val="0"/>
                <w:i w:val="0"/>
                <w:iCs w:val="0"/>
                <w:color w:val="auto"/>
                <w:sz w:val="18"/>
                <w:szCs w:val="18"/>
                <w:u w:val="none"/>
                <w:lang w:val="en-US" w:eastAsia="zh-CN"/>
              </w:rPr>
            </w:pPr>
            <w:r>
              <w:rPr>
                <w:rFonts w:hint="default" w:ascii="Times New Roman" w:hAnsi="Times New Roman" w:eastAsia="宋体" w:cs="Times New Roman"/>
                <w:i w:val="0"/>
                <w:color w:val="000000"/>
                <w:kern w:val="0"/>
                <w:sz w:val="18"/>
                <w:szCs w:val="18"/>
                <w:u w:val="none"/>
                <w:lang w:val="en-US" w:eastAsia="zh-CN" w:bidi="ar"/>
              </w:rPr>
              <w:t>克拉玛依市</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207.88</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207.88 </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eastAsia="宋体" w:cs="Times New Roman"/>
                <w:i w:val="0"/>
                <w:iCs w:val="0"/>
                <w:color w:val="auto"/>
                <w:kern w:val="0"/>
                <w:sz w:val="18"/>
                <w:szCs w:val="18"/>
                <w:u w:val="none"/>
                <w:lang w:val="en-US" w:eastAsia="zh-CN" w:bidi="ar"/>
              </w:rPr>
              <w:t>6</w:t>
            </w:r>
          </w:p>
        </w:tc>
        <w:tc>
          <w:tcPr>
            <w:tcW w:w="2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cs="Times New Roman" w:eastAsiaTheme="minorEastAsia"/>
                <w:b w:val="0"/>
                <w:bCs w:val="0"/>
                <w:i w:val="0"/>
                <w:iCs w:val="0"/>
                <w:color w:val="auto"/>
                <w:sz w:val="18"/>
                <w:szCs w:val="18"/>
                <w:u w:val="none"/>
                <w:lang w:val="en-US" w:eastAsia="zh-CN"/>
              </w:rPr>
            </w:pPr>
            <w:r>
              <w:rPr>
                <w:rFonts w:hint="default" w:ascii="Times New Roman" w:hAnsi="Times New Roman" w:eastAsia="宋体" w:cs="Times New Roman"/>
                <w:i w:val="0"/>
                <w:color w:val="000000"/>
                <w:kern w:val="0"/>
                <w:sz w:val="18"/>
                <w:szCs w:val="18"/>
                <w:u w:val="none"/>
                <w:lang w:val="en-US" w:eastAsia="zh-CN" w:bidi="ar"/>
              </w:rPr>
              <w:t>博州</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882</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841.75 </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95.44%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eastAsia="宋体" w:cs="Times New Roman"/>
                <w:i w:val="0"/>
                <w:iCs w:val="0"/>
                <w:color w:val="auto"/>
                <w:kern w:val="0"/>
                <w:sz w:val="18"/>
                <w:szCs w:val="18"/>
                <w:u w:val="none"/>
                <w:lang w:val="en-US" w:eastAsia="zh-CN" w:bidi="ar"/>
              </w:rPr>
              <w:t>7</w:t>
            </w:r>
          </w:p>
        </w:tc>
        <w:tc>
          <w:tcPr>
            <w:tcW w:w="2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cs="Times New Roman" w:eastAsiaTheme="minorEastAsia"/>
                <w:b w:val="0"/>
                <w:bCs w:val="0"/>
                <w:i w:val="0"/>
                <w:iCs w:val="0"/>
                <w:color w:val="auto"/>
                <w:sz w:val="18"/>
                <w:szCs w:val="18"/>
                <w:u w:val="none"/>
                <w:lang w:val="en-US" w:eastAsia="zh-CN"/>
              </w:rPr>
            </w:pPr>
            <w:r>
              <w:rPr>
                <w:rFonts w:hint="default" w:ascii="Times New Roman" w:hAnsi="Times New Roman" w:eastAsia="宋体" w:cs="Times New Roman"/>
                <w:i w:val="0"/>
                <w:color w:val="000000"/>
                <w:kern w:val="0"/>
                <w:sz w:val="18"/>
                <w:szCs w:val="18"/>
                <w:u w:val="none"/>
                <w:lang w:val="en-US" w:eastAsia="zh-CN" w:bidi="ar"/>
              </w:rPr>
              <w:t>昌吉州</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2174.92</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2117.19 </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97.35%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eastAsia="宋体" w:cs="Times New Roman"/>
                <w:i w:val="0"/>
                <w:iCs w:val="0"/>
                <w:color w:val="auto"/>
                <w:kern w:val="0"/>
                <w:sz w:val="18"/>
                <w:szCs w:val="18"/>
                <w:u w:val="none"/>
                <w:lang w:val="en-US" w:eastAsia="zh-CN" w:bidi="ar"/>
              </w:rPr>
              <w:t>8</w:t>
            </w:r>
          </w:p>
        </w:tc>
        <w:tc>
          <w:tcPr>
            <w:tcW w:w="2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cs="Times New Roman" w:eastAsiaTheme="minorEastAsia"/>
                <w:b w:val="0"/>
                <w:bCs w:val="0"/>
                <w:i w:val="0"/>
                <w:iCs w:val="0"/>
                <w:color w:val="auto"/>
                <w:sz w:val="18"/>
                <w:szCs w:val="18"/>
                <w:u w:val="none"/>
                <w:lang w:val="en-US" w:eastAsia="zh-CN"/>
              </w:rPr>
            </w:pPr>
            <w:r>
              <w:rPr>
                <w:rFonts w:hint="default" w:ascii="Times New Roman" w:hAnsi="Times New Roman" w:eastAsia="宋体" w:cs="Times New Roman"/>
                <w:i w:val="0"/>
                <w:color w:val="000000"/>
                <w:kern w:val="0"/>
                <w:sz w:val="18"/>
                <w:szCs w:val="18"/>
                <w:u w:val="none"/>
                <w:lang w:val="en-US" w:eastAsia="zh-CN" w:bidi="ar"/>
              </w:rPr>
              <w:t>哈密市</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1167.64</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1137.85 </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97.45%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eastAsia="宋体" w:cs="Times New Roman"/>
                <w:i w:val="0"/>
                <w:iCs w:val="0"/>
                <w:color w:val="auto"/>
                <w:kern w:val="0"/>
                <w:sz w:val="18"/>
                <w:szCs w:val="18"/>
                <w:u w:val="none"/>
                <w:lang w:val="en-US" w:eastAsia="zh-CN" w:bidi="ar"/>
              </w:rPr>
              <w:t>9</w:t>
            </w:r>
          </w:p>
        </w:tc>
        <w:tc>
          <w:tcPr>
            <w:tcW w:w="2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cs="Times New Roman" w:eastAsiaTheme="minorEastAsia"/>
                <w:b w:val="0"/>
                <w:bCs w:val="0"/>
                <w:i w:val="0"/>
                <w:iCs w:val="0"/>
                <w:color w:val="auto"/>
                <w:sz w:val="18"/>
                <w:szCs w:val="18"/>
                <w:u w:val="none"/>
                <w:lang w:val="en-US" w:eastAsia="zh-CN"/>
              </w:rPr>
            </w:pPr>
            <w:r>
              <w:rPr>
                <w:rFonts w:hint="default" w:ascii="Times New Roman" w:hAnsi="Times New Roman" w:eastAsia="宋体" w:cs="Times New Roman"/>
                <w:i w:val="0"/>
                <w:color w:val="000000"/>
                <w:kern w:val="0"/>
                <w:sz w:val="18"/>
                <w:szCs w:val="18"/>
                <w:u w:val="none"/>
                <w:lang w:val="en-US" w:eastAsia="zh-CN" w:bidi="ar"/>
              </w:rPr>
              <w:t>吐鲁番市</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364.52</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341.17 </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93.59%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eastAsia="宋体" w:cs="Times New Roman"/>
                <w:i w:val="0"/>
                <w:iCs w:val="0"/>
                <w:color w:val="auto"/>
                <w:kern w:val="0"/>
                <w:sz w:val="18"/>
                <w:szCs w:val="18"/>
                <w:u w:val="none"/>
                <w:lang w:val="en-US" w:eastAsia="zh-CN" w:bidi="ar"/>
              </w:rPr>
              <w:t>10</w:t>
            </w:r>
          </w:p>
        </w:tc>
        <w:tc>
          <w:tcPr>
            <w:tcW w:w="2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cs="Times New Roman" w:eastAsiaTheme="minorEastAsia"/>
                <w:b w:val="0"/>
                <w:bCs w:val="0"/>
                <w:i w:val="0"/>
                <w:iCs w:val="0"/>
                <w:color w:val="auto"/>
                <w:sz w:val="18"/>
                <w:szCs w:val="18"/>
                <w:u w:val="none"/>
                <w:lang w:val="en-US" w:eastAsia="zh-CN"/>
              </w:rPr>
            </w:pPr>
            <w:r>
              <w:rPr>
                <w:rFonts w:hint="default" w:ascii="Times New Roman" w:hAnsi="Times New Roman" w:eastAsia="宋体" w:cs="Times New Roman"/>
                <w:i w:val="0"/>
                <w:color w:val="000000"/>
                <w:kern w:val="0"/>
                <w:sz w:val="18"/>
                <w:szCs w:val="18"/>
                <w:u w:val="none"/>
                <w:lang w:val="en-US" w:eastAsia="zh-CN" w:bidi="ar"/>
              </w:rPr>
              <w:t>巴州</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2857</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2843.31 </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99.52%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eastAsia="宋体" w:cs="Times New Roman"/>
                <w:i w:val="0"/>
                <w:iCs w:val="0"/>
                <w:color w:val="auto"/>
                <w:kern w:val="0"/>
                <w:sz w:val="18"/>
                <w:szCs w:val="18"/>
                <w:u w:val="none"/>
                <w:lang w:val="en-US" w:eastAsia="zh-CN" w:bidi="ar"/>
              </w:rPr>
              <w:t>11</w:t>
            </w:r>
          </w:p>
        </w:tc>
        <w:tc>
          <w:tcPr>
            <w:tcW w:w="2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cs="Times New Roman" w:eastAsiaTheme="minorEastAsia"/>
                <w:b w:val="0"/>
                <w:bCs w:val="0"/>
                <w:i w:val="0"/>
                <w:iCs w:val="0"/>
                <w:color w:val="auto"/>
                <w:sz w:val="18"/>
                <w:szCs w:val="18"/>
                <w:u w:val="none"/>
                <w:lang w:val="en-US" w:eastAsia="zh-CN"/>
              </w:rPr>
            </w:pPr>
            <w:r>
              <w:rPr>
                <w:rFonts w:hint="default" w:ascii="Times New Roman" w:hAnsi="Times New Roman" w:eastAsia="宋体" w:cs="Times New Roman"/>
                <w:i w:val="0"/>
                <w:color w:val="000000"/>
                <w:kern w:val="0"/>
                <w:sz w:val="18"/>
                <w:szCs w:val="18"/>
                <w:u w:val="none"/>
                <w:lang w:val="en-US" w:eastAsia="zh-CN" w:bidi="ar"/>
              </w:rPr>
              <w:t>阿克苏地区</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4116</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4115.49 </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99.99%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eastAsia="宋体" w:cs="Times New Roman"/>
                <w:i w:val="0"/>
                <w:iCs w:val="0"/>
                <w:color w:val="auto"/>
                <w:kern w:val="0"/>
                <w:sz w:val="18"/>
                <w:szCs w:val="18"/>
                <w:u w:val="none"/>
                <w:lang w:val="en-US" w:eastAsia="zh-CN" w:bidi="ar"/>
              </w:rPr>
              <w:t>12</w:t>
            </w:r>
          </w:p>
        </w:tc>
        <w:tc>
          <w:tcPr>
            <w:tcW w:w="2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cs="Times New Roman" w:eastAsiaTheme="minorEastAsia"/>
                <w:b w:val="0"/>
                <w:bCs w:val="0"/>
                <w:i w:val="0"/>
                <w:iCs w:val="0"/>
                <w:color w:val="auto"/>
                <w:sz w:val="18"/>
                <w:szCs w:val="18"/>
                <w:u w:val="none"/>
                <w:lang w:val="en-US" w:eastAsia="zh-CN"/>
              </w:rPr>
            </w:pPr>
            <w:r>
              <w:rPr>
                <w:rFonts w:hint="default" w:ascii="Times New Roman" w:hAnsi="Times New Roman" w:eastAsia="宋体" w:cs="Times New Roman"/>
                <w:i w:val="0"/>
                <w:color w:val="000000"/>
                <w:kern w:val="0"/>
                <w:sz w:val="18"/>
                <w:szCs w:val="18"/>
                <w:u w:val="none"/>
                <w:lang w:val="en-US" w:eastAsia="zh-CN" w:bidi="ar"/>
              </w:rPr>
              <w:t>克州</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891.04</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883.90 </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99.20%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eastAsia="宋体" w:cs="Times New Roman"/>
                <w:i w:val="0"/>
                <w:iCs w:val="0"/>
                <w:color w:val="auto"/>
                <w:kern w:val="0"/>
                <w:sz w:val="18"/>
                <w:szCs w:val="18"/>
                <w:u w:val="none"/>
                <w:lang w:val="en-US" w:eastAsia="zh-CN" w:bidi="ar"/>
              </w:rPr>
              <w:t>13</w:t>
            </w:r>
          </w:p>
        </w:tc>
        <w:tc>
          <w:tcPr>
            <w:tcW w:w="2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cs="Times New Roman" w:eastAsiaTheme="minorEastAsia"/>
                <w:b w:val="0"/>
                <w:bCs w:val="0"/>
                <w:i w:val="0"/>
                <w:iCs w:val="0"/>
                <w:color w:val="auto"/>
                <w:sz w:val="18"/>
                <w:szCs w:val="18"/>
                <w:u w:val="none"/>
                <w:lang w:val="en-US" w:eastAsia="zh-CN"/>
              </w:rPr>
            </w:pPr>
            <w:r>
              <w:rPr>
                <w:rFonts w:hint="default" w:ascii="Times New Roman" w:hAnsi="Times New Roman" w:eastAsia="宋体" w:cs="Times New Roman"/>
                <w:i w:val="0"/>
                <w:color w:val="000000"/>
                <w:kern w:val="0"/>
                <w:sz w:val="18"/>
                <w:szCs w:val="18"/>
                <w:u w:val="none"/>
                <w:lang w:val="en-US" w:eastAsia="zh-CN" w:bidi="ar"/>
              </w:rPr>
              <w:t>喀什地区</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3979.08</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3751.13 </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94.27%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eastAsia="宋体" w:cs="Times New Roman"/>
                <w:i w:val="0"/>
                <w:iCs w:val="0"/>
                <w:color w:val="auto"/>
                <w:kern w:val="0"/>
                <w:sz w:val="18"/>
                <w:szCs w:val="18"/>
                <w:u w:val="none"/>
                <w:lang w:val="en-US" w:eastAsia="zh-CN" w:bidi="ar"/>
              </w:rPr>
              <w:t>14</w:t>
            </w:r>
          </w:p>
        </w:tc>
        <w:tc>
          <w:tcPr>
            <w:tcW w:w="2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cs="Times New Roman" w:eastAsiaTheme="minorEastAsia"/>
                <w:b w:val="0"/>
                <w:bCs w:val="0"/>
                <w:i w:val="0"/>
                <w:iCs w:val="0"/>
                <w:color w:val="auto"/>
                <w:sz w:val="18"/>
                <w:szCs w:val="18"/>
                <w:u w:val="none"/>
                <w:lang w:val="en-US" w:eastAsia="zh-CN"/>
              </w:rPr>
            </w:pPr>
            <w:r>
              <w:rPr>
                <w:rFonts w:hint="default" w:ascii="Times New Roman" w:hAnsi="Times New Roman" w:eastAsia="宋体" w:cs="Times New Roman"/>
                <w:i w:val="0"/>
                <w:color w:val="000000"/>
                <w:kern w:val="0"/>
                <w:sz w:val="18"/>
                <w:szCs w:val="18"/>
                <w:u w:val="none"/>
                <w:lang w:val="en-US" w:eastAsia="zh-CN" w:bidi="ar"/>
              </w:rPr>
              <w:t>和田地区</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3340.4</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3213.97 </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96.22%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eastAsia="宋体" w:cs="Times New Roman"/>
                <w:i w:val="0"/>
                <w:iCs w:val="0"/>
                <w:color w:val="auto"/>
                <w:kern w:val="0"/>
                <w:sz w:val="18"/>
                <w:szCs w:val="18"/>
                <w:u w:val="none"/>
                <w:lang w:val="en-US" w:eastAsia="zh-CN" w:bidi="ar"/>
              </w:rPr>
              <w:t>15</w:t>
            </w:r>
          </w:p>
        </w:tc>
        <w:tc>
          <w:tcPr>
            <w:tcW w:w="2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cs="Times New Roman" w:eastAsiaTheme="minorEastAsia"/>
                <w:b w:val="0"/>
                <w:bCs w:val="0"/>
                <w:i w:val="0"/>
                <w:iCs w:val="0"/>
                <w:color w:val="auto"/>
                <w:sz w:val="18"/>
                <w:szCs w:val="18"/>
                <w:u w:val="none"/>
                <w:lang w:val="en-US" w:eastAsia="zh-CN"/>
              </w:rPr>
            </w:pPr>
            <w:r>
              <w:rPr>
                <w:rFonts w:hint="default" w:ascii="Times New Roman" w:hAnsi="Times New Roman" w:eastAsia="宋体" w:cs="Times New Roman"/>
                <w:i w:val="0"/>
                <w:color w:val="000000"/>
                <w:kern w:val="0"/>
                <w:sz w:val="18"/>
                <w:szCs w:val="18"/>
                <w:u w:val="none"/>
                <w:lang w:val="en-US" w:eastAsia="zh-CN" w:bidi="ar"/>
              </w:rPr>
              <w:t>自治区动物疾病预防控制中心</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80</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80.</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5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18"/>
                <w:szCs w:val="18"/>
                <w:u w:val="none"/>
                <w:lang w:val="en-US" w:eastAsia="zh-CN"/>
              </w:rPr>
            </w:pPr>
            <w:r>
              <w:rPr>
                <w:rFonts w:hint="eastAsia" w:ascii="Times New Roman" w:hAnsi="Times New Roman" w:cs="Times New Roman" w:eastAsiaTheme="minorEastAsia"/>
                <w:b/>
                <w:bCs/>
                <w:i w:val="0"/>
                <w:iCs w:val="0"/>
                <w:color w:val="auto"/>
                <w:sz w:val="18"/>
                <w:szCs w:val="18"/>
                <w:u w:val="none"/>
                <w:lang w:val="en-US" w:eastAsia="zh-CN"/>
              </w:rPr>
              <w:t>合计</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eastAsia="宋体" w:cs="Times New Roman"/>
                <w:b/>
                <w:bCs/>
                <w:i w:val="0"/>
                <w:color w:val="000000"/>
                <w:kern w:val="0"/>
                <w:sz w:val="18"/>
                <w:szCs w:val="18"/>
                <w:highlight w:val="none"/>
                <w:u w:val="none"/>
                <w:lang w:val="en-US" w:eastAsia="zh-CN" w:bidi="ar"/>
              </w:rPr>
              <w:t>29972</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eastAsia="宋体" w:cs="Times New Roman"/>
                <w:b/>
                <w:bCs/>
                <w:i w:val="0"/>
                <w:color w:val="000000"/>
                <w:kern w:val="0"/>
                <w:sz w:val="18"/>
                <w:szCs w:val="18"/>
                <w:highlight w:val="none"/>
                <w:u w:val="none"/>
                <w:lang w:val="en-US" w:eastAsia="zh-CN" w:bidi="ar"/>
              </w:rPr>
              <w:t xml:space="preserve">29397.99 </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eastAsia="宋体" w:cs="Times New Roman"/>
                <w:b/>
                <w:bCs/>
                <w:i w:val="0"/>
                <w:color w:val="000000"/>
                <w:kern w:val="0"/>
                <w:sz w:val="18"/>
                <w:szCs w:val="18"/>
                <w:highlight w:val="none"/>
                <w:u w:val="none"/>
                <w:lang w:val="en-US" w:eastAsia="zh-CN" w:bidi="ar"/>
              </w:rPr>
              <w:t>98.08%</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default" w:ascii="Times New Roman" w:hAnsi="Times New Roman" w:eastAsia="楷体" w:cs="Times New Roman"/>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default" w:ascii="Times New Roman" w:hAnsi="Times New Roman" w:eastAsia="楷体" w:cs="Times New Roman"/>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default" w:ascii="Times New Roman" w:hAnsi="Times New Roman" w:eastAsia="楷体" w:cs="Times New Roman"/>
          <w:b/>
          <w:bCs/>
          <w:color w:val="auto"/>
          <w:kern w:val="2"/>
          <w:sz w:val="32"/>
          <w:szCs w:val="32"/>
          <w:lang w:val="en-US" w:eastAsia="zh-CN" w:bidi="ar-SA"/>
        </w:rPr>
      </w:pPr>
      <w:r>
        <w:rPr>
          <w:rFonts w:hint="default" w:ascii="Times New Roman" w:hAnsi="Times New Roman" w:eastAsia="楷体" w:cs="Times New Roman"/>
          <w:b/>
          <w:bCs/>
          <w:color w:val="auto"/>
          <w:kern w:val="2"/>
          <w:sz w:val="32"/>
          <w:szCs w:val="32"/>
          <w:lang w:val="en-US" w:eastAsia="zh-CN" w:bidi="ar-SA"/>
        </w:rPr>
        <w:t>（二）项目资金管理情况分析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sz w:val="32"/>
          <w:szCs w:val="32"/>
          <w:lang w:val="en-US" w:eastAsia="zh-CN"/>
        </w:rPr>
        <w:t>1.资金分配科学性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color w:val="auto"/>
          <w:lang w:val="en-US" w:eastAsia="zh-CN"/>
        </w:rPr>
      </w:pPr>
      <w:r>
        <w:rPr>
          <w:rFonts w:hint="eastAsia" w:cs="Times New Roman"/>
          <w:color w:val="auto"/>
          <w:sz w:val="32"/>
          <w:szCs w:val="32"/>
          <w:lang w:val="en-US" w:eastAsia="zh-CN"/>
        </w:rPr>
        <w:t>一是</w:t>
      </w:r>
      <w:r>
        <w:rPr>
          <w:rFonts w:hint="default" w:ascii="Times New Roman" w:hAnsi="Times New Roman" w:eastAsia="仿宋_GB2312" w:cs="Times New Roman"/>
          <w:color w:val="auto"/>
          <w:sz w:val="32"/>
          <w:szCs w:val="32"/>
          <w:lang w:val="en-US" w:eastAsia="zh-CN"/>
        </w:rPr>
        <w:t>根据全国对新疆小麦、玉米重大农作物病虫害以及农区蝗虫监测防控工作任务安排，结合“虫口夺粮”保丰收目标任务和新疆生产实际，研究制定“2023年农业防灾减灾资金（防灾救灾第一批）建议分配方案、实施方案”，统筹全区病虫害防控工作重点，结合粮食产能任务，测算资金分配额度，将各项任务分解到各地（州、市）。</w:t>
      </w:r>
      <w:r>
        <w:rPr>
          <w:rFonts w:hint="eastAsia" w:cs="Times New Roman"/>
          <w:color w:val="auto"/>
          <w:sz w:val="32"/>
          <w:szCs w:val="32"/>
          <w:lang w:val="en-US" w:eastAsia="zh-CN"/>
        </w:rPr>
        <w:t>二是</w:t>
      </w:r>
      <w:r>
        <w:rPr>
          <w:rFonts w:hint="default" w:ascii="Times New Roman" w:hAnsi="Times New Roman" w:eastAsia="仿宋_GB2312" w:cs="Times New Roman"/>
          <w:color w:val="auto"/>
          <w:sz w:val="32"/>
          <w:szCs w:val="32"/>
          <w:lang w:val="en-US" w:eastAsia="zh-CN"/>
        </w:rPr>
        <w:t>根据《财政部关于下达2023年农业防灾减灾和水利救灾资金预算（防灾减灾第四批）的通知》（财农〔2023〕47号），拨付我区农业生产救灾资金2140万元，主要用于支持新疆开展大风、低温救灾等相关工作。根据各地农作物受灾情况和设施大棚损毁情况，予以分配资金。</w:t>
      </w:r>
      <w:r>
        <w:rPr>
          <w:rFonts w:hint="eastAsia" w:cs="Times New Roman"/>
          <w:color w:val="auto"/>
          <w:sz w:val="32"/>
          <w:szCs w:val="32"/>
          <w:lang w:val="en-US" w:eastAsia="zh-CN"/>
        </w:rPr>
        <w:t>三是</w:t>
      </w:r>
      <w:r>
        <w:rPr>
          <w:rFonts w:hint="default" w:ascii="Times New Roman" w:hAnsi="Times New Roman" w:eastAsia="仿宋_GB2312" w:cs="Times New Roman"/>
          <w:color w:val="auto"/>
          <w:sz w:val="32"/>
          <w:szCs w:val="32"/>
          <w:lang w:val="en-US" w:eastAsia="zh-CN"/>
        </w:rPr>
        <w:t>根据财政部、农业农村部、水利部《农业防灾减灾和水利救灾资金管理办法》（农财〔2023〕13号）和财政部《关于下达2023年农业防灾减灾和水利救灾资金预算（防灾救灾第十一批）的通知》（财农〔2023〕99号）要求，按照因素法测算分配资金，结合实际确定补助标准，对灾害易发、频发区域给予适当支持，充分应用上年度资金绩效评价结</w:t>
      </w:r>
      <w:r>
        <w:rPr>
          <w:rFonts w:hint="default" w:ascii="Times New Roman" w:hAnsi="Times New Roman" w:eastAsia="仿宋_GB2312" w:cs="Times New Roman"/>
          <w:color w:val="auto"/>
          <w:sz w:val="32"/>
          <w:szCs w:val="32"/>
          <w:highlight w:val="none"/>
        </w:rPr>
        <w:t>果，明确了资金主要用于支持购买调运防灾饲草料、受灾区灾后恢复畜牧业生产、保障防灾饲草料库运行、应急救灾饲草料调运及转移安置和兽药、消毒药品及品种改良等应急物资购置等5个方面</w:t>
      </w:r>
      <w:r>
        <w:rPr>
          <w:rFonts w:hint="default" w:cs="Times New Roman"/>
          <w:color w:val="auto"/>
          <w:sz w:val="32"/>
          <w:szCs w:val="32"/>
          <w:highlight w:val="none"/>
          <w:lang w:val="en" w:eastAsia="zh-CN"/>
        </w:rPr>
        <w:t>,</w:t>
      </w:r>
      <w:r>
        <w:rPr>
          <w:rFonts w:hint="eastAsia" w:ascii="Times New Roman" w:hAnsi="Times New Roman" w:cs="Times New Roman"/>
          <w:color w:val="auto"/>
          <w:sz w:val="32"/>
          <w:szCs w:val="32"/>
          <w:highlight w:val="none"/>
          <w:lang w:val="en-US" w:eastAsia="zh-CN"/>
        </w:rPr>
        <w:t>专项资金分配科学。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default" w:ascii="Times New Roman" w:hAnsi="Times New Roman" w:eastAsia="仿宋_GB2312" w:cs="Times New Roman"/>
          <w:b/>
          <w:bCs/>
          <w:color w:val="auto"/>
          <w:sz w:val="32"/>
          <w:szCs w:val="32"/>
          <w:shd w:val="clear" w:color="auto" w:fill="FFFFFF"/>
          <w:lang w:val="en-US" w:eastAsia="zh-CN"/>
        </w:rPr>
      </w:pPr>
      <w:r>
        <w:rPr>
          <w:rFonts w:hint="default" w:ascii="Times New Roman" w:hAnsi="Times New Roman" w:eastAsia="仿宋_GB2312" w:cs="Times New Roman"/>
          <w:b/>
          <w:bCs/>
          <w:color w:val="auto"/>
          <w:sz w:val="32"/>
          <w:szCs w:val="32"/>
          <w:shd w:val="clear" w:color="auto" w:fill="FFFFFF"/>
          <w:lang w:val="en-US" w:eastAsia="zh-CN"/>
        </w:rPr>
        <w:t>2.资金下达及时性</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i w:val="0"/>
          <w:iCs w:val="0"/>
          <w:color w:val="auto"/>
          <w:kern w:val="0"/>
          <w:sz w:val="32"/>
          <w:szCs w:val="32"/>
          <w:highlight w:val="none"/>
          <w:u w:val="none"/>
          <w:lang w:val="en-US" w:eastAsia="zh-CN" w:bidi="ar"/>
        </w:rPr>
      </w:pPr>
      <w:r>
        <w:rPr>
          <w:rFonts w:hint="default" w:ascii="Times New Roman" w:hAnsi="Times New Roman" w:eastAsia="仿宋_GB2312" w:cs="Times New Roman"/>
          <w:color w:val="auto"/>
          <w:sz w:val="32"/>
          <w:szCs w:val="32"/>
          <w:shd w:val="clear" w:color="auto" w:fill="FFFFFF"/>
          <w:lang w:val="en-US" w:eastAsia="zh-CN"/>
        </w:rPr>
        <w:t>2023年度，中央财政分</w:t>
      </w:r>
      <w:r>
        <w:rPr>
          <w:rFonts w:hint="eastAsia" w:cs="Times New Roman"/>
          <w:color w:val="auto"/>
          <w:sz w:val="32"/>
          <w:szCs w:val="32"/>
          <w:shd w:val="clear" w:color="auto" w:fill="FFFFFF"/>
          <w:lang w:val="en-US" w:eastAsia="zh-CN"/>
        </w:rPr>
        <w:t>五</w:t>
      </w:r>
      <w:r>
        <w:rPr>
          <w:rFonts w:hint="default" w:ascii="Times New Roman" w:hAnsi="Times New Roman" w:eastAsia="仿宋_GB2312" w:cs="Times New Roman"/>
          <w:color w:val="auto"/>
          <w:sz w:val="32"/>
          <w:szCs w:val="32"/>
          <w:shd w:val="clear" w:color="auto" w:fill="FFFFFF"/>
          <w:lang w:val="en-US" w:eastAsia="zh-CN"/>
        </w:rPr>
        <w:t>批下达我区农业防灾减灾资金，第一批资金于202</w:t>
      </w:r>
      <w:r>
        <w:rPr>
          <w:rFonts w:hint="eastAsia" w:cs="Times New Roman"/>
          <w:color w:val="auto"/>
          <w:sz w:val="32"/>
          <w:szCs w:val="32"/>
          <w:shd w:val="clear" w:color="auto" w:fill="FFFFFF"/>
          <w:lang w:val="en-US" w:eastAsia="zh-CN"/>
        </w:rPr>
        <w:t>2</w:t>
      </w:r>
      <w:r>
        <w:rPr>
          <w:rFonts w:hint="default" w:ascii="Times New Roman" w:hAnsi="Times New Roman" w:eastAsia="仿宋_GB2312" w:cs="Times New Roman"/>
          <w:color w:val="auto"/>
          <w:sz w:val="32"/>
          <w:szCs w:val="32"/>
          <w:shd w:val="clear" w:color="auto" w:fill="FFFFFF"/>
          <w:lang w:val="en-US" w:eastAsia="zh-CN"/>
        </w:rPr>
        <w:t>年</w:t>
      </w:r>
      <w:r>
        <w:rPr>
          <w:rFonts w:hint="eastAsia" w:cs="Times New Roman"/>
          <w:color w:val="auto"/>
          <w:sz w:val="32"/>
          <w:szCs w:val="32"/>
          <w:shd w:val="clear" w:color="auto" w:fill="FFFFFF"/>
          <w:lang w:val="en-US" w:eastAsia="zh-CN"/>
        </w:rPr>
        <w:t>10</w:t>
      </w:r>
      <w:r>
        <w:rPr>
          <w:rFonts w:hint="default" w:ascii="Times New Roman" w:hAnsi="Times New Roman" w:eastAsia="仿宋_GB2312" w:cs="Times New Roman"/>
          <w:color w:val="auto"/>
          <w:sz w:val="32"/>
          <w:szCs w:val="32"/>
          <w:shd w:val="clear" w:color="auto" w:fill="FFFFFF"/>
          <w:lang w:val="en-US" w:eastAsia="zh-CN"/>
        </w:rPr>
        <w:t>月下达，第二</w:t>
      </w:r>
      <w:r>
        <w:rPr>
          <w:rFonts w:hint="eastAsia" w:cs="Times New Roman"/>
          <w:color w:val="auto"/>
          <w:sz w:val="32"/>
          <w:szCs w:val="32"/>
          <w:shd w:val="clear" w:color="auto" w:fill="FFFFFF"/>
          <w:lang w:val="en-US" w:eastAsia="zh-CN"/>
        </w:rPr>
        <w:t>、三</w:t>
      </w:r>
      <w:r>
        <w:rPr>
          <w:rFonts w:hint="default" w:ascii="Times New Roman" w:hAnsi="Times New Roman" w:eastAsia="仿宋_GB2312" w:cs="Times New Roman"/>
          <w:color w:val="auto"/>
          <w:sz w:val="32"/>
          <w:szCs w:val="32"/>
          <w:shd w:val="clear" w:color="auto" w:fill="FFFFFF"/>
          <w:lang w:val="en-US" w:eastAsia="zh-CN"/>
        </w:rPr>
        <w:t>批资金于2023年</w:t>
      </w:r>
      <w:r>
        <w:rPr>
          <w:rFonts w:hint="eastAsia" w:cs="Times New Roman"/>
          <w:color w:val="auto"/>
          <w:sz w:val="32"/>
          <w:szCs w:val="32"/>
          <w:shd w:val="clear" w:color="auto" w:fill="FFFFFF"/>
          <w:lang w:val="en-US" w:eastAsia="zh-CN"/>
        </w:rPr>
        <w:t>4</w:t>
      </w:r>
      <w:r>
        <w:rPr>
          <w:rFonts w:hint="default" w:ascii="Times New Roman" w:hAnsi="Times New Roman" w:eastAsia="仿宋_GB2312" w:cs="Times New Roman"/>
          <w:color w:val="auto"/>
          <w:sz w:val="32"/>
          <w:szCs w:val="32"/>
          <w:shd w:val="clear" w:color="auto" w:fill="FFFFFF"/>
          <w:lang w:val="en-US" w:eastAsia="zh-CN"/>
        </w:rPr>
        <w:t>月下达，第</w:t>
      </w:r>
      <w:r>
        <w:rPr>
          <w:rFonts w:hint="eastAsia" w:cs="Times New Roman"/>
          <w:color w:val="auto"/>
          <w:sz w:val="32"/>
          <w:szCs w:val="32"/>
          <w:shd w:val="clear" w:color="auto" w:fill="FFFFFF"/>
          <w:lang w:val="en-US" w:eastAsia="zh-CN"/>
        </w:rPr>
        <w:t>四</w:t>
      </w:r>
      <w:r>
        <w:rPr>
          <w:rFonts w:hint="default" w:ascii="Times New Roman" w:hAnsi="Times New Roman" w:eastAsia="仿宋_GB2312" w:cs="Times New Roman"/>
          <w:color w:val="auto"/>
          <w:sz w:val="32"/>
          <w:szCs w:val="32"/>
          <w:shd w:val="clear" w:color="auto" w:fill="FFFFFF"/>
          <w:lang w:val="en-US" w:eastAsia="zh-CN"/>
        </w:rPr>
        <w:t>批资金于2023年</w:t>
      </w:r>
      <w:r>
        <w:rPr>
          <w:rFonts w:hint="eastAsia" w:cs="Times New Roman"/>
          <w:color w:val="auto"/>
          <w:sz w:val="32"/>
          <w:szCs w:val="32"/>
          <w:shd w:val="clear" w:color="auto" w:fill="FFFFFF"/>
          <w:lang w:val="en-US" w:eastAsia="zh-CN"/>
        </w:rPr>
        <w:t>6</w:t>
      </w:r>
      <w:r>
        <w:rPr>
          <w:rFonts w:hint="default" w:ascii="Times New Roman" w:hAnsi="Times New Roman" w:eastAsia="仿宋_GB2312" w:cs="Times New Roman"/>
          <w:color w:val="auto"/>
          <w:sz w:val="32"/>
          <w:szCs w:val="32"/>
          <w:shd w:val="clear" w:color="auto" w:fill="FFFFFF"/>
          <w:lang w:val="en-US" w:eastAsia="zh-CN"/>
        </w:rPr>
        <w:t>月下达</w:t>
      </w:r>
      <w:r>
        <w:rPr>
          <w:rFonts w:hint="eastAsia"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第</w:t>
      </w:r>
      <w:r>
        <w:rPr>
          <w:rFonts w:hint="eastAsia" w:cs="Times New Roman"/>
          <w:color w:val="auto"/>
          <w:sz w:val="32"/>
          <w:szCs w:val="32"/>
          <w:shd w:val="clear" w:color="auto" w:fill="FFFFFF"/>
          <w:lang w:val="en-US" w:eastAsia="zh-CN"/>
        </w:rPr>
        <w:t>五</w:t>
      </w:r>
      <w:r>
        <w:rPr>
          <w:rFonts w:hint="default" w:ascii="Times New Roman" w:hAnsi="Times New Roman" w:eastAsia="仿宋_GB2312" w:cs="Times New Roman"/>
          <w:color w:val="auto"/>
          <w:sz w:val="32"/>
          <w:szCs w:val="32"/>
          <w:shd w:val="clear" w:color="auto" w:fill="FFFFFF"/>
          <w:lang w:val="en-US" w:eastAsia="zh-CN"/>
        </w:rPr>
        <w:t>批资金于2023年</w:t>
      </w:r>
      <w:r>
        <w:rPr>
          <w:rFonts w:hint="eastAsia" w:cs="Times New Roman"/>
          <w:color w:val="auto"/>
          <w:sz w:val="32"/>
          <w:szCs w:val="32"/>
          <w:shd w:val="clear" w:color="auto" w:fill="FFFFFF"/>
          <w:lang w:val="en-US" w:eastAsia="zh-CN"/>
        </w:rPr>
        <w:t>12</w:t>
      </w:r>
      <w:r>
        <w:rPr>
          <w:rFonts w:hint="default" w:ascii="Times New Roman" w:hAnsi="Times New Roman" w:eastAsia="仿宋_GB2312" w:cs="Times New Roman"/>
          <w:color w:val="auto"/>
          <w:sz w:val="32"/>
          <w:szCs w:val="32"/>
          <w:shd w:val="clear" w:color="auto" w:fill="FFFFFF"/>
          <w:lang w:val="en-US" w:eastAsia="zh-CN"/>
        </w:rPr>
        <w:t>月下达。根据财政部、</w:t>
      </w:r>
      <w:r>
        <w:rPr>
          <w:rFonts w:hint="eastAsia" w:cs="Times New Roman"/>
          <w:color w:val="auto"/>
          <w:sz w:val="32"/>
          <w:szCs w:val="32"/>
          <w:shd w:val="clear" w:color="auto" w:fill="FFFFFF"/>
          <w:lang w:val="en-US" w:eastAsia="zh-CN"/>
        </w:rPr>
        <w:t>农业农村</w:t>
      </w:r>
      <w:r>
        <w:rPr>
          <w:rFonts w:hint="default" w:ascii="Times New Roman" w:hAnsi="Times New Roman" w:eastAsia="仿宋_GB2312" w:cs="Times New Roman"/>
          <w:color w:val="auto"/>
          <w:sz w:val="32"/>
          <w:szCs w:val="32"/>
          <w:shd w:val="clear" w:color="auto" w:fill="FFFFFF"/>
          <w:lang w:val="en-US" w:eastAsia="zh-CN"/>
        </w:rPr>
        <w:t>部有关要求，农业农村厅收到资金文件后，在规定时限内，按管理办法规定提出具体资金分配方案，经厅党组审议同意后，正式行文报财政厅申请下达资金</w:t>
      </w:r>
      <w:r>
        <w:rPr>
          <w:rFonts w:hint="eastAsia" w:cs="Times New Roman"/>
          <w:color w:val="auto"/>
          <w:sz w:val="32"/>
          <w:szCs w:val="32"/>
          <w:shd w:val="clear" w:color="auto" w:fill="FFFFFF"/>
          <w:lang w:val="en-US" w:eastAsia="zh-CN"/>
        </w:rPr>
        <w:t>。</w:t>
      </w:r>
      <w:r>
        <w:rPr>
          <w:rFonts w:hint="default" w:ascii="Times New Roman" w:hAnsi="Times New Roman" w:cs="Times New Roman"/>
          <w:sz w:val="32"/>
          <w:szCs w:val="32"/>
          <w:lang w:val="en-US" w:eastAsia="zh-CN"/>
        </w:rPr>
        <w:t>专项资金及时拨付至各地县市，</w:t>
      </w:r>
      <w:r>
        <w:rPr>
          <w:rFonts w:hint="default" w:ascii="Times New Roman" w:hAnsi="Times New Roman" w:eastAsia="仿宋_GB2312" w:cs="Times New Roman"/>
          <w:b w:val="0"/>
          <w:bCs w:val="0"/>
          <w:i w:val="0"/>
          <w:iCs w:val="0"/>
          <w:color w:val="auto"/>
          <w:kern w:val="0"/>
          <w:sz w:val="32"/>
          <w:szCs w:val="32"/>
          <w:highlight w:val="none"/>
          <w:u w:val="none"/>
          <w:lang w:val="en-US" w:eastAsia="zh-CN" w:bidi="ar"/>
        </w:rPr>
        <w:t>资金分解下达及时。</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b/>
          <w:bCs/>
          <w:i w:val="0"/>
          <w:iCs w:val="0"/>
          <w:color w:val="auto"/>
          <w:kern w:val="0"/>
          <w:sz w:val="32"/>
          <w:szCs w:val="32"/>
          <w:highlight w:val="none"/>
          <w:u w:val="none"/>
          <w:lang w:val="en-US" w:eastAsia="zh-CN" w:bidi="ar"/>
        </w:rPr>
      </w:pPr>
      <w:r>
        <w:rPr>
          <w:rFonts w:hint="default" w:ascii="Times New Roman" w:hAnsi="Times New Roman" w:eastAsia="仿宋_GB2312" w:cs="Times New Roman"/>
          <w:b/>
          <w:bCs/>
          <w:i w:val="0"/>
          <w:iCs w:val="0"/>
          <w:color w:val="auto"/>
          <w:kern w:val="0"/>
          <w:sz w:val="32"/>
          <w:szCs w:val="32"/>
          <w:highlight w:val="none"/>
          <w:u w:val="none"/>
          <w:lang w:val="en-US" w:eastAsia="zh-CN" w:bidi="ar"/>
        </w:rPr>
        <w:t>3.资金拨付合规性</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按照《财政部</w:t>
      </w:r>
      <w:r>
        <w:rPr>
          <w:rFonts w:hint="default" w:ascii="Times New Roman" w:hAnsi="Times New Roman"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农业农村部</w:t>
      </w:r>
      <w:r>
        <w:rPr>
          <w:rFonts w:hint="default" w:ascii="Times New Roman" w:hAnsi="Times New Roman"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水利部关于印发《农业生产和水利救灾资金管理办法》的通知》（财农</w:t>
      </w:r>
      <w:r>
        <w:rPr>
          <w:rFonts w:hint="default" w:ascii="Times New Roman" w:hAnsi="Times New Roman" w:eastAsia="仿宋_GB2312" w:cs="Times New Roman"/>
          <w:color w:val="auto"/>
          <w:sz w:val="32"/>
          <w:szCs w:val="32"/>
          <w:highlight w:val="none"/>
        </w:rPr>
        <w:t>〔202</w:t>
      </w:r>
      <w:r>
        <w:rPr>
          <w:rFonts w:hint="default" w:ascii="Times New Roman" w:hAnsi="Times New Roman"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w:t>
      </w:r>
      <w:r>
        <w:rPr>
          <w:rFonts w:hint="default" w:ascii="Times New Roman" w:hAnsi="Times New Roman"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val="en-US" w:eastAsia="zh-CN"/>
        </w:rPr>
        <w:t>9号）。</w:t>
      </w:r>
      <w:r>
        <w:rPr>
          <w:rFonts w:hint="default" w:ascii="Times New Roman" w:hAnsi="Times New Roman" w:eastAsia="仿宋_GB2312" w:cs="Times New Roman"/>
          <w:b w:val="0"/>
          <w:bCs w:val="0"/>
          <w:color w:val="auto"/>
          <w:sz w:val="32"/>
          <w:szCs w:val="32"/>
          <w:highlight w:val="none"/>
          <w:lang w:val="en-US" w:eastAsia="zh-CN"/>
        </w:rPr>
        <w:t>根据灾情基本情况、受灾农作物种植面积、受灾畜禽数量、饲草料缺口、受灾水产养殖面积及产量、农牧渔业生产设施损毁情况等。农作物受灾，按受灾成灾、绝收面积测算补助;畜禽和水产养殖受灾，根据灾情程度和因灾损失等给予适当补助。农业生物灾害补助，分配因素主要包括本年度农作物病虫害防治任务面积、上年度地方病虫害防控投入、实际防控面积、病虫害发生率等。农业自然灾害、农业生物灾害灾前预防，根据实际措施、成本、规模等给予适当补助</w:t>
      </w:r>
      <w:r>
        <w:rPr>
          <w:rFonts w:hint="default" w:ascii="Times New Roman" w:hAnsi="Times New Roman" w:cs="Times New Roman"/>
          <w:b w:val="0"/>
          <w:bCs w:val="0"/>
          <w:color w:val="auto"/>
          <w:sz w:val="32"/>
          <w:szCs w:val="32"/>
          <w:highlight w:val="none"/>
          <w:lang w:val="en-US" w:eastAsia="zh-CN"/>
        </w:rPr>
        <w:t>，资金拨付合规。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4.资金使用规范性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b w:val="0"/>
          <w:bCs w:val="0"/>
          <w:i w:val="0"/>
          <w:iCs w:val="0"/>
          <w:color w:val="auto"/>
          <w:kern w:val="0"/>
          <w:sz w:val="32"/>
          <w:szCs w:val="32"/>
          <w:highlight w:val="none"/>
          <w:u w:val="none"/>
          <w:lang w:val="en-US" w:eastAsia="zh-CN" w:bidi="ar"/>
        </w:rPr>
      </w:pPr>
      <w:r>
        <w:rPr>
          <w:rFonts w:hint="default" w:ascii="Times New Roman" w:hAnsi="Times New Roman" w:eastAsia="仿宋_GB2312" w:cs="Times New Roman"/>
          <w:color w:val="auto"/>
          <w:sz w:val="32"/>
          <w:szCs w:val="32"/>
          <w:lang w:val="en-US" w:eastAsia="zh-CN"/>
        </w:rPr>
        <w:t>根据</w:t>
      </w:r>
      <w:r>
        <w:rPr>
          <w:rFonts w:hint="default" w:ascii="Times New Roman" w:hAnsi="Times New Roman" w:eastAsia="仿宋_GB2312" w:cs="Times New Roman"/>
          <w:color w:val="auto"/>
          <w:sz w:val="32"/>
          <w:szCs w:val="32"/>
          <w:highlight w:val="none"/>
          <w:lang w:val="en-US" w:eastAsia="zh-CN"/>
        </w:rPr>
        <w:t>《财政部</w:t>
      </w:r>
      <w:r>
        <w:rPr>
          <w:rFonts w:hint="default" w:ascii="Times New Roman" w:hAnsi="Times New Roman"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农业农村部</w:t>
      </w:r>
      <w:r>
        <w:rPr>
          <w:rFonts w:hint="default" w:ascii="Times New Roman" w:hAnsi="Times New Roman"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水利部关于印发《农业生产和水利救灾资金管理办法》的通知》</w:t>
      </w:r>
      <w:r>
        <w:rPr>
          <w:rFonts w:hint="default" w:ascii="Times New Roman" w:hAnsi="Times New Roman" w:eastAsia="仿宋_GB2312" w:cs="Times New Roman"/>
          <w:color w:val="auto"/>
          <w:sz w:val="32"/>
          <w:szCs w:val="32"/>
          <w:lang w:val="en-US" w:eastAsia="zh-CN"/>
        </w:rPr>
        <w:t>（财农〔2022〕79号），资金主要用于：农业生物灾害防治和恢复农业生产所需的物资材料及服务补助，包括购买药剂、药械、燃油、肥料、种子</w:t>
      </w:r>
      <w:r>
        <w:rPr>
          <w:rFonts w:hint="eastAsia"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植物种苗、水产种苗</w:t>
      </w:r>
      <w:r>
        <w:rPr>
          <w:rFonts w:hint="eastAsia"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，应用生物防治、综合防治、生态控制技术，修复诱虫灯等监控设施器械及调运、检疫处理、技术指导培训</w:t>
      </w:r>
      <w:r>
        <w:rPr>
          <w:rFonts w:hint="default"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highlight w:val="none"/>
        </w:rPr>
        <w:t>根据</w:t>
      </w:r>
      <w:r>
        <w:rPr>
          <w:rFonts w:hint="default" w:ascii="Times New Roman" w:hAnsi="Times New Roman" w:eastAsia="仿宋_GB2312" w:cs="Times New Roman"/>
          <w:color w:val="auto"/>
          <w:sz w:val="32"/>
          <w:szCs w:val="32"/>
          <w:highlight w:val="none"/>
          <w:lang w:val="en-US" w:eastAsia="zh-CN"/>
        </w:rPr>
        <w:t>受灾畜禽数量</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饲草料缺口</w:t>
      </w:r>
      <w:r>
        <w:rPr>
          <w:rFonts w:hint="default" w:ascii="Times New Roman" w:hAnsi="Times New Roman" w:eastAsia="仿宋_GB2312" w:cs="Times New Roman"/>
          <w:color w:val="auto"/>
          <w:sz w:val="32"/>
          <w:szCs w:val="32"/>
          <w:lang w:val="en-US" w:eastAsia="zh-CN"/>
        </w:rPr>
        <w:t>等费用</w:t>
      </w:r>
      <w:r>
        <w:rPr>
          <w:rFonts w:hint="default"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highlight w:val="none"/>
        </w:rPr>
        <w:t>统筹安排资金用于</w:t>
      </w:r>
      <w:r>
        <w:rPr>
          <w:rFonts w:hint="default" w:ascii="Times New Roman" w:hAnsi="Times New Roman" w:eastAsia="仿宋_GB2312" w:cs="Times New Roman"/>
          <w:color w:val="auto"/>
          <w:sz w:val="32"/>
          <w:szCs w:val="32"/>
          <w:highlight w:val="none"/>
          <w:lang w:eastAsia="zh-CN"/>
        </w:rPr>
        <w:t>农业防灾减灾</w:t>
      </w:r>
      <w:r>
        <w:rPr>
          <w:rFonts w:hint="default" w:ascii="Times New Roman" w:hAnsi="Times New Roman" w:eastAsia="仿宋_GB2312" w:cs="Times New Roman"/>
          <w:color w:val="auto"/>
          <w:sz w:val="32"/>
          <w:szCs w:val="32"/>
          <w:highlight w:val="none"/>
        </w:rPr>
        <w:t>防灾救灾，</w:t>
      </w:r>
      <w:r>
        <w:rPr>
          <w:rFonts w:hint="default" w:ascii="Times New Roman" w:hAnsi="Times New Roman" w:eastAsia="仿宋_GB2312" w:cs="Times New Roman"/>
          <w:color w:val="auto"/>
          <w:sz w:val="32"/>
          <w:szCs w:val="32"/>
          <w:highlight w:val="none"/>
          <w:lang w:val="en-US" w:eastAsia="zh-CN"/>
        </w:rPr>
        <w:t>资金符合</w:t>
      </w:r>
      <w:r>
        <w:rPr>
          <w:rFonts w:hint="default" w:ascii="Times New Roman" w:hAnsi="Times New Roman" w:eastAsia="仿宋_GB2312" w:cs="Times New Roman"/>
          <w:color w:val="auto"/>
          <w:sz w:val="32"/>
          <w:szCs w:val="32"/>
          <w:highlight w:val="none"/>
        </w:rPr>
        <w:t>中央农业防灾减灾资金使用范围</w:t>
      </w:r>
      <w:r>
        <w:rPr>
          <w:rFonts w:hint="default" w:ascii="Times New Roman" w:hAnsi="Times New Roman" w:eastAsia="仿宋_GB2312" w:cs="Times New Roman"/>
          <w:color w:val="auto"/>
          <w:sz w:val="32"/>
          <w:szCs w:val="32"/>
          <w:highlight w:val="none"/>
          <w:lang w:val="en-US" w:eastAsia="zh-CN"/>
        </w:rPr>
        <w:t>要求，</w:t>
      </w:r>
      <w:r>
        <w:rPr>
          <w:rFonts w:hint="default" w:ascii="Times New Roman" w:hAnsi="Times New Roman" w:eastAsia="仿宋_GB2312" w:cs="Times New Roman"/>
          <w:b w:val="0"/>
          <w:bCs w:val="0"/>
          <w:i w:val="0"/>
          <w:iCs w:val="0"/>
          <w:color w:val="auto"/>
          <w:kern w:val="0"/>
          <w:sz w:val="32"/>
          <w:szCs w:val="32"/>
          <w:highlight w:val="none"/>
          <w:u w:val="none"/>
          <w:lang w:val="en-US" w:eastAsia="zh-CN" w:bidi="ar"/>
        </w:rPr>
        <w:t>在中央巡视、各级审计和财政监督中未发现问题</w:t>
      </w:r>
      <w:r>
        <w:rPr>
          <w:rFonts w:hint="eastAsia" w:ascii="Times New Roman" w:hAnsi="Times New Roman" w:cs="Times New Roman"/>
          <w:b w:val="0"/>
          <w:bCs w:val="0"/>
          <w:i w:val="0"/>
          <w:iCs w:val="0"/>
          <w:color w:val="auto"/>
          <w:kern w:val="0"/>
          <w:sz w:val="32"/>
          <w:szCs w:val="32"/>
          <w:highlight w:val="none"/>
          <w:u w:val="none"/>
          <w:lang w:val="en-US" w:eastAsia="zh-CN" w:bidi="ar"/>
        </w:rPr>
        <w:t>，资金使用规范。</w:t>
      </w:r>
    </w:p>
    <w:p>
      <w:pPr>
        <w:keepNext w:val="0"/>
        <w:keepLines w:val="0"/>
        <w:pageBreakBefore w:val="0"/>
        <w:widowControl w:val="0"/>
        <w:kinsoku/>
        <w:wordWrap/>
        <w:overflowPunct/>
        <w:topLinePunct w:val="0"/>
        <w:autoSpaceDE/>
        <w:autoSpaceDN/>
        <w:bidi w:val="0"/>
        <w:adjustRightInd/>
        <w:spacing w:line="560" w:lineRule="exact"/>
        <w:ind w:left="0" w:leftChars="0" w:firstLine="642" w:firstLineChars="200"/>
        <w:textAlignment w:val="auto"/>
        <w:rPr>
          <w:rFonts w:hint="default" w:ascii="Times New Roman" w:hAnsi="Times New Roman" w:eastAsia="仿宋_GB2312" w:cs="Times New Roman"/>
          <w:b/>
          <w:bCs/>
          <w:i w:val="0"/>
          <w:iCs w:val="0"/>
          <w:color w:val="auto"/>
          <w:kern w:val="0"/>
          <w:sz w:val="32"/>
          <w:szCs w:val="32"/>
          <w:highlight w:val="none"/>
          <w:u w:val="none"/>
          <w:lang w:val="en-US" w:eastAsia="zh-CN" w:bidi="ar"/>
        </w:rPr>
      </w:pPr>
      <w:r>
        <w:rPr>
          <w:rFonts w:hint="default" w:ascii="Times New Roman" w:hAnsi="Times New Roman" w:eastAsia="仿宋_GB2312" w:cs="Times New Roman"/>
          <w:b/>
          <w:bCs/>
          <w:i w:val="0"/>
          <w:iCs w:val="0"/>
          <w:color w:val="auto"/>
          <w:kern w:val="0"/>
          <w:sz w:val="32"/>
          <w:szCs w:val="32"/>
          <w:highlight w:val="none"/>
          <w:u w:val="none"/>
          <w:lang w:val="en-US" w:eastAsia="zh-CN" w:bidi="ar"/>
        </w:rPr>
        <w:t>5.资金执行准确性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依据农业农村部小麦和玉米重大病虫害、农区蝗虫防治资金、防治面积测算内容。小麦重大病虫害防治资金505万元，按照15元/亩补助，补助面积33.7万亩；玉米重大病虫害防治资金575万元，按照15元/亩补助，补助面积38.3万亩；农区蝗虫防治资金250万元，按照10元/亩补助，补助面积25万亩。明确项目实施内容、补助方式及资金使用范围，切实提高项目实施准确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color w:val="auto"/>
          <w:sz w:val="32"/>
          <w:szCs w:val="32"/>
          <w:highlight w:val="none"/>
        </w:rPr>
        <w:t>按照《财政部 农业农村部 水利部关于印发&lt;</w:t>
      </w:r>
      <w:r>
        <w:rPr>
          <w:rFonts w:hint="default" w:ascii="Times New Roman" w:hAnsi="Times New Roman" w:eastAsia="仿宋_GB2312" w:cs="Times New Roman"/>
          <w:color w:val="auto"/>
          <w:sz w:val="32"/>
          <w:szCs w:val="32"/>
          <w:highlight w:val="none"/>
          <w:lang w:eastAsia="zh-CN"/>
        </w:rPr>
        <w:t>农业防灾减灾和水利救灾资金管理办法</w:t>
      </w:r>
      <w:r>
        <w:rPr>
          <w:rFonts w:hint="default" w:ascii="Times New Roman" w:hAnsi="Times New Roman" w:eastAsia="仿宋_GB2312" w:cs="Times New Roman"/>
          <w:color w:val="auto"/>
          <w:sz w:val="32"/>
          <w:szCs w:val="32"/>
          <w:highlight w:val="none"/>
        </w:rPr>
        <w:t>&gt;的通知》</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财农</w:t>
      </w:r>
      <w:r>
        <w:rPr>
          <w:rFonts w:hint="default" w:ascii="Times New Roman" w:hAnsi="Times New Roman" w:eastAsia="仿宋_GB2312" w:cs="Times New Roman"/>
          <w:color w:val="auto"/>
          <w:sz w:val="32"/>
          <w:szCs w:val="32"/>
          <w:highlight w:val="none"/>
          <w:lang w:eastAsia="zh-CN"/>
        </w:rPr>
        <w:t>〔2023〕13号</w:t>
      </w:r>
      <w:r>
        <w:rPr>
          <w:rFonts w:hint="default" w:ascii="Times New Roman" w:hAnsi="Times New Roman" w:eastAsia="仿宋_GB2312" w:cs="Times New Roman"/>
          <w:color w:val="auto"/>
          <w:sz w:val="32"/>
          <w:szCs w:val="32"/>
          <w:highlight w:val="none"/>
        </w:rPr>
        <w:t>）的“第四章 绩效管理和资金监督”要求，按照上级下达和本级预算安排的金额执行，不存在挪用、徇私舞弊等违法违规问题。</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6.预算绩效管理情况</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按照《中共中央国务院关于全面实施预算绩效管理的意见》、《关于印发&lt;自治区本级部门预算绩效目标管理办法&gt;的通知》（新财预〔2017〕21号</w:t>
      </w:r>
      <w:r>
        <w:rPr>
          <w:rFonts w:hint="eastAsia" w:ascii="Times New Roman" w:hAnsi="Times New Roman" w:cs="Times New Roman"/>
          <w:color w:val="auto"/>
          <w:sz w:val="32"/>
          <w:szCs w:val="32"/>
          <w:highlight w:val="none"/>
          <w:shd w:val="clear" w:color="auto" w:fill="FFFFFF"/>
          <w:lang w:val="en-US" w:eastAsia="zh-CN"/>
        </w:rPr>
        <w:t>）</w:t>
      </w:r>
      <w:r>
        <w:rPr>
          <w:rFonts w:hint="default" w:ascii="Times New Roman" w:hAnsi="Times New Roman" w:eastAsia="仿宋_GB2312" w:cs="Times New Roman"/>
          <w:color w:val="auto"/>
          <w:sz w:val="32"/>
          <w:szCs w:val="32"/>
          <w:highlight w:val="none"/>
          <w:shd w:val="clear" w:color="auto" w:fill="FFFFFF"/>
          <w:lang w:val="en-US" w:eastAsia="zh-CN"/>
        </w:rPr>
        <w:t>、《关于印发&lt;新疆维吾尔自治区农业相关转移支付资金绩效管理办法实施细则&gt;的通知》（新财规〔2020〕15号）等相关文件要求，自治区农业农村厅强化资金使用监管，严格执行有关财经制度，进一步加强预算绩效管理，在预算执行中做好绩效监控，预算执行完做好绩效评价，切实提高财政资金使用效益，资金安全规范使用，如期实现年度绩效目标。</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7.支出责任履行情况</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对共同财政事权转移支付，按照财政事权和支出责任划分有关规定，足额安排资金履行本级支出责任，支出责任履行情况良好。</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Hans"/>
        </w:rPr>
      </w:pPr>
      <w:r>
        <w:rPr>
          <w:rFonts w:hint="default" w:ascii="Times New Roman" w:hAnsi="Times New Roman" w:eastAsia="仿宋_GB2312" w:cs="Times New Roman"/>
          <w:color w:val="auto"/>
          <w:sz w:val="32"/>
          <w:szCs w:val="32"/>
          <w:highlight w:val="none"/>
          <w:lang w:val="en-US" w:eastAsia="zh-Hans"/>
        </w:rPr>
        <w:t>项目实施乡镇人民政府为直接责任人，地州市县农业农村局为项目主管部门对项目资金使用、监督和验收负主体责任；单位主要领导为项目监督和实施第一责任人</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Hans"/>
        </w:rPr>
        <w:t>主动与财政部门做好项目资金对接落实工作，确保资金及时到位，安全使用；</w:t>
      </w:r>
      <w:r>
        <w:rPr>
          <w:rFonts w:hint="default" w:ascii="Times New Roman" w:hAnsi="Times New Roman" w:eastAsia="仿宋_GB2312" w:cs="Times New Roman"/>
          <w:color w:val="auto"/>
          <w:sz w:val="32"/>
          <w:szCs w:val="32"/>
          <w:highlight w:val="none"/>
          <w:lang w:val="en-US" w:eastAsia="zh-CN"/>
        </w:rPr>
        <w:t>自治区农业农村厅</w:t>
      </w:r>
      <w:r>
        <w:rPr>
          <w:rFonts w:hint="default" w:ascii="Times New Roman" w:hAnsi="Times New Roman" w:eastAsia="仿宋_GB2312" w:cs="Times New Roman"/>
          <w:color w:val="auto"/>
          <w:sz w:val="32"/>
          <w:szCs w:val="32"/>
          <w:highlight w:val="none"/>
          <w:lang w:val="en-US" w:eastAsia="zh-Hans"/>
        </w:rPr>
        <w:t>建立项目执行定期调度督导机制，及时掌握项目执行和资金使用情况，</w:t>
      </w:r>
      <w:r>
        <w:rPr>
          <w:rFonts w:hint="default" w:ascii="Times New Roman" w:hAnsi="Times New Roman" w:eastAsia="仿宋_GB2312" w:cs="Times New Roman"/>
          <w:color w:val="auto"/>
          <w:sz w:val="32"/>
          <w:szCs w:val="32"/>
          <w:highlight w:val="none"/>
          <w:lang w:val="en-US" w:eastAsia="zh-CN"/>
        </w:rPr>
        <w:t>不断总结经验和问题</w:t>
      </w:r>
      <w:r>
        <w:rPr>
          <w:rFonts w:hint="eastAsia"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Hans"/>
        </w:rPr>
        <w:t>项目执行到位、资金使用规范。</w:t>
      </w:r>
    </w:p>
    <w:p>
      <w:pPr>
        <w:pStyle w:val="10"/>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楷体" w:cs="Times New Roman"/>
          <w:b/>
          <w:bCs/>
          <w:color w:val="auto"/>
          <w:sz w:val="32"/>
          <w:szCs w:val="36"/>
          <w:lang w:val="en-US" w:eastAsia="zh-CN"/>
        </w:rPr>
      </w:pPr>
      <w:r>
        <w:rPr>
          <w:rFonts w:hint="default" w:ascii="Times New Roman" w:hAnsi="Times New Roman" w:eastAsia="楷体" w:cs="Times New Roman"/>
          <w:b/>
          <w:bCs/>
          <w:color w:val="auto"/>
          <w:sz w:val="32"/>
          <w:szCs w:val="36"/>
          <w:lang w:val="en-US" w:eastAsia="zh-CN"/>
        </w:rPr>
        <w:t>（三）总体绩效目标完成情况分析</w:t>
      </w:r>
    </w:p>
    <w:p>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2023年完成97万亩重大病虫疫情防控面积，支持农作物防灾减灾和灾后恢复生产73.59万亩，项目实施区统防统治覆盖率45%，</w:t>
      </w:r>
      <w:r>
        <w:rPr>
          <w:rFonts w:hint="default" w:ascii="Times New Roman" w:hAnsi="Times New Roman" w:eastAsia="仿宋_GB2312" w:cs="Times New Roman"/>
          <w:color w:val="auto"/>
          <w:sz w:val="32"/>
          <w:szCs w:val="32"/>
          <w:highlight w:val="none"/>
          <w:lang w:val="en-US" w:eastAsia="zh-CN"/>
        </w:rPr>
        <w:t>项目对小麦、玉米重大病虫害以及农区蝗虫等农作物重大病虫疫情防控提供了防治资金的支持，使重发区域病虫疫情得到有效控制，新发突发重大农业植物疫情有效处置，没有出现大面积绝收成灾，有力保障</w:t>
      </w:r>
      <w:r>
        <w:rPr>
          <w:rFonts w:hint="default" w:ascii="Times New Roman" w:hAnsi="Times New Roman" w:cs="Times New Roman"/>
          <w:color w:val="auto"/>
          <w:sz w:val="32"/>
          <w:szCs w:val="32"/>
          <w:highlight w:val="none"/>
          <w:lang w:val="en-US" w:eastAsia="zh-CN"/>
        </w:rPr>
        <w:t>了</w:t>
      </w:r>
      <w:r>
        <w:rPr>
          <w:rFonts w:hint="default" w:ascii="Times New Roman" w:hAnsi="Times New Roman" w:eastAsia="仿宋_GB2312" w:cs="Times New Roman"/>
          <w:color w:val="auto"/>
          <w:sz w:val="32"/>
          <w:szCs w:val="32"/>
          <w:highlight w:val="none"/>
          <w:lang w:val="en-US" w:eastAsia="zh-CN"/>
        </w:rPr>
        <w:t>粮食安全和农业生产安全。</w:t>
      </w:r>
    </w:p>
    <w:p>
      <w:pPr>
        <w:keepNext w:val="0"/>
        <w:keepLines w:val="0"/>
        <w:pageBreakBefore w:val="0"/>
        <w:widowControl/>
        <w:kinsoku/>
        <w:wordWrap/>
        <w:overflowPunct/>
        <w:topLinePunct w:val="0"/>
        <w:autoSpaceDE/>
        <w:autoSpaceDN/>
        <w:bidi w:val="0"/>
        <w:adjustRightInd w:val="0"/>
        <w:snapToGrid/>
        <w:spacing w:line="560" w:lineRule="atLeast"/>
        <w:ind w:firstLine="641"/>
        <w:textAlignment w:val="auto"/>
        <w:outlineLvl w:val="9"/>
        <w:rPr>
          <w:rFonts w:hint="default"/>
          <w:lang w:val="en-US" w:eastAsia="zh-CN"/>
        </w:rPr>
      </w:pPr>
      <w:r>
        <w:rPr>
          <w:rFonts w:hint="default" w:ascii="Times New Roman" w:hAnsi="Times New Roman" w:cs="Times New Roman"/>
          <w:color w:val="auto"/>
          <w:sz w:val="32"/>
          <w:szCs w:val="32"/>
          <w:highlight w:val="none"/>
          <w:lang w:val="en-US" w:eastAsia="zh-CN"/>
        </w:rPr>
        <w:t>2023年</w:t>
      </w:r>
      <w:r>
        <w:rPr>
          <w:rFonts w:hint="default" w:ascii="Times New Roman" w:hAnsi="Times New Roman" w:eastAsia="仿宋_GB2312" w:cs="Times New Roman"/>
          <w:color w:val="auto"/>
          <w:sz w:val="32"/>
          <w:szCs w:val="32"/>
          <w:highlight w:val="none"/>
        </w:rPr>
        <w:t>通过项目实施，高致病禽流感、口蹄疫、小反刍兽疫等重大动物疫病得到有效控制，</w:t>
      </w:r>
      <w:r>
        <w:rPr>
          <w:rFonts w:hint="default" w:ascii="Times New Roman" w:hAnsi="Times New Roman" w:eastAsia="仿宋_GB2312" w:cs="Times New Roman"/>
          <w:color w:val="auto"/>
          <w:sz w:val="32"/>
          <w:szCs w:val="32"/>
          <w:highlight w:val="none"/>
          <w:lang w:eastAsia="zh-CN"/>
        </w:rPr>
        <w:t>春防、秋防</w:t>
      </w:r>
      <w:r>
        <w:rPr>
          <w:rFonts w:hint="default" w:ascii="Times New Roman" w:hAnsi="Times New Roman" w:eastAsia="仿宋_GB2312" w:cs="Times New Roman"/>
          <w:color w:val="auto"/>
          <w:sz w:val="32"/>
          <w:szCs w:val="32"/>
          <w:highlight w:val="none"/>
        </w:rPr>
        <w:t>免疫密度</w:t>
      </w:r>
      <w:r>
        <w:rPr>
          <w:rFonts w:hint="default" w:ascii="Times New Roman" w:hAnsi="Times New Roman" w:eastAsia="仿宋_GB2312" w:cs="Times New Roman"/>
          <w:color w:val="auto"/>
          <w:sz w:val="32"/>
          <w:szCs w:val="32"/>
          <w:highlight w:val="none"/>
          <w:lang w:eastAsia="zh-CN"/>
        </w:rPr>
        <w:t>均</w:t>
      </w:r>
      <w:r>
        <w:rPr>
          <w:rFonts w:hint="default" w:ascii="Times New Roman" w:hAnsi="Times New Roman" w:eastAsia="仿宋_GB2312" w:cs="Times New Roman"/>
          <w:color w:val="auto"/>
          <w:sz w:val="32"/>
          <w:szCs w:val="32"/>
          <w:highlight w:val="none"/>
        </w:rPr>
        <w:t>达到90%以上，免疫抗体监测合格率均达到70%以上。点状散发的重大动物疫情及时得到</w:t>
      </w:r>
      <w:r>
        <w:rPr>
          <w:rFonts w:hint="default" w:ascii="Times New Roman" w:hAnsi="Times New Roman" w:eastAsia="仿宋_GB2312" w:cs="Times New Roman"/>
          <w:color w:val="auto"/>
          <w:sz w:val="32"/>
          <w:szCs w:val="32"/>
          <w:highlight w:val="none"/>
          <w:lang w:eastAsia="zh-CN"/>
        </w:rPr>
        <w:t>规范</w:t>
      </w:r>
      <w:r>
        <w:rPr>
          <w:rFonts w:hint="default" w:ascii="Times New Roman" w:hAnsi="Times New Roman" w:eastAsia="仿宋_GB2312" w:cs="Times New Roman"/>
          <w:color w:val="auto"/>
          <w:sz w:val="32"/>
          <w:szCs w:val="32"/>
          <w:highlight w:val="none"/>
        </w:rPr>
        <w:t>处置，规范处置率达100%，</w:t>
      </w:r>
      <w:r>
        <w:rPr>
          <w:rFonts w:hint="default" w:ascii="Times New Roman" w:hAnsi="Times New Roman" w:eastAsia="仿宋_GB2312" w:cs="Times New Roman"/>
          <w:color w:val="auto"/>
          <w:sz w:val="32"/>
          <w:szCs w:val="32"/>
          <w:highlight w:val="none"/>
          <w:lang w:eastAsia="zh-CN"/>
        </w:rPr>
        <w:t>未</w:t>
      </w:r>
      <w:r>
        <w:rPr>
          <w:rFonts w:hint="default" w:ascii="Times New Roman" w:hAnsi="Times New Roman" w:eastAsia="仿宋_GB2312" w:cs="Times New Roman"/>
          <w:color w:val="auto"/>
          <w:sz w:val="32"/>
          <w:szCs w:val="32"/>
          <w:highlight w:val="none"/>
        </w:rPr>
        <w:t>发生区域性重大动物疫情，</w:t>
      </w:r>
      <w:r>
        <w:rPr>
          <w:rFonts w:hint="default" w:ascii="Times New Roman" w:hAnsi="Times New Roman" w:eastAsia="仿宋_GB2312" w:cs="Times New Roman"/>
          <w:color w:val="auto"/>
          <w:sz w:val="32"/>
          <w:szCs w:val="32"/>
          <w:highlight w:val="none"/>
          <w:lang w:eastAsia="zh-CN"/>
        </w:rPr>
        <w:t>依法规范</w:t>
      </w:r>
      <w:r>
        <w:rPr>
          <w:rFonts w:hint="default" w:ascii="Times New Roman" w:hAnsi="Times New Roman" w:eastAsia="仿宋_GB2312" w:cs="Times New Roman"/>
          <w:color w:val="auto"/>
          <w:sz w:val="32"/>
          <w:szCs w:val="32"/>
          <w:highlight w:val="none"/>
        </w:rPr>
        <w:t>处置</w:t>
      </w:r>
      <w:r>
        <w:rPr>
          <w:rFonts w:hint="default" w:ascii="Times New Roman" w:hAnsi="Times New Roman" w:eastAsia="仿宋_GB2312" w:cs="Times New Roman"/>
          <w:color w:val="auto"/>
          <w:sz w:val="32"/>
          <w:szCs w:val="32"/>
          <w:highlight w:val="none"/>
          <w:lang w:eastAsia="zh-CN"/>
        </w:rPr>
        <w:t>了所有</w:t>
      </w:r>
      <w:r>
        <w:rPr>
          <w:rFonts w:hint="default" w:ascii="Times New Roman" w:hAnsi="Times New Roman" w:eastAsia="仿宋_GB2312" w:cs="Times New Roman"/>
          <w:color w:val="auto"/>
          <w:sz w:val="32"/>
          <w:szCs w:val="32"/>
          <w:highlight w:val="none"/>
        </w:rPr>
        <w:t>输入性重大动物疫情。</w:t>
      </w:r>
    </w:p>
    <w:p>
      <w:pPr>
        <w:pStyle w:val="10"/>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楷体" w:cs="Times New Roman"/>
          <w:b/>
          <w:bCs/>
          <w:color w:val="auto"/>
          <w:sz w:val="32"/>
          <w:szCs w:val="36"/>
          <w:lang w:val="en-US" w:eastAsia="zh-CN"/>
        </w:rPr>
      </w:pPr>
      <w:r>
        <w:rPr>
          <w:rFonts w:hint="default" w:ascii="Times New Roman" w:hAnsi="Times New Roman" w:eastAsia="楷体" w:cs="Times New Roman"/>
          <w:b/>
          <w:bCs/>
          <w:color w:val="auto"/>
          <w:sz w:val="32"/>
          <w:szCs w:val="36"/>
          <w:lang w:val="en-US" w:eastAsia="zh-CN"/>
        </w:rPr>
        <w:t>（四）绩效指标完成情况分析</w:t>
      </w:r>
    </w:p>
    <w:p>
      <w:pPr>
        <w:pStyle w:val="10"/>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中央农业防灾减灾和水利救灾资金预算（</w:t>
      </w:r>
      <w:r>
        <w:rPr>
          <w:rFonts w:hint="eastAsia" w:ascii="Times New Roman" w:hAnsi="Times New Roman" w:eastAsia="仿宋_GB2312" w:cs="Times New Roman"/>
          <w:b/>
          <w:bCs/>
          <w:color w:val="auto"/>
          <w:kern w:val="2"/>
          <w:sz w:val="32"/>
          <w:szCs w:val="32"/>
          <w:lang w:val="en-US" w:eastAsia="zh-CN" w:bidi="ar-SA"/>
        </w:rPr>
        <w:t>动物防疫补助</w:t>
      </w:r>
      <w:r>
        <w:rPr>
          <w:rFonts w:hint="default" w:ascii="Times New Roman" w:hAnsi="Times New Roman" w:eastAsia="仿宋_GB2312" w:cs="Times New Roman"/>
          <w:b/>
          <w:bCs/>
          <w:color w:val="auto"/>
          <w:kern w:val="2"/>
          <w:sz w:val="32"/>
          <w:szCs w:val="32"/>
          <w:lang w:val="en-US" w:eastAsia="zh-CN" w:bidi="ar-SA"/>
        </w:rPr>
        <w:t>）</w:t>
      </w:r>
      <w:r>
        <w:rPr>
          <w:rFonts w:hint="eastAsia" w:ascii="Times New Roman" w:hAnsi="Times New Roman" w:eastAsia="仿宋_GB2312" w:cs="Times New Roman"/>
          <w:b/>
          <w:bCs/>
          <w:color w:val="auto"/>
          <w:kern w:val="2"/>
          <w:sz w:val="32"/>
          <w:szCs w:val="32"/>
          <w:lang w:val="en-US" w:eastAsia="zh-CN" w:bidi="ar-SA"/>
        </w:rPr>
        <w:t>29972</w:t>
      </w:r>
      <w:r>
        <w:rPr>
          <w:rFonts w:hint="default" w:ascii="Times New Roman" w:hAnsi="Times New Roman" w:eastAsia="仿宋_GB2312" w:cs="Times New Roman"/>
          <w:b/>
          <w:bCs/>
          <w:color w:val="auto"/>
          <w:kern w:val="2"/>
          <w:sz w:val="32"/>
          <w:szCs w:val="32"/>
          <w:lang w:val="en-US" w:eastAsia="zh-CN" w:bidi="ar-SA"/>
        </w:rPr>
        <w:t>万元</w:t>
      </w:r>
    </w:p>
    <w:p>
      <w:pPr>
        <w:pStyle w:val="10"/>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1.产出指标完成情况</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lang w:val="en-US" w:eastAsia="zh-CN"/>
        </w:rPr>
      </w:pPr>
      <w:r>
        <w:rPr>
          <w:rFonts w:hint="default" w:ascii="Times New Roman" w:hAnsi="Times New Roman" w:eastAsia="仿宋_GB2312" w:cs="Times New Roman"/>
          <w:b w:val="0"/>
          <w:bCs w:val="0"/>
          <w:color w:val="auto"/>
          <w:sz w:val="32"/>
          <w:szCs w:val="36"/>
          <w:lang w:val="en-US" w:eastAsia="zh-CN"/>
        </w:rPr>
        <w:t>（1）数量指标</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lang w:val="en-US" w:eastAsia="zh-CN"/>
        </w:rPr>
      </w:pPr>
      <w:r>
        <w:rPr>
          <w:rFonts w:hint="eastAsia" w:ascii="Times New Roman" w:hAnsi="Times New Roman" w:eastAsia="仿宋_GB2312" w:cs="Times New Roman"/>
          <w:b w:val="0"/>
          <w:bCs w:val="0"/>
          <w:color w:val="auto"/>
          <w:sz w:val="32"/>
          <w:szCs w:val="36"/>
          <w:lang w:val="en-US" w:eastAsia="zh-CN"/>
        </w:rPr>
        <w:t>a.</w:t>
      </w:r>
      <w:r>
        <w:rPr>
          <w:rFonts w:hint="default" w:ascii="Times New Roman" w:hAnsi="Times New Roman" w:eastAsia="仿宋_GB2312" w:cs="Times New Roman"/>
          <w:b w:val="0"/>
          <w:bCs w:val="0"/>
          <w:color w:val="auto"/>
          <w:sz w:val="32"/>
          <w:szCs w:val="36"/>
          <w:lang w:val="en-US" w:eastAsia="zh-CN"/>
        </w:rPr>
        <w:t>财政部随文下达强制免疫病种应免畜禽的免疫密度指标，指标值为≥90%，实际完成90%，完成率100%，偏差率0%。</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lang w:val="en-US" w:eastAsia="zh-CN"/>
        </w:rPr>
      </w:pPr>
      <w:r>
        <w:rPr>
          <w:rFonts w:hint="eastAsia" w:ascii="Times New Roman" w:hAnsi="Times New Roman" w:eastAsia="仿宋_GB2312" w:cs="Times New Roman"/>
          <w:b w:val="0"/>
          <w:bCs w:val="0"/>
          <w:color w:val="auto"/>
          <w:sz w:val="32"/>
          <w:szCs w:val="36"/>
          <w:lang w:val="en-US" w:eastAsia="zh-CN"/>
        </w:rPr>
        <w:t>b.</w:t>
      </w:r>
      <w:r>
        <w:rPr>
          <w:rFonts w:hint="default" w:ascii="Times New Roman" w:hAnsi="Times New Roman" w:eastAsia="仿宋_GB2312" w:cs="Times New Roman"/>
          <w:b w:val="0"/>
          <w:bCs w:val="0"/>
          <w:color w:val="auto"/>
          <w:sz w:val="32"/>
          <w:szCs w:val="36"/>
          <w:lang w:val="en-US" w:eastAsia="zh-CN"/>
        </w:rPr>
        <w:t>财政部随文下达强制扑杀补助数量指标，指标值为14104（头、只），实际完成14104（头、只），完成率100%，偏差率0%。</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lang w:val="en-US" w:eastAsia="zh-CN"/>
        </w:rPr>
      </w:pPr>
      <w:r>
        <w:rPr>
          <w:rFonts w:hint="eastAsia" w:ascii="Times New Roman" w:hAnsi="Times New Roman" w:eastAsia="仿宋_GB2312" w:cs="Times New Roman"/>
          <w:b w:val="0"/>
          <w:bCs w:val="0"/>
          <w:color w:val="auto"/>
          <w:sz w:val="32"/>
          <w:szCs w:val="36"/>
          <w:lang w:val="en-US" w:eastAsia="zh-CN"/>
        </w:rPr>
        <w:t>c.</w:t>
      </w:r>
      <w:r>
        <w:rPr>
          <w:rFonts w:hint="default" w:ascii="Times New Roman" w:hAnsi="Times New Roman" w:eastAsia="仿宋_GB2312" w:cs="Times New Roman"/>
          <w:b w:val="0"/>
          <w:bCs w:val="0"/>
          <w:color w:val="auto"/>
          <w:sz w:val="32"/>
          <w:szCs w:val="36"/>
          <w:lang w:val="en-US" w:eastAsia="zh-CN"/>
        </w:rPr>
        <w:t>财政部随文下达养殖环节病死猪无害化处理补助头数指标，指标值为180048头，实际完成163939头，完成率</w:t>
      </w:r>
      <w:r>
        <w:rPr>
          <w:rFonts w:hint="eastAsia" w:ascii="Times New Roman" w:hAnsi="Times New Roman" w:eastAsia="仿宋_GB2312" w:cs="Times New Roman"/>
          <w:b w:val="0"/>
          <w:bCs w:val="0"/>
          <w:color w:val="auto"/>
          <w:sz w:val="32"/>
          <w:szCs w:val="36"/>
          <w:lang w:val="en-US" w:eastAsia="zh-CN"/>
        </w:rPr>
        <w:t>91.05%，偏差率8.95%。偏差原因</w:t>
      </w:r>
      <w:r>
        <w:rPr>
          <w:rFonts w:hint="default" w:ascii="Times New Roman" w:hAnsi="Times New Roman" w:eastAsia="仿宋_GB2312" w:cs="Times New Roman"/>
          <w:b w:val="0"/>
          <w:bCs w:val="0"/>
          <w:color w:val="auto"/>
          <w:sz w:val="32"/>
          <w:szCs w:val="36"/>
          <w:lang w:val="en-US" w:eastAsia="zh-CN"/>
        </w:rPr>
        <w:t>一是昌吉州指标值为17514头，实际完成值为12507头，完成率71%，主要是呼图壁县、奇台县财政一直未支付；二是喀什地区指标值为10594头，实际完成值为8591头，完成率81%，主要是莎车县财政一直未支付；三是博州指标值为16950头，实际完成值为5424头，完成率32%，主要是由于生猪存栏量受市场价格等因素影响波动较大，下达的病死生猪处理任务头数（来年的估值）与实际病死生猪处理头数出入较大，致使资金实际使用率较低；四是吐鲁番市财政未完全支付。</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lang w:val="en-US" w:eastAsia="zh-CN"/>
        </w:rPr>
      </w:pPr>
      <w:r>
        <w:rPr>
          <w:rFonts w:hint="eastAsia" w:ascii="Times New Roman" w:hAnsi="Times New Roman" w:eastAsia="仿宋_GB2312" w:cs="Times New Roman"/>
          <w:b w:val="0"/>
          <w:bCs w:val="0"/>
          <w:color w:val="auto"/>
          <w:sz w:val="32"/>
          <w:szCs w:val="36"/>
          <w:lang w:val="en-US" w:eastAsia="zh-CN"/>
        </w:rPr>
        <w:t>d.</w:t>
      </w:r>
      <w:r>
        <w:rPr>
          <w:rFonts w:hint="default" w:ascii="Times New Roman" w:hAnsi="Times New Roman" w:eastAsia="仿宋_GB2312" w:cs="Times New Roman"/>
          <w:b w:val="0"/>
          <w:bCs w:val="0"/>
          <w:color w:val="auto"/>
          <w:sz w:val="32"/>
          <w:szCs w:val="36"/>
          <w:lang w:val="en-US" w:eastAsia="zh-CN"/>
        </w:rPr>
        <w:t>财政部随文下达完成包虫病疫区犬的驱虫数量指标，指标值为51.36万只，实际完成51.36万只，完成率100%，偏差率0%。</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lang w:val="en-US" w:eastAsia="zh-CN"/>
        </w:rPr>
      </w:pPr>
      <w:r>
        <w:rPr>
          <w:rFonts w:hint="default" w:ascii="Times New Roman" w:hAnsi="Times New Roman" w:eastAsia="仿宋_GB2312" w:cs="Times New Roman"/>
          <w:b w:val="0"/>
          <w:bCs w:val="0"/>
          <w:color w:val="auto"/>
          <w:sz w:val="32"/>
          <w:szCs w:val="36"/>
          <w:lang w:val="en-US" w:eastAsia="zh-CN"/>
        </w:rPr>
        <w:t>（2）质量指标</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lang w:val="en-US" w:eastAsia="zh-CN"/>
        </w:rPr>
      </w:pPr>
      <w:r>
        <w:rPr>
          <w:rFonts w:hint="default" w:ascii="Times New Roman" w:hAnsi="Times New Roman" w:eastAsia="仿宋_GB2312" w:cs="Times New Roman"/>
          <w:b w:val="0"/>
          <w:bCs w:val="0"/>
          <w:color w:val="auto"/>
          <w:sz w:val="32"/>
          <w:szCs w:val="36"/>
          <w:lang w:val="en-US" w:eastAsia="zh-CN"/>
        </w:rPr>
        <w:t>a.财政部随文下达依法对重大动物疫情处置率指标，指标值为100%，实际完成100%，完成率100%，偏差率0%。</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lang w:val="en-US" w:eastAsia="zh-CN"/>
        </w:rPr>
      </w:pPr>
      <w:r>
        <w:rPr>
          <w:rFonts w:hint="eastAsia" w:ascii="Times New Roman" w:hAnsi="Times New Roman" w:eastAsia="仿宋_GB2312" w:cs="Times New Roman"/>
          <w:b w:val="0"/>
          <w:bCs w:val="0"/>
          <w:color w:val="auto"/>
          <w:sz w:val="32"/>
          <w:szCs w:val="36"/>
          <w:lang w:val="en-US" w:eastAsia="zh-CN"/>
        </w:rPr>
        <w:t>b.</w:t>
      </w:r>
      <w:r>
        <w:rPr>
          <w:rFonts w:hint="default" w:ascii="Times New Roman" w:hAnsi="Times New Roman" w:eastAsia="仿宋_GB2312" w:cs="Times New Roman"/>
          <w:b w:val="0"/>
          <w:bCs w:val="0"/>
          <w:color w:val="auto"/>
          <w:sz w:val="32"/>
          <w:szCs w:val="36"/>
          <w:lang w:val="en-US" w:eastAsia="zh-CN"/>
        </w:rPr>
        <w:t>财政部随文下达免疫质量和免疫效果（除布病外其他病种的平均免疫抗体合格率指标，指标值为</w:t>
      </w:r>
      <w:r>
        <w:rPr>
          <w:rFonts w:hint="eastAsia" w:ascii="Times New Roman" w:hAnsi="Times New Roman" w:eastAsia="仿宋_GB2312" w:cs="Times New Roman"/>
          <w:b w:val="0"/>
          <w:bCs w:val="0"/>
          <w:color w:val="auto"/>
          <w:sz w:val="32"/>
          <w:szCs w:val="36"/>
          <w:lang w:val="en-US" w:eastAsia="zh-CN"/>
        </w:rPr>
        <w:t>70%，</w:t>
      </w:r>
      <w:r>
        <w:rPr>
          <w:rFonts w:hint="default" w:ascii="Times New Roman" w:hAnsi="Times New Roman" w:eastAsia="仿宋_GB2312" w:cs="Times New Roman"/>
          <w:b w:val="0"/>
          <w:bCs w:val="0"/>
          <w:color w:val="auto"/>
          <w:sz w:val="32"/>
          <w:szCs w:val="36"/>
          <w:lang w:val="en-US" w:eastAsia="zh-CN"/>
        </w:rPr>
        <w:t>实际完成</w:t>
      </w:r>
      <w:r>
        <w:rPr>
          <w:rFonts w:hint="eastAsia" w:ascii="Times New Roman" w:hAnsi="Times New Roman" w:eastAsia="仿宋_GB2312" w:cs="Times New Roman"/>
          <w:b w:val="0"/>
          <w:bCs w:val="0"/>
          <w:color w:val="auto"/>
          <w:sz w:val="32"/>
          <w:szCs w:val="36"/>
          <w:lang w:val="en-US" w:eastAsia="zh-CN"/>
        </w:rPr>
        <w:t>7</w:t>
      </w:r>
      <w:r>
        <w:rPr>
          <w:rFonts w:hint="default" w:ascii="Times New Roman" w:hAnsi="Times New Roman" w:eastAsia="仿宋_GB2312" w:cs="Times New Roman"/>
          <w:b w:val="0"/>
          <w:bCs w:val="0"/>
          <w:color w:val="auto"/>
          <w:sz w:val="32"/>
          <w:szCs w:val="36"/>
          <w:lang w:val="en-US" w:eastAsia="zh-CN"/>
        </w:rPr>
        <w:t>0%，完成率100%，偏差率0%。</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lang w:val="en-US" w:eastAsia="zh-CN"/>
        </w:rPr>
      </w:pPr>
      <w:r>
        <w:rPr>
          <w:rFonts w:hint="default" w:ascii="Times New Roman" w:hAnsi="Times New Roman" w:eastAsia="仿宋_GB2312" w:cs="Times New Roman"/>
          <w:b w:val="0"/>
          <w:bCs w:val="0"/>
          <w:color w:val="auto"/>
          <w:sz w:val="32"/>
          <w:szCs w:val="36"/>
          <w:lang w:val="en-US" w:eastAsia="zh-CN"/>
        </w:rPr>
        <w:t>（</w:t>
      </w:r>
      <w:r>
        <w:rPr>
          <w:rFonts w:hint="eastAsia" w:ascii="Times New Roman" w:hAnsi="Times New Roman" w:eastAsia="仿宋_GB2312" w:cs="Times New Roman"/>
          <w:b w:val="0"/>
          <w:bCs w:val="0"/>
          <w:color w:val="auto"/>
          <w:sz w:val="32"/>
          <w:szCs w:val="36"/>
          <w:lang w:val="en-US" w:eastAsia="zh-CN"/>
        </w:rPr>
        <w:t>3</w:t>
      </w:r>
      <w:r>
        <w:rPr>
          <w:rFonts w:hint="default" w:ascii="Times New Roman" w:hAnsi="Times New Roman" w:eastAsia="仿宋_GB2312" w:cs="Times New Roman"/>
          <w:b w:val="0"/>
          <w:bCs w:val="0"/>
          <w:color w:val="auto"/>
          <w:sz w:val="32"/>
          <w:szCs w:val="36"/>
          <w:lang w:val="en-US" w:eastAsia="zh-CN"/>
        </w:rPr>
        <w:t>）</w:t>
      </w:r>
      <w:r>
        <w:rPr>
          <w:rFonts w:hint="eastAsia" w:ascii="Times New Roman" w:hAnsi="Times New Roman" w:eastAsia="仿宋_GB2312" w:cs="Times New Roman"/>
          <w:b w:val="0"/>
          <w:bCs w:val="0"/>
          <w:color w:val="auto"/>
          <w:sz w:val="32"/>
          <w:szCs w:val="36"/>
          <w:lang w:val="en-US" w:eastAsia="zh-CN"/>
        </w:rPr>
        <w:t>时效</w:t>
      </w:r>
      <w:r>
        <w:rPr>
          <w:rFonts w:hint="default" w:ascii="Times New Roman" w:hAnsi="Times New Roman" w:eastAsia="仿宋_GB2312" w:cs="Times New Roman"/>
          <w:b w:val="0"/>
          <w:bCs w:val="0"/>
          <w:color w:val="auto"/>
          <w:sz w:val="32"/>
          <w:szCs w:val="36"/>
          <w:lang w:val="en-US" w:eastAsia="zh-CN"/>
        </w:rPr>
        <w:t>指标</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lang w:val="en-US" w:eastAsia="zh-CN"/>
        </w:rPr>
      </w:pPr>
      <w:r>
        <w:rPr>
          <w:rFonts w:hint="default" w:ascii="Times New Roman" w:hAnsi="Times New Roman" w:eastAsia="仿宋_GB2312" w:cs="Times New Roman"/>
          <w:b w:val="0"/>
          <w:bCs w:val="0"/>
          <w:color w:val="auto"/>
          <w:sz w:val="32"/>
          <w:szCs w:val="36"/>
          <w:lang w:val="en-US" w:eastAsia="zh-CN"/>
        </w:rPr>
        <w:t>财政部随文下达重大动物疫情及时报告率指标，指标值为100%，实际完成100%，完成率100%，偏差率0%。</w:t>
      </w:r>
    </w:p>
    <w:p>
      <w:pPr>
        <w:pStyle w:val="10"/>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2.效益指标完成情况</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lang w:val="en-US" w:eastAsia="zh-CN"/>
        </w:rPr>
      </w:pPr>
      <w:r>
        <w:rPr>
          <w:rFonts w:hint="default" w:ascii="Times New Roman" w:hAnsi="Times New Roman" w:eastAsia="仿宋_GB2312" w:cs="Times New Roman"/>
          <w:b w:val="0"/>
          <w:bCs w:val="0"/>
          <w:color w:val="auto"/>
          <w:sz w:val="32"/>
          <w:szCs w:val="36"/>
          <w:lang w:val="en-US" w:eastAsia="zh-CN"/>
        </w:rPr>
        <w:t>（1）社会效益指标</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lang w:val="en-US" w:eastAsia="zh-CN"/>
        </w:rPr>
      </w:pPr>
      <w:r>
        <w:rPr>
          <w:rFonts w:hint="eastAsia" w:ascii="Times New Roman" w:hAnsi="Times New Roman" w:eastAsia="仿宋_GB2312" w:cs="Times New Roman"/>
          <w:b w:val="0"/>
          <w:bCs w:val="0"/>
          <w:color w:val="auto"/>
          <w:sz w:val="32"/>
          <w:szCs w:val="36"/>
          <w:lang w:val="en-US" w:eastAsia="zh-CN"/>
        </w:rPr>
        <w:t>a.</w:t>
      </w:r>
      <w:r>
        <w:rPr>
          <w:rFonts w:hint="default" w:ascii="Times New Roman" w:hAnsi="Times New Roman" w:eastAsia="仿宋_GB2312" w:cs="Times New Roman"/>
          <w:b w:val="0"/>
          <w:bCs w:val="0"/>
          <w:color w:val="auto"/>
          <w:sz w:val="32"/>
          <w:szCs w:val="36"/>
          <w:lang w:val="en-US" w:eastAsia="zh-CN"/>
        </w:rPr>
        <w:t>财政部随文下达口蹄疫、高致病性禽流感、布病、包虫病等优先防治病种防治工作指标，指标值为疫情保持平稳，实际完成100%，完成率100%，偏差率0%。</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0"/>
          <w:szCs w:val="30"/>
          <w:lang w:val="en-US" w:eastAsia="zh-CN"/>
        </w:rPr>
      </w:pPr>
      <w:r>
        <w:rPr>
          <w:rFonts w:hint="eastAsia" w:ascii="Times New Roman" w:hAnsi="Times New Roman" w:eastAsia="仿宋_GB2312" w:cs="Times New Roman"/>
          <w:b w:val="0"/>
          <w:bCs w:val="0"/>
          <w:color w:val="auto"/>
          <w:sz w:val="32"/>
          <w:szCs w:val="36"/>
          <w:lang w:val="en-US" w:eastAsia="zh-CN"/>
        </w:rPr>
        <w:t>b.</w:t>
      </w:r>
      <w:r>
        <w:rPr>
          <w:rFonts w:hint="default" w:ascii="Times New Roman" w:hAnsi="Times New Roman" w:eastAsia="仿宋_GB2312" w:cs="Times New Roman"/>
          <w:b w:val="0"/>
          <w:bCs w:val="0"/>
          <w:color w:val="auto"/>
          <w:sz w:val="32"/>
          <w:szCs w:val="36"/>
          <w:lang w:val="en-US" w:eastAsia="zh-CN"/>
        </w:rPr>
        <w:t>财政部随文下达资金使用重大违规违纪问题指标，指标值为资金使用</w:t>
      </w:r>
      <w:r>
        <w:rPr>
          <w:rFonts w:hint="eastAsia" w:ascii="Times New Roman" w:hAnsi="Times New Roman" w:eastAsia="仿宋_GB2312" w:cs="Times New Roman"/>
          <w:b w:val="0"/>
          <w:bCs w:val="0"/>
          <w:color w:val="auto"/>
          <w:sz w:val="32"/>
          <w:szCs w:val="36"/>
          <w:lang w:val="en-US" w:eastAsia="zh-CN"/>
        </w:rPr>
        <w:t>无</w:t>
      </w:r>
      <w:r>
        <w:rPr>
          <w:rFonts w:hint="default" w:ascii="Times New Roman" w:hAnsi="Times New Roman" w:eastAsia="仿宋_GB2312" w:cs="Times New Roman"/>
          <w:b w:val="0"/>
          <w:bCs w:val="0"/>
          <w:color w:val="auto"/>
          <w:sz w:val="32"/>
          <w:szCs w:val="36"/>
          <w:lang w:val="en-US" w:eastAsia="zh-CN"/>
        </w:rPr>
        <w:t>重大违规违纪问题</w:t>
      </w:r>
      <w:r>
        <w:rPr>
          <w:rFonts w:hint="eastAsia" w:ascii="Times New Roman" w:hAnsi="Times New Roman" w:eastAsia="仿宋_GB2312" w:cs="Times New Roman"/>
          <w:b w:val="0"/>
          <w:bCs w:val="0"/>
          <w:color w:val="auto"/>
          <w:sz w:val="30"/>
          <w:szCs w:val="30"/>
          <w:lang w:val="en-US" w:eastAsia="zh-CN"/>
        </w:rPr>
        <w:t>，</w:t>
      </w:r>
      <w:r>
        <w:rPr>
          <w:rFonts w:hint="default" w:ascii="Times New Roman" w:hAnsi="Times New Roman" w:eastAsia="仿宋_GB2312" w:cs="Times New Roman"/>
          <w:b w:val="0"/>
          <w:bCs w:val="0"/>
          <w:color w:val="auto"/>
          <w:sz w:val="30"/>
          <w:szCs w:val="30"/>
          <w:lang w:val="en-US" w:eastAsia="zh-CN"/>
        </w:rPr>
        <w:t>实际完成100%，完成率100%，偏差率0%。</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lang w:val="en-US" w:eastAsia="zh-CN"/>
        </w:rPr>
      </w:pPr>
      <w:r>
        <w:rPr>
          <w:rFonts w:hint="default" w:ascii="Times New Roman" w:hAnsi="Times New Roman" w:eastAsia="仿宋_GB2312" w:cs="Times New Roman"/>
          <w:b w:val="0"/>
          <w:bCs w:val="0"/>
          <w:color w:val="auto"/>
          <w:sz w:val="32"/>
          <w:szCs w:val="36"/>
          <w:lang w:val="en-US" w:eastAsia="zh-CN"/>
        </w:rPr>
        <w:t>（</w:t>
      </w:r>
      <w:r>
        <w:rPr>
          <w:rFonts w:hint="eastAsia" w:ascii="Times New Roman" w:hAnsi="Times New Roman" w:eastAsia="仿宋_GB2312" w:cs="Times New Roman"/>
          <w:b w:val="0"/>
          <w:bCs w:val="0"/>
          <w:color w:val="auto"/>
          <w:sz w:val="32"/>
          <w:szCs w:val="36"/>
          <w:lang w:val="en-US" w:eastAsia="zh-CN"/>
        </w:rPr>
        <w:t>2</w:t>
      </w:r>
      <w:r>
        <w:rPr>
          <w:rFonts w:hint="default" w:ascii="Times New Roman" w:hAnsi="Times New Roman" w:eastAsia="仿宋_GB2312" w:cs="Times New Roman"/>
          <w:b w:val="0"/>
          <w:bCs w:val="0"/>
          <w:color w:val="auto"/>
          <w:sz w:val="32"/>
          <w:szCs w:val="36"/>
          <w:lang w:val="en-US" w:eastAsia="zh-CN"/>
        </w:rPr>
        <w:t>）</w:t>
      </w:r>
      <w:r>
        <w:rPr>
          <w:rFonts w:hint="eastAsia" w:ascii="Times New Roman" w:hAnsi="Times New Roman" w:eastAsia="仿宋_GB2312" w:cs="Times New Roman"/>
          <w:b w:val="0"/>
          <w:bCs w:val="0"/>
          <w:color w:val="auto"/>
          <w:sz w:val="32"/>
          <w:szCs w:val="36"/>
          <w:lang w:val="en-US" w:eastAsia="zh-CN"/>
        </w:rPr>
        <w:t>生态</w:t>
      </w:r>
      <w:r>
        <w:rPr>
          <w:rFonts w:hint="default" w:ascii="Times New Roman" w:hAnsi="Times New Roman" w:eastAsia="仿宋_GB2312" w:cs="Times New Roman"/>
          <w:b w:val="0"/>
          <w:bCs w:val="0"/>
          <w:color w:val="auto"/>
          <w:sz w:val="32"/>
          <w:szCs w:val="36"/>
          <w:lang w:val="en-US" w:eastAsia="zh-CN"/>
        </w:rPr>
        <w:t>效益指标</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lang w:val="en-US" w:eastAsia="zh-CN"/>
        </w:rPr>
      </w:pPr>
      <w:r>
        <w:rPr>
          <w:rFonts w:hint="default" w:ascii="Times New Roman" w:hAnsi="Times New Roman" w:eastAsia="仿宋_GB2312" w:cs="Times New Roman"/>
          <w:b w:val="0"/>
          <w:bCs w:val="0"/>
          <w:color w:val="auto"/>
          <w:sz w:val="32"/>
          <w:szCs w:val="36"/>
          <w:lang w:val="en-US" w:eastAsia="zh-CN"/>
        </w:rPr>
        <w:t>财政部随文下达大规模随意抛弃病死猪事件发生率指标，指标值为</w:t>
      </w:r>
      <w:r>
        <w:rPr>
          <w:rFonts w:hint="eastAsia" w:ascii="Times New Roman" w:hAnsi="Times New Roman" w:eastAsia="仿宋_GB2312" w:cs="Times New Roman"/>
          <w:b w:val="0"/>
          <w:bCs w:val="0"/>
          <w:color w:val="auto"/>
          <w:sz w:val="32"/>
          <w:szCs w:val="36"/>
          <w:lang w:val="en-US" w:eastAsia="zh-CN"/>
        </w:rPr>
        <w:t>0，</w:t>
      </w:r>
      <w:r>
        <w:rPr>
          <w:rFonts w:hint="default" w:ascii="Times New Roman" w:hAnsi="Times New Roman" w:eastAsia="仿宋_GB2312" w:cs="Times New Roman"/>
          <w:b w:val="0"/>
          <w:bCs w:val="0"/>
          <w:color w:val="auto"/>
          <w:sz w:val="32"/>
          <w:szCs w:val="36"/>
          <w:lang w:val="en-US" w:eastAsia="zh-CN"/>
        </w:rPr>
        <w:t>实际完成100%，完成率100%，偏差率0%。</w:t>
      </w:r>
    </w:p>
    <w:p>
      <w:pPr>
        <w:pStyle w:val="10"/>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3.满意度指标完成情况</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lang w:val="en-US" w:eastAsia="zh-CN"/>
        </w:rPr>
      </w:pPr>
      <w:r>
        <w:rPr>
          <w:rFonts w:hint="default" w:ascii="Times New Roman" w:hAnsi="Times New Roman" w:eastAsia="仿宋_GB2312" w:cs="Times New Roman"/>
          <w:b w:val="0"/>
          <w:bCs w:val="0"/>
          <w:color w:val="auto"/>
          <w:sz w:val="32"/>
          <w:szCs w:val="36"/>
          <w:lang w:val="en-US" w:eastAsia="zh-CN"/>
        </w:rPr>
        <w:t>财政部随文下达补助对象对政策实施满意率指标，指标值为≥90%</w:t>
      </w:r>
      <w:r>
        <w:rPr>
          <w:rFonts w:hint="eastAsia" w:ascii="Times New Roman" w:hAnsi="Times New Roman" w:eastAsia="仿宋_GB2312" w:cs="Times New Roman"/>
          <w:b w:val="0"/>
          <w:bCs w:val="0"/>
          <w:color w:val="auto"/>
          <w:sz w:val="32"/>
          <w:szCs w:val="36"/>
          <w:lang w:val="en-US" w:eastAsia="zh-CN"/>
        </w:rPr>
        <w:t>，</w:t>
      </w:r>
      <w:r>
        <w:rPr>
          <w:rFonts w:hint="default" w:ascii="Times New Roman" w:hAnsi="Times New Roman" w:eastAsia="仿宋_GB2312" w:cs="Times New Roman"/>
          <w:b w:val="0"/>
          <w:bCs w:val="0"/>
          <w:color w:val="auto"/>
          <w:sz w:val="32"/>
          <w:szCs w:val="36"/>
          <w:lang w:val="en-US" w:eastAsia="zh-CN"/>
        </w:rPr>
        <w:t>实际完成</w:t>
      </w:r>
      <w:r>
        <w:rPr>
          <w:rFonts w:hint="eastAsia" w:ascii="Times New Roman" w:hAnsi="Times New Roman" w:eastAsia="仿宋_GB2312" w:cs="Times New Roman"/>
          <w:b w:val="0"/>
          <w:bCs w:val="0"/>
          <w:color w:val="auto"/>
          <w:sz w:val="32"/>
          <w:szCs w:val="36"/>
          <w:lang w:val="en-US" w:eastAsia="zh-CN"/>
        </w:rPr>
        <w:t>90</w:t>
      </w:r>
      <w:r>
        <w:rPr>
          <w:rFonts w:hint="default" w:ascii="Times New Roman" w:hAnsi="Times New Roman" w:eastAsia="仿宋_GB2312" w:cs="Times New Roman"/>
          <w:b w:val="0"/>
          <w:bCs w:val="0"/>
          <w:color w:val="auto"/>
          <w:sz w:val="32"/>
          <w:szCs w:val="36"/>
          <w:lang w:val="en-US" w:eastAsia="zh-CN"/>
        </w:rPr>
        <w:t>%，完成率100%，偏差率0%。</w:t>
      </w:r>
    </w:p>
    <w:p>
      <w:pPr>
        <w:pStyle w:val="10"/>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中央农业防灾减灾和水利救灾资金预算（防灾救灾第一批）1330万元</w:t>
      </w:r>
    </w:p>
    <w:p>
      <w:pPr>
        <w:pStyle w:val="10"/>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1.产出指标完成情况</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lang w:val="en-US" w:eastAsia="zh-CN"/>
        </w:rPr>
      </w:pPr>
      <w:r>
        <w:rPr>
          <w:rFonts w:hint="default" w:ascii="Times New Roman" w:hAnsi="Times New Roman" w:eastAsia="仿宋_GB2312" w:cs="Times New Roman"/>
          <w:b w:val="0"/>
          <w:bCs w:val="0"/>
          <w:color w:val="auto"/>
          <w:sz w:val="32"/>
          <w:szCs w:val="36"/>
          <w:lang w:val="en-US" w:eastAsia="zh-CN"/>
        </w:rPr>
        <w:t>（1）数量指标</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lang w:val="en-US" w:eastAsia="zh-CN"/>
        </w:rPr>
      </w:pPr>
      <w:r>
        <w:rPr>
          <w:rFonts w:hint="default" w:ascii="Times New Roman" w:hAnsi="Times New Roman" w:eastAsia="仿宋_GB2312" w:cs="Times New Roman"/>
          <w:b w:val="0"/>
          <w:bCs w:val="0"/>
          <w:color w:val="auto"/>
          <w:sz w:val="32"/>
          <w:szCs w:val="36"/>
          <w:lang w:val="en-US" w:eastAsia="zh-CN"/>
        </w:rPr>
        <w:t>财政部随文下达重大病虫疫情防控面积</w:t>
      </w:r>
      <w:r>
        <w:rPr>
          <w:rFonts w:hint="default" w:ascii="Times New Roman" w:hAnsi="Times New Roman" w:eastAsia="仿宋_GB2312" w:cs="Times New Roman"/>
          <w:b w:val="0"/>
          <w:bCs w:val="0"/>
          <w:sz w:val="32"/>
          <w:szCs w:val="36"/>
          <w:lang w:val="en-US" w:eastAsia="zh-CN"/>
        </w:rPr>
        <w:t>指标，指标值为</w:t>
      </w:r>
      <w:r>
        <w:rPr>
          <w:rFonts w:hint="default" w:ascii="Times New Roman" w:hAnsi="Times New Roman" w:eastAsia="仿宋_GB2312" w:cs="Times New Roman"/>
          <w:b w:val="0"/>
          <w:bCs w:val="0"/>
          <w:color w:val="auto"/>
          <w:sz w:val="32"/>
          <w:szCs w:val="36"/>
          <w:lang w:val="en-US" w:eastAsia="zh-CN"/>
        </w:rPr>
        <w:t>≥97万亩，实际完成97万亩，完成率100%，偏差率0%。</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lang w:val="en-US" w:eastAsia="zh-CN"/>
        </w:rPr>
      </w:pPr>
      <w:r>
        <w:rPr>
          <w:rFonts w:hint="default" w:ascii="Times New Roman" w:hAnsi="Times New Roman" w:eastAsia="仿宋_GB2312" w:cs="Times New Roman"/>
          <w:b w:val="0"/>
          <w:bCs w:val="0"/>
          <w:color w:val="auto"/>
          <w:sz w:val="32"/>
          <w:szCs w:val="36"/>
          <w:lang w:val="en-US" w:eastAsia="zh-CN"/>
        </w:rPr>
        <w:t>（2）质量指标</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lang w:val="en-US" w:eastAsia="zh-CN"/>
        </w:rPr>
      </w:pPr>
      <w:r>
        <w:rPr>
          <w:rFonts w:hint="default" w:ascii="Times New Roman" w:hAnsi="Times New Roman" w:eastAsia="仿宋_GB2312" w:cs="Times New Roman"/>
          <w:b w:val="0"/>
          <w:bCs w:val="0"/>
          <w:color w:val="auto"/>
          <w:sz w:val="32"/>
          <w:szCs w:val="36"/>
          <w:lang w:val="en-US" w:eastAsia="zh-CN"/>
        </w:rPr>
        <w:t>a.财政部随文下达防控效果</w:t>
      </w:r>
      <w:r>
        <w:rPr>
          <w:rFonts w:hint="default" w:ascii="Times New Roman" w:hAnsi="Times New Roman" w:eastAsia="仿宋_GB2312" w:cs="Times New Roman"/>
          <w:b w:val="0"/>
          <w:bCs w:val="0"/>
          <w:sz w:val="32"/>
          <w:szCs w:val="36"/>
          <w:lang w:val="en-US" w:eastAsia="zh-CN"/>
        </w:rPr>
        <w:t>指标，指标值为</w:t>
      </w:r>
      <w:r>
        <w:rPr>
          <w:rFonts w:hint="default" w:ascii="Times New Roman" w:hAnsi="Times New Roman" w:eastAsia="仿宋_GB2312" w:cs="Times New Roman"/>
          <w:b w:val="0"/>
          <w:bCs w:val="0"/>
          <w:color w:val="auto"/>
          <w:sz w:val="32"/>
          <w:szCs w:val="36"/>
          <w:lang w:val="en-US" w:eastAsia="zh-CN"/>
        </w:rPr>
        <w:t>有效遏制暴发流行成灾，实际完成100%，完成率100%，偏差率0%。</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lang w:val="en-US" w:eastAsia="zh-CN"/>
        </w:rPr>
      </w:pPr>
      <w:r>
        <w:rPr>
          <w:rFonts w:hint="default" w:ascii="Times New Roman" w:hAnsi="Times New Roman" w:eastAsia="仿宋_GB2312" w:cs="Times New Roman"/>
          <w:b w:val="0"/>
          <w:bCs w:val="0"/>
          <w:color w:val="auto"/>
          <w:sz w:val="32"/>
          <w:szCs w:val="36"/>
          <w:lang w:val="en-US" w:eastAsia="zh-CN"/>
        </w:rPr>
        <w:t>b.财政部随文下达项目实施区统防统治覆盖率</w:t>
      </w:r>
      <w:r>
        <w:rPr>
          <w:rFonts w:hint="default" w:ascii="Times New Roman" w:hAnsi="Times New Roman" w:eastAsia="仿宋_GB2312" w:cs="Times New Roman"/>
          <w:b w:val="0"/>
          <w:bCs w:val="0"/>
          <w:sz w:val="32"/>
          <w:szCs w:val="36"/>
          <w:lang w:val="en-US" w:eastAsia="zh-CN"/>
        </w:rPr>
        <w:t>指标，指标值为</w:t>
      </w:r>
      <w:r>
        <w:rPr>
          <w:rFonts w:hint="default" w:ascii="Times New Roman" w:hAnsi="Times New Roman" w:eastAsia="仿宋_GB2312" w:cs="Times New Roman"/>
          <w:b w:val="0"/>
          <w:bCs w:val="0"/>
          <w:color w:val="auto"/>
          <w:sz w:val="32"/>
          <w:szCs w:val="36"/>
          <w:lang w:val="en-US" w:eastAsia="zh-CN"/>
        </w:rPr>
        <w:t>&gt;43%，实际完成45%，完成率104.65%，偏差率4.65%。</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lang w:val="en-US" w:eastAsia="zh-CN"/>
        </w:rPr>
      </w:pPr>
      <w:r>
        <w:rPr>
          <w:rFonts w:hint="default" w:ascii="Times New Roman" w:hAnsi="Times New Roman" w:eastAsia="仿宋_GB2312" w:cs="Times New Roman"/>
          <w:b w:val="0"/>
          <w:bCs w:val="0"/>
          <w:color w:val="auto"/>
          <w:sz w:val="32"/>
          <w:szCs w:val="36"/>
          <w:lang w:val="en-US" w:eastAsia="zh-CN"/>
        </w:rPr>
        <w:t>（3）时效指标</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lang w:val="en-US" w:eastAsia="zh-CN"/>
        </w:rPr>
      </w:pPr>
      <w:r>
        <w:rPr>
          <w:rFonts w:hint="default" w:ascii="Times New Roman" w:hAnsi="Times New Roman" w:eastAsia="仿宋_GB2312" w:cs="Times New Roman"/>
          <w:b w:val="0"/>
          <w:bCs w:val="0"/>
          <w:color w:val="auto"/>
          <w:sz w:val="32"/>
          <w:szCs w:val="36"/>
          <w:lang w:val="en-US" w:eastAsia="zh-CN"/>
        </w:rPr>
        <w:t>财政部随文下达农作物病虫害防治组织实施时效</w:t>
      </w:r>
      <w:r>
        <w:rPr>
          <w:rFonts w:hint="default" w:ascii="Times New Roman" w:hAnsi="Times New Roman" w:eastAsia="仿宋_GB2312" w:cs="Times New Roman"/>
          <w:b w:val="0"/>
          <w:bCs w:val="0"/>
          <w:sz w:val="32"/>
          <w:szCs w:val="36"/>
          <w:lang w:val="en-US" w:eastAsia="zh-CN"/>
        </w:rPr>
        <w:t>指标，指标值为</w:t>
      </w:r>
      <w:r>
        <w:rPr>
          <w:rFonts w:hint="default" w:ascii="Times New Roman" w:hAnsi="Times New Roman" w:eastAsia="仿宋_GB2312" w:cs="Times New Roman"/>
          <w:b w:val="0"/>
          <w:bCs w:val="0"/>
          <w:color w:val="auto"/>
          <w:sz w:val="32"/>
          <w:szCs w:val="36"/>
          <w:lang w:val="en-US" w:eastAsia="zh-CN"/>
        </w:rPr>
        <w:t>在农作物病虫害防控期及时组织实施，实际完成100%，完成率100%，偏差率0%。</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lang w:val="en-US" w:eastAsia="zh-CN"/>
        </w:rPr>
      </w:pPr>
      <w:r>
        <w:rPr>
          <w:rFonts w:hint="default" w:ascii="Times New Roman" w:hAnsi="Times New Roman" w:eastAsia="仿宋_GB2312" w:cs="Times New Roman"/>
          <w:b w:val="0"/>
          <w:bCs w:val="0"/>
          <w:color w:val="auto"/>
          <w:sz w:val="32"/>
          <w:szCs w:val="36"/>
          <w:lang w:val="en-US" w:eastAsia="zh-CN"/>
        </w:rPr>
        <w:t>（4）成本指标</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lang w:val="en-US" w:eastAsia="zh-CN"/>
        </w:rPr>
      </w:pPr>
      <w:r>
        <w:rPr>
          <w:rFonts w:hint="default" w:ascii="Times New Roman" w:hAnsi="Times New Roman" w:eastAsia="仿宋_GB2312" w:cs="Times New Roman"/>
          <w:b w:val="0"/>
          <w:bCs w:val="0"/>
          <w:color w:val="auto"/>
          <w:sz w:val="32"/>
          <w:szCs w:val="36"/>
          <w:lang w:val="en-US" w:eastAsia="zh-CN"/>
        </w:rPr>
        <w:t>财政部随文下达采购物资或服务价格</w:t>
      </w:r>
      <w:r>
        <w:rPr>
          <w:rFonts w:hint="default" w:ascii="Times New Roman" w:hAnsi="Times New Roman" w:eastAsia="仿宋_GB2312" w:cs="Times New Roman"/>
          <w:b w:val="0"/>
          <w:bCs w:val="0"/>
          <w:sz w:val="32"/>
          <w:szCs w:val="36"/>
          <w:lang w:val="en-US" w:eastAsia="zh-CN"/>
        </w:rPr>
        <w:t>指标，指标值为</w:t>
      </w:r>
      <w:r>
        <w:rPr>
          <w:rFonts w:hint="default" w:ascii="Times New Roman" w:hAnsi="Times New Roman" w:eastAsia="仿宋_GB2312" w:cs="Times New Roman"/>
          <w:b w:val="0"/>
          <w:bCs w:val="0"/>
          <w:color w:val="auto"/>
          <w:sz w:val="32"/>
          <w:szCs w:val="36"/>
          <w:lang w:val="en-US" w:eastAsia="zh-CN"/>
        </w:rPr>
        <w:t>不超过市场价格，实际完成100%，完成率100%，偏差率0%。</w:t>
      </w:r>
    </w:p>
    <w:p>
      <w:pPr>
        <w:pStyle w:val="10"/>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2.效益指标完成情况</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lang w:val="en-US" w:eastAsia="zh-CN"/>
        </w:rPr>
      </w:pPr>
      <w:r>
        <w:rPr>
          <w:rFonts w:hint="default" w:ascii="Times New Roman" w:hAnsi="Times New Roman" w:eastAsia="仿宋_GB2312" w:cs="Times New Roman"/>
          <w:b w:val="0"/>
          <w:bCs w:val="0"/>
          <w:color w:val="auto"/>
          <w:sz w:val="32"/>
          <w:szCs w:val="36"/>
          <w:lang w:val="en-US" w:eastAsia="zh-CN"/>
        </w:rPr>
        <w:t>（1）社会效益指标</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lang w:val="en-US" w:eastAsia="zh-CN"/>
        </w:rPr>
      </w:pPr>
      <w:r>
        <w:rPr>
          <w:rFonts w:hint="default" w:ascii="Times New Roman" w:hAnsi="Times New Roman" w:eastAsia="仿宋_GB2312" w:cs="Times New Roman"/>
          <w:b w:val="0"/>
          <w:bCs w:val="0"/>
          <w:color w:val="auto"/>
          <w:sz w:val="32"/>
          <w:szCs w:val="36"/>
          <w:lang w:val="en-US" w:eastAsia="zh-CN"/>
        </w:rPr>
        <w:t>财政部随文下达防灾措施保障粮食安全和农业生产安全效果</w:t>
      </w:r>
      <w:r>
        <w:rPr>
          <w:rFonts w:hint="default" w:ascii="Times New Roman" w:hAnsi="Times New Roman" w:eastAsia="仿宋_GB2312" w:cs="Times New Roman"/>
          <w:b w:val="0"/>
          <w:bCs w:val="0"/>
          <w:sz w:val="32"/>
          <w:szCs w:val="36"/>
          <w:lang w:val="en-US" w:eastAsia="zh-CN"/>
        </w:rPr>
        <w:t>指标，指标值为</w:t>
      </w:r>
      <w:r>
        <w:rPr>
          <w:rFonts w:hint="default" w:ascii="Times New Roman" w:hAnsi="Times New Roman" w:eastAsia="仿宋_GB2312" w:cs="Times New Roman"/>
          <w:b w:val="0"/>
          <w:bCs w:val="0"/>
          <w:color w:val="auto"/>
          <w:sz w:val="32"/>
          <w:szCs w:val="36"/>
          <w:lang w:val="en-US" w:eastAsia="zh-CN"/>
        </w:rPr>
        <w:t>重发区域病虫害得到有效控制，农作物不出现大范围成灾绝收，实际完成100%，完成率100%，偏差率0%。</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lang w:val="en-US" w:eastAsia="zh-CN"/>
        </w:rPr>
      </w:pPr>
      <w:r>
        <w:rPr>
          <w:rFonts w:hint="default" w:ascii="Times New Roman" w:hAnsi="Times New Roman" w:eastAsia="仿宋_GB2312" w:cs="Times New Roman"/>
          <w:b w:val="0"/>
          <w:bCs w:val="0"/>
          <w:color w:val="auto"/>
          <w:sz w:val="32"/>
          <w:szCs w:val="36"/>
          <w:lang w:val="en-US" w:eastAsia="zh-CN"/>
        </w:rPr>
        <w:t>（2）可持续影响指标</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lang w:val="en-US" w:eastAsia="zh-CN"/>
        </w:rPr>
      </w:pPr>
      <w:r>
        <w:rPr>
          <w:rFonts w:hint="default" w:ascii="Times New Roman" w:hAnsi="Times New Roman" w:eastAsia="仿宋_GB2312" w:cs="Times New Roman"/>
          <w:b w:val="0"/>
          <w:bCs w:val="0"/>
          <w:color w:val="auto"/>
          <w:sz w:val="32"/>
          <w:szCs w:val="36"/>
          <w:lang w:val="en-US" w:eastAsia="zh-CN"/>
        </w:rPr>
        <w:t>财政部随文下达有效保持重大病虫疫情灾情</w:t>
      </w:r>
      <w:r>
        <w:rPr>
          <w:rFonts w:hint="default" w:ascii="Times New Roman" w:hAnsi="Times New Roman" w:eastAsia="仿宋_GB2312" w:cs="Times New Roman"/>
          <w:b w:val="0"/>
          <w:bCs w:val="0"/>
          <w:sz w:val="32"/>
          <w:szCs w:val="36"/>
          <w:lang w:val="en-US" w:eastAsia="zh-CN"/>
        </w:rPr>
        <w:t>指标，指标值为</w:t>
      </w:r>
      <w:r>
        <w:rPr>
          <w:rFonts w:hint="default" w:ascii="Times New Roman" w:hAnsi="Times New Roman" w:eastAsia="仿宋_GB2312" w:cs="Times New Roman"/>
          <w:b w:val="0"/>
          <w:bCs w:val="0"/>
          <w:color w:val="auto"/>
          <w:sz w:val="32"/>
          <w:szCs w:val="36"/>
          <w:lang w:val="en-US" w:eastAsia="zh-CN"/>
        </w:rPr>
        <w:t>监测预警能力病虫害防控期内，实际完成100%，完成率100%，偏差率0%。</w:t>
      </w:r>
    </w:p>
    <w:p>
      <w:pPr>
        <w:pStyle w:val="10"/>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3.满意度指标完成情况</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lang w:val="en-US" w:eastAsia="zh-CN"/>
        </w:rPr>
      </w:pPr>
      <w:r>
        <w:rPr>
          <w:rFonts w:hint="default" w:ascii="Times New Roman" w:hAnsi="Times New Roman" w:eastAsia="仿宋_GB2312" w:cs="Times New Roman"/>
          <w:b w:val="0"/>
          <w:bCs w:val="0"/>
          <w:color w:val="auto"/>
          <w:sz w:val="32"/>
          <w:szCs w:val="36"/>
          <w:lang w:val="en-US" w:eastAsia="zh-CN"/>
        </w:rPr>
        <w:t>财政部随文下达受灾农民或防治服务组织满意度</w:t>
      </w:r>
      <w:r>
        <w:rPr>
          <w:rFonts w:hint="default" w:ascii="Times New Roman" w:hAnsi="Times New Roman" w:eastAsia="仿宋_GB2312" w:cs="Times New Roman"/>
          <w:b w:val="0"/>
          <w:bCs w:val="0"/>
          <w:sz w:val="32"/>
          <w:szCs w:val="36"/>
          <w:lang w:val="en-US" w:eastAsia="zh-CN"/>
        </w:rPr>
        <w:t>指标，指标值为</w:t>
      </w:r>
      <w:r>
        <w:rPr>
          <w:rFonts w:hint="default" w:ascii="Times New Roman" w:hAnsi="Times New Roman" w:eastAsia="仿宋_GB2312" w:cs="Times New Roman"/>
          <w:b w:val="0"/>
          <w:bCs w:val="0"/>
          <w:color w:val="auto"/>
          <w:sz w:val="32"/>
          <w:szCs w:val="36"/>
          <w:lang w:val="en-US" w:eastAsia="zh-CN"/>
        </w:rPr>
        <w:t>≥85%，实际完成</w:t>
      </w:r>
      <w:r>
        <w:rPr>
          <w:rFonts w:hint="eastAsia" w:ascii="Times New Roman" w:hAnsi="Times New Roman" w:eastAsia="仿宋_GB2312" w:cs="Times New Roman"/>
          <w:b w:val="0"/>
          <w:bCs w:val="0"/>
          <w:color w:val="auto"/>
          <w:sz w:val="32"/>
          <w:szCs w:val="36"/>
          <w:lang w:val="en-US" w:eastAsia="zh-CN"/>
        </w:rPr>
        <w:t>90</w:t>
      </w:r>
      <w:r>
        <w:rPr>
          <w:rFonts w:hint="default" w:ascii="Times New Roman" w:hAnsi="Times New Roman" w:eastAsia="仿宋_GB2312" w:cs="Times New Roman"/>
          <w:b w:val="0"/>
          <w:bCs w:val="0"/>
          <w:color w:val="auto"/>
          <w:sz w:val="32"/>
          <w:szCs w:val="36"/>
          <w:lang w:val="en-US" w:eastAsia="zh-CN"/>
        </w:rPr>
        <w:t>%，完成率100%，偏差率0%。</w:t>
      </w:r>
    </w:p>
    <w:p>
      <w:pPr>
        <w:pStyle w:val="10"/>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楷体" w:cs="Times New Roman"/>
          <w:b/>
          <w:bCs/>
          <w:color w:val="auto"/>
          <w:sz w:val="32"/>
          <w:szCs w:val="36"/>
          <w:highlight w:val="none"/>
          <w:lang w:val="en-US" w:eastAsia="zh-CN"/>
        </w:rPr>
      </w:pPr>
      <w:r>
        <w:rPr>
          <w:rFonts w:hint="default" w:ascii="Times New Roman" w:hAnsi="Times New Roman" w:eastAsia="楷体" w:cs="Times New Roman"/>
          <w:b/>
          <w:bCs/>
          <w:color w:val="auto"/>
          <w:sz w:val="32"/>
          <w:szCs w:val="36"/>
          <w:highlight w:val="none"/>
          <w:lang w:val="en-US" w:eastAsia="zh-CN"/>
        </w:rPr>
        <w:t>中央农业防灾减灾和水利救灾资金预算（防灾救灾第四批）2140万元</w:t>
      </w:r>
    </w:p>
    <w:p>
      <w:pPr>
        <w:pStyle w:val="10"/>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1.产出指标完成情况</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highlight w:val="none"/>
          <w:lang w:val="en-US" w:eastAsia="zh-CN"/>
        </w:rPr>
      </w:pPr>
      <w:r>
        <w:rPr>
          <w:rFonts w:hint="default" w:ascii="Times New Roman" w:hAnsi="Times New Roman" w:eastAsia="仿宋_GB2312" w:cs="Times New Roman"/>
          <w:b w:val="0"/>
          <w:bCs w:val="0"/>
          <w:color w:val="auto"/>
          <w:sz w:val="32"/>
          <w:szCs w:val="36"/>
          <w:highlight w:val="none"/>
          <w:lang w:val="en-US" w:eastAsia="zh-CN"/>
        </w:rPr>
        <w:t>（1）数量指标</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highlight w:val="none"/>
          <w:lang w:val="en-US" w:eastAsia="zh-CN"/>
        </w:rPr>
      </w:pPr>
      <w:r>
        <w:rPr>
          <w:rFonts w:hint="default" w:ascii="Times New Roman" w:hAnsi="Times New Roman" w:eastAsia="仿宋_GB2312" w:cs="Times New Roman"/>
          <w:b w:val="0"/>
          <w:bCs w:val="0"/>
          <w:color w:val="auto"/>
          <w:sz w:val="32"/>
          <w:szCs w:val="36"/>
          <w:lang w:val="en-US" w:eastAsia="zh-CN"/>
        </w:rPr>
        <w:t>财政部</w:t>
      </w:r>
      <w:r>
        <w:rPr>
          <w:rFonts w:hint="default" w:ascii="Times New Roman" w:hAnsi="Times New Roman" w:eastAsia="仿宋_GB2312" w:cs="Times New Roman"/>
          <w:b w:val="0"/>
          <w:bCs w:val="0"/>
          <w:color w:val="auto"/>
          <w:sz w:val="32"/>
          <w:szCs w:val="36"/>
          <w:highlight w:val="none"/>
          <w:lang w:val="en-US" w:eastAsia="zh-CN"/>
        </w:rPr>
        <w:t>随文下达支持农作物防灾减灾和灾后恢复生产</w:t>
      </w:r>
      <w:r>
        <w:rPr>
          <w:rFonts w:hint="default" w:ascii="Times New Roman" w:hAnsi="Times New Roman" w:eastAsia="仿宋_GB2312" w:cs="Times New Roman"/>
          <w:b w:val="0"/>
          <w:bCs w:val="0"/>
          <w:sz w:val="32"/>
          <w:szCs w:val="36"/>
          <w:lang w:val="en-US" w:eastAsia="zh-CN"/>
        </w:rPr>
        <w:t>指标，指标值为</w:t>
      </w:r>
      <w:r>
        <w:rPr>
          <w:rFonts w:hint="default" w:ascii="Times New Roman" w:hAnsi="Times New Roman" w:eastAsia="仿宋_GB2312" w:cs="Times New Roman"/>
          <w:b w:val="0"/>
          <w:bCs w:val="0"/>
          <w:color w:val="auto"/>
          <w:sz w:val="32"/>
          <w:szCs w:val="36"/>
          <w:highlight w:val="none"/>
          <w:lang w:val="en-US" w:eastAsia="zh-CN"/>
        </w:rPr>
        <w:t>≥71.34万亩，实际完成73.59万亩，完成率103.11%，偏差率3.11%。</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highlight w:val="none"/>
          <w:lang w:val="en-US" w:eastAsia="zh-CN"/>
        </w:rPr>
      </w:pPr>
      <w:r>
        <w:rPr>
          <w:rFonts w:hint="default" w:ascii="Times New Roman" w:hAnsi="Times New Roman" w:eastAsia="仿宋_GB2312" w:cs="Times New Roman"/>
          <w:b w:val="0"/>
          <w:bCs w:val="0"/>
          <w:color w:val="auto"/>
          <w:sz w:val="32"/>
          <w:szCs w:val="36"/>
          <w:highlight w:val="none"/>
          <w:lang w:val="en-US" w:eastAsia="zh-CN"/>
        </w:rPr>
        <w:t>（2）质量指标</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highlight w:val="none"/>
          <w:lang w:val="en-US" w:eastAsia="zh-CN"/>
        </w:rPr>
      </w:pPr>
      <w:r>
        <w:rPr>
          <w:rFonts w:hint="default" w:ascii="Times New Roman" w:hAnsi="Times New Roman" w:eastAsia="仿宋_GB2312" w:cs="Times New Roman"/>
          <w:b w:val="0"/>
          <w:bCs w:val="0"/>
          <w:color w:val="auto"/>
          <w:sz w:val="32"/>
          <w:szCs w:val="36"/>
          <w:lang w:val="en-US" w:eastAsia="zh-CN"/>
        </w:rPr>
        <w:t>财政部</w:t>
      </w:r>
      <w:r>
        <w:rPr>
          <w:rFonts w:hint="default" w:ascii="Times New Roman" w:hAnsi="Times New Roman" w:eastAsia="仿宋_GB2312" w:cs="Times New Roman"/>
          <w:b w:val="0"/>
          <w:bCs w:val="0"/>
          <w:color w:val="auto"/>
          <w:sz w:val="32"/>
          <w:szCs w:val="36"/>
          <w:highlight w:val="none"/>
          <w:lang w:val="en-US" w:eastAsia="zh-CN"/>
        </w:rPr>
        <w:t>随文下达用于农业生产救灾相关支出的比例</w:t>
      </w:r>
      <w:r>
        <w:rPr>
          <w:rFonts w:hint="default" w:ascii="Times New Roman" w:hAnsi="Times New Roman" w:eastAsia="仿宋_GB2312" w:cs="Times New Roman"/>
          <w:b w:val="0"/>
          <w:bCs w:val="0"/>
          <w:sz w:val="32"/>
          <w:szCs w:val="36"/>
          <w:lang w:val="en-US" w:eastAsia="zh-CN"/>
        </w:rPr>
        <w:t>指标，指标值为</w:t>
      </w:r>
      <w:r>
        <w:rPr>
          <w:rFonts w:hint="default" w:ascii="Times New Roman" w:hAnsi="Times New Roman" w:eastAsia="仿宋_GB2312" w:cs="Times New Roman"/>
          <w:b w:val="0"/>
          <w:bCs w:val="0"/>
          <w:color w:val="auto"/>
          <w:sz w:val="32"/>
          <w:szCs w:val="36"/>
          <w:highlight w:val="none"/>
          <w:lang w:val="en-US" w:eastAsia="zh-CN"/>
        </w:rPr>
        <w:t>100%，实际完成100%，完成率100%，偏差率0%。</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highlight w:val="none"/>
          <w:lang w:val="en-US" w:eastAsia="zh-CN"/>
        </w:rPr>
      </w:pPr>
      <w:r>
        <w:rPr>
          <w:rFonts w:hint="default" w:ascii="Times New Roman" w:hAnsi="Times New Roman" w:eastAsia="仿宋_GB2312" w:cs="Times New Roman"/>
          <w:b w:val="0"/>
          <w:bCs w:val="0"/>
          <w:color w:val="auto"/>
          <w:sz w:val="32"/>
          <w:szCs w:val="36"/>
          <w:highlight w:val="none"/>
          <w:lang w:val="en-US" w:eastAsia="zh-CN"/>
        </w:rPr>
        <w:t>（3）时效指标</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highlight w:val="none"/>
          <w:lang w:val="en-US" w:eastAsia="zh-CN"/>
        </w:rPr>
      </w:pPr>
      <w:r>
        <w:rPr>
          <w:rFonts w:hint="default" w:ascii="Times New Roman" w:hAnsi="Times New Roman" w:eastAsia="仿宋_GB2312" w:cs="Times New Roman"/>
          <w:b w:val="0"/>
          <w:bCs w:val="0"/>
          <w:color w:val="auto"/>
          <w:sz w:val="32"/>
          <w:szCs w:val="36"/>
          <w:highlight w:val="none"/>
          <w:lang w:val="en-US" w:eastAsia="zh-CN"/>
        </w:rPr>
        <w:t>a.</w:t>
      </w:r>
      <w:r>
        <w:rPr>
          <w:rFonts w:hint="default" w:ascii="Times New Roman" w:hAnsi="Times New Roman" w:eastAsia="仿宋_GB2312" w:cs="Times New Roman"/>
          <w:b w:val="0"/>
          <w:bCs w:val="0"/>
          <w:color w:val="auto"/>
          <w:sz w:val="32"/>
          <w:szCs w:val="36"/>
          <w:lang w:val="en-US" w:eastAsia="zh-CN"/>
        </w:rPr>
        <w:t>财政部</w:t>
      </w:r>
      <w:r>
        <w:rPr>
          <w:rFonts w:hint="default" w:ascii="Times New Roman" w:hAnsi="Times New Roman" w:eastAsia="仿宋_GB2312" w:cs="Times New Roman"/>
          <w:b w:val="0"/>
          <w:bCs w:val="0"/>
          <w:color w:val="auto"/>
          <w:sz w:val="32"/>
          <w:szCs w:val="36"/>
          <w:highlight w:val="none"/>
          <w:lang w:val="en-US" w:eastAsia="zh-CN"/>
        </w:rPr>
        <w:t>随文下达</w:t>
      </w:r>
      <w:r>
        <w:rPr>
          <w:rFonts w:hint="default" w:ascii="Times New Roman" w:hAnsi="Times New Roman" w:eastAsia="仿宋_GB2312" w:cs="Times New Roman"/>
          <w:color w:val="auto"/>
          <w:sz w:val="32"/>
          <w:szCs w:val="32"/>
          <w:highlight w:val="none"/>
          <w:lang w:val="en-US" w:eastAsia="zh-CN"/>
        </w:rPr>
        <w:t>灾后生产恢复时效性</w:t>
      </w:r>
      <w:r>
        <w:rPr>
          <w:rFonts w:hint="default" w:ascii="Times New Roman" w:hAnsi="Times New Roman" w:eastAsia="仿宋_GB2312" w:cs="Times New Roman"/>
          <w:b w:val="0"/>
          <w:bCs w:val="0"/>
          <w:sz w:val="32"/>
          <w:szCs w:val="36"/>
          <w:lang w:val="en-US" w:eastAsia="zh-CN"/>
        </w:rPr>
        <w:t>指标，指标值为</w:t>
      </w:r>
      <w:r>
        <w:rPr>
          <w:rFonts w:hint="default" w:ascii="Times New Roman" w:hAnsi="Times New Roman" w:eastAsia="仿宋_GB2312" w:cs="Times New Roman"/>
          <w:color w:val="auto"/>
          <w:sz w:val="32"/>
          <w:szCs w:val="32"/>
          <w:highlight w:val="none"/>
          <w:lang w:val="en-US" w:eastAsia="zh-CN"/>
        </w:rPr>
        <w:t>能达及时恢复正常生产</w:t>
      </w:r>
      <w:r>
        <w:rPr>
          <w:rFonts w:hint="default" w:ascii="Times New Roman" w:hAnsi="Times New Roman" w:eastAsia="仿宋_GB2312" w:cs="Times New Roman"/>
          <w:b w:val="0"/>
          <w:bCs w:val="0"/>
          <w:color w:val="auto"/>
          <w:sz w:val="32"/>
          <w:szCs w:val="36"/>
          <w:highlight w:val="none"/>
          <w:lang w:val="en-US" w:eastAsia="zh-CN"/>
        </w:rPr>
        <w:t>，实际完成100%，完成率100%，偏差率0%。</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highlight w:val="none"/>
          <w:lang w:val="en-US" w:eastAsia="zh-CN"/>
        </w:rPr>
      </w:pPr>
      <w:r>
        <w:rPr>
          <w:rFonts w:hint="default" w:ascii="Times New Roman" w:hAnsi="Times New Roman" w:eastAsia="仿宋_GB2312" w:cs="Times New Roman"/>
          <w:b w:val="0"/>
          <w:bCs w:val="0"/>
          <w:color w:val="auto"/>
          <w:sz w:val="32"/>
          <w:szCs w:val="36"/>
          <w:highlight w:val="none"/>
          <w:lang w:val="en-US" w:eastAsia="zh-CN"/>
        </w:rPr>
        <w:t>b.</w:t>
      </w:r>
      <w:r>
        <w:rPr>
          <w:rFonts w:hint="default" w:ascii="Times New Roman" w:hAnsi="Times New Roman" w:eastAsia="仿宋_GB2312" w:cs="Times New Roman"/>
          <w:b w:val="0"/>
          <w:bCs w:val="0"/>
          <w:color w:val="auto"/>
          <w:sz w:val="32"/>
          <w:szCs w:val="36"/>
          <w:lang w:val="en-US" w:eastAsia="zh-CN"/>
        </w:rPr>
        <w:t>财政部</w:t>
      </w:r>
      <w:r>
        <w:rPr>
          <w:rFonts w:hint="default" w:ascii="Times New Roman" w:hAnsi="Times New Roman" w:eastAsia="仿宋_GB2312" w:cs="Times New Roman"/>
          <w:b w:val="0"/>
          <w:bCs w:val="0"/>
          <w:color w:val="auto"/>
          <w:sz w:val="32"/>
          <w:szCs w:val="36"/>
          <w:highlight w:val="none"/>
          <w:lang w:val="en-US" w:eastAsia="zh-CN"/>
        </w:rPr>
        <w:t>随文下达地（市）级6个月内预算执行率</w:t>
      </w:r>
      <w:r>
        <w:rPr>
          <w:rFonts w:hint="default" w:ascii="Times New Roman" w:hAnsi="Times New Roman" w:eastAsia="仿宋_GB2312" w:cs="Times New Roman"/>
          <w:b w:val="0"/>
          <w:bCs w:val="0"/>
          <w:sz w:val="32"/>
          <w:szCs w:val="36"/>
          <w:lang w:val="en-US" w:eastAsia="zh-CN"/>
        </w:rPr>
        <w:t>指标，指标值为</w:t>
      </w:r>
      <w:r>
        <w:rPr>
          <w:rFonts w:hint="default" w:ascii="Times New Roman" w:hAnsi="Times New Roman" w:eastAsia="仿宋_GB2312" w:cs="Times New Roman"/>
          <w:b w:val="0"/>
          <w:bCs w:val="0"/>
          <w:color w:val="auto"/>
          <w:sz w:val="32"/>
          <w:szCs w:val="36"/>
          <w:highlight w:val="none"/>
          <w:lang w:val="en-US" w:eastAsia="zh-CN"/>
        </w:rPr>
        <w:t>≥80%，实际完成80%，完成率100%，偏差率0%。</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highlight w:val="none"/>
          <w:lang w:val="en-US" w:eastAsia="zh-CN"/>
        </w:rPr>
      </w:pPr>
      <w:r>
        <w:rPr>
          <w:rFonts w:hint="default" w:ascii="Times New Roman" w:hAnsi="Times New Roman" w:eastAsia="仿宋_GB2312" w:cs="Times New Roman"/>
          <w:b w:val="0"/>
          <w:bCs w:val="0"/>
          <w:color w:val="auto"/>
          <w:sz w:val="32"/>
          <w:szCs w:val="36"/>
          <w:highlight w:val="none"/>
          <w:lang w:val="en-US" w:eastAsia="zh-CN"/>
        </w:rPr>
        <w:t>（4）成本指标</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highlight w:val="yellow"/>
          <w:lang w:val="en-US" w:eastAsia="zh-CN"/>
        </w:rPr>
      </w:pPr>
      <w:r>
        <w:rPr>
          <w:rFonts w:hint="default" w:ascii="Times New Roman" w:hAnsi="Times New Roman" w:eastAsia="仿宋_GB2312" w:cs="Times New Roman"/>
          <w:b w:val="0"/>
          <w:bCs w:val="0"/>
          <w:color w:val="auto"/>
          <w:sz w:val="32"/>
          <w:szCs w:val="36"/>
          <w:highlight w:val="none"/>
          <w:lang w:val="en-US" w:eastAsia="zh-CN"/>
        </w:rPr>
        <w:t>a.</w:t>
      </w:r>
      <w:r>
        <w:rPr>
          <w:rFonts w:hint="default" w:ascii="Times New Roman" w:hAnsi="Times New Roman" w:eastAsia="仿宋_GB2312" w:cs="Times New Roman"/>
          <w:b w:val="0"/>
          <w:bCs w:val="0"/>
          <w:color w:val="auto"/>
          <w:sz w:val="32"/>
          <w:szCs w:val="36"/>
          <w:lang w:val="en-US" w:eastAsia="zh-CN"/>
        </w:rPr>
        <w:t>财政部</w:t>
      </w:r>
      <w:r>
        <w:rPr>
          <w:rFonts w:hint="default" w:ascii="Times New Roman" w:hAnsi="Times New Roman" w:eastAsia="仿宋_GB2312" w:cs="Times New Roman"/>
          <w:b w:val="0"/>
          <w:bCs w:val="0"/>
          <w:color w:val="auto"/>
          <w:sz w:val="32"/>
          <w:szCs w:val="36"/>
          <w:highlight w:val="none"/>
          <w:lang w:val="en-US" w:eastAsia="zh-CN"/>
        </w:rPr>
        <w:t>随文下达采购物资或服务价格</w:t>
      </w:r>
      <w:r>
        <w:rPr>
          <w:rFonts w:hint="default" w:ascii="Times New Roman" w:hAnsi="Times New Roman" w:eastAsia="仿宋_GB2312" w:cs="Times New Roman"/>
          <w:b w:val="0"/>
          <w:bCs w:val="0"/>
          <w:sz w:val="32"/>
          <w:szCs w:val="36"/>
          <w:lang w:val="en-US" w:eastAsia="zh-CN"/>
        </w:rPr>
        <w:t>指标，指标值为</w:t>
      </w:r>
      <w:r>
        <w:rPr>
          <w:rFonts w:hint="default" w:ascii="Times New Roman" w:hAnsi="Times New Roman" w:eastAsia="仿宋_GB2312" w:cs="Times New Roman"/>
          <w:b w:val="0"/>
          <w:bCs w:val="0"/>
          <w:color w:val="auto"/>
          <w:sz w:val="32"/>
          <w:szCs w:val="36"/>
          <w:highlight w:val="none"/>
          <w:lang w:val="en-US" w:eastAsia="zh-CN"/>
        </w:rPr>
        <w:t>不超过市场价格，实际完成100%，完成率100%，偏差率0%。</w:t>
      </w:r>
    </w:p>
    <w:p>
      <w:pPr>
        <w:pStyle w:val="10"/>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2.效益指标完成情况</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highlight w:val="none"/>
          <w:lang w:val="en-US" w:eastAsia="zh-CN"/>
        </w:rPr>
      </w:pPr>
      <w:r>
        <w:rPr>
          <w:rFonts w:hint="default" w:ascii="Times New Roman" w:hAnsi="Times New Roman" w:eastAsia="仿宋_GB2312" w:cs="Times New Roman"/>
          <w:b w:val="0"/>
          <w:bCs w:val="0"/>
          <w:color w:val="auto"/>
          <w:sz w:val="32"/>
          <w:szCs w:val="36"/>
          <w:highlight w:val="none"/>
          <w:lang w:val="en-US" w:eastAsia="zh-CN"/>
        </w:rPr>
        <w:t>（1）经济效益指标</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highlight w:val="none"/>
          <w:lang w:val="en-US" w:eastAsia="zh-CN"/>
        </w:rPr>
      </w:pPr>
      <w:r>
        <w:rPr>
          <w:rFonts w:hint="default" w:ascii="Times New Roman" w:hAnsi="Times New Roman" w:eastAsia="仿宋_GB2312" w:cs="Times New Roman"/>
          <w:b w:val="0"/>
          <w:bCs w:val="0"/>
          <w:color w:val="auto"/>
          <w:sz w:val="32"/>
          <w:szCs w:val="36"/>
          <w:lang w:val="en-US" w:eastAsia="zh-CN"/>
        </w:rPr>
        <w:t>财政部</w:t>
      </w:r>
      <w:r>
        <w:rPr>
          <w:rFonts w:hint="default" w:ascii="Times New Roman" w:hAnsi="Times New Roman" w:eastAsia="仿宋_GB2312" w:cs="Times New Roman"/>
          <w:b w:val="0"/>
          <w:bCs w:val="0"/>
          <w:color w:val="auto"/>
          <w:sz w:val="32"/>
          <w:szCs w:val="36"/>
          <w:highlight w:val="none"/>
          <w:lang w:val="en-US" w:eastAsia="zh-CN"/>
        </w:rPr>
        <w:t>随文下达受灾地区主要农作物单产减幅</w:t>
      </w:r>
      <w:r>
        <w:rPr>
          <w:rFonts w:hint="default" w:ascii="Times New Roman" w:hAnsi="Times New Roman" w:eastAsia="仿宋_GB2312" w:cs="Times New Roman"/>
          <w:b w:val="0"/>
          <w:bCs w:val="0"/>
          <w:sz w:val="32"/>
          <w:szCs w:val="36"/>
          <w:lang w:val="en-US" w:eastAsia="zh-CN"/>
        </w:rPr>
        <w:t>指标，指标值为</w:t>
      </w:r>
      <w:r>
        <w:rPr>
          <w:rFonts w:hint="default" w:ascii="Times New Roman" w:hAnsi="Times New Roman" w:eastAsia="仿宋_GB2312" w:cs="Times New Roman"/>
          <w:b w:val="0"/>
          <w:bCs w:val="0"/>
          <w:color w:val="auto"/>
          <w:sz w:val="32"/>
          <w:szCs w:val="36"/>
          <w:highlight w:val="none"/>
          <w:lang w:val="en-US" w:eastAsia="zh-CN"/>
        </w:rPr>
        <w:t>≤5%，实际完成5%，完成率100%，偏差率0%。</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highlight w:val="none"/>
          <w:lang w:val="en-US" w:eastAsia="zh-CN"/>
        </w:rPr>
      </w:pPr>
      <w:r>
        <w:rPr>
          <w:rFonts w:hint="default" w:ascii="Times New Roman" w:hAnsi="Times New Roman" w:eastAsia="仿宋_GB2312" w:cs="Times New Roman"/>
          <w:b w:val="0"/>
          <w:bCs w:val="0"/>
          <w:color w:val="auto"/>
          <w:sz w:val="32"/>
          <w:szCs w:val="36"/>
          <w:highlight w:val="none"/>
          <w:lang w:val="en-US" w:eastAsia="zh-CN"/>
        </w:rPr>
        <w:t>（2）社会效益指标</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highlight w:val="none"/>
          <w:lang w:val="en-US" w:eastAsia="zh-CN"/>
        </w:rPr>
      </w:pPr>
      <w:r>
        <w:rPr>
          <w:rFonts w:hint="default" w:ascii="Times New Roman" w:hAnsi="Times New Roman" w:eastAsia="仿宋_GB2312" w:cs="Times New Roman"/>
          <w:b w:val="0"/>
          <w:bCs w:val="0"/>
          <w:color w:val="auto"/>
          <w:sz w:val="32"/>
          <w:szCs w:val="36"/>
          <w:lang w:val="en-US" w:eastAsia="zh-CN"/>
        </w:rPr>
        <w:t>财政部</w:t>
      </w:r>
      <w:r>
        <w:rPr>
          <w:rFonts w:hint="default" w:ascii="Times New Roman" w:hAnsi="Times New Roman" w:eastAsia="仿宋_GB2312" w:cs="Times New Roman"/>
          <w:b w:val="0"/>
          <w:bCs w:val="0"/>
          <w:color w:val="auto"/>
          <w:sz w:val="32"/>
          <w:szCs w:val="36"/>
          <w:highlight w:val="none"/>
          <w:lang w:val="en-US" w:eastAsia="zh-CN"/>
        </w:rPr>
        <w:t>随文下达</w:t>
      </w:r>
      <w:r>
        <w:rPr>
          <w:rFonts w:hint="default" w:ascii="Times New Roman" w:hAnsi="Times New Roman" w:eastAsia="仿宋_GB2312" w:cs="Times New Roman"/>
          <w:b w:val="0"/>
          <w:bCs w:val="0"/>
          <w:color w:val="auto"/>
          <w:sz w:val="32"/>
          <w:szCs w:val="32"/>
          <w:highlight w:val="none"/>
          <w:lang w:val="en-US" w:eastAsia="zh-CN"/>
        </w:rPr>
        <w:t>灾区农业生产秩序恢复</w:t>
      </w:r>
      <w:r>
        <w:rPr>
          <w:rFonts w:hint="default" w:ascii="Times New Roman" w:hAnsi="Times New Roman" w:eastAsia="仿宋_GB2312" w:cs="Times New Roman"/>
          <w:b w:val="0"/>
          <w:bCs w:val="0"/>
          <w:sz w:val="32"/>
          <w:szCs w:val="36"/>
          <w:lang w:val="en-US" w:eastAsia="zh-CN"/>
        </w:rPr>
        <w:t>指标，指标值为</w:t>
      </w:r>
      <w:r>
        <w:rPr>
          <w:rFonts w:hint="default" w:ascii="Times New Roman" w:hAnsi="Times New Roman" w:eastAsia="仿宋_GB2312" w:cs="Times New Roman"/>
          <w:b w:val="0"/>
          <w:bCs w:val="0"/>
          <w:color w:val="auto"/>
          <w:sz w:val="32"/>
          <w:szCs w:val="32"/>
          <w:highlight w:val="none"/>
          <w:lang w:val="en-US" w:eastAsia="zh-CN"/>
        </w:rPr>
        <w:t>基本恢复</w:t>
      </w:r>
      <w:r>
        <w:rPr>
          <w:rFonts w:hint="default" w:ascii="Times New Roman" w:hAnsi="Times New Roman" w:eastAsia="仿宋_GB2312" w:cs="Times New Roman"/>
          <w:b w:val="0"/>
          <w:bCs w:val="0"/>
          <w:color w:val="auto"/>
          <w:sz w:val="32"/>
          <w:szCs w:val="36"/>
          <w:highlight w:val="none"/>
          <w:lang w:val="en-US" w:eastAsia="zh-CN"/>
        </w:rPr>
        <w:t>，实际完成100%，完成率100%，偏差率0%。</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highlight w:val="none"/>
          <w:lang w:val="en-US" w:eastAsia="zh-CN"/>
        </w:rPr>
      </w:pPr>
      <w:r>
        <w:rPr>
          <w:rFonts w:hint="default" w:ascii="Times New Roman" w:hAnsi="Times New Roman" w:eastAsia="仿宋_GB2312" w:cs="Times New Roman"/>
          <w:b w:val="0"/>
          <w:bCs w:val="0"/>
          <w:color w:val="auto"/>
          <w:sz w:val="32"/>
          <w:szCs w:val="36"/>
          <w:highlight w:val="none"/>
          <w:lang w:val="en-US" w:eastAsia="zh-CN"/>
        </w:rPr>
        <w:t>（3）生态效益指标</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highlight w:val="none"/>
          <w:lang w:val="en-US" w:eastAsia="zh-CN"/>
        </w:rPr>
      </w:pPr>
      <w:r>
        <w:rPr>
          <w:rFonts w:hint="default" w:ascii="Times New Roman" w:hAnsi="Times New Roman" w:eastAsia="仿宋_GB2312" w:cs="Times New Roman"/>
          <w:b w:val="0"/>
          <w:bCs w:val="0"/>
          <w:color w:val="auto"/>
          <w:sz w:val="32"/>
          <w:szCs w:val="36"/>
          <w:lang w:val="en-US" w:eastAsia="zh-CN"/>
        </w:rPr>
        <w:t>财政部</w:t>
      </w:r>
      <w:r>
        <w:rPr>
          <w:rFonts w:hint="default" w:ascii="Times New Roman" w:hAnsi="Times New Roman" w:eastAsia="仿宋_GB2312" w:cs="Times New Roman"/>
          <w:b w:val="0"/>
          <w:bCs w:val="0"/>
          <w:color w:val="auto"/>
          <w:sz w:val="32"/>
          <w:szCs w:val="36"/>
          <w:highlight w:val="none"/>
          <w:lang w:val="en-US" w:eastAsia="zh-CN"/>
        </w:rPr>
        <w:t>随文下达</w:t>
      </w:r>
      <w:r>
        <w:rPr>
          <w:rFonts w:hint="default" w:ascii="Times New Roman" w:hAnsi="Times New Roman" w:eastAsia="仿宋_GB2312" w:cs="Times New Roman"/>
          <w:color w:val="auto"/>
          <w:sz w:val="32"/>
          <w:szCs w:val="32"/>
          <w:highlight w:val="none"/>
          <w:lang w:val="en-US" w:eastAsia="zh-CN" w:bidi="ar"/>
        </w:rPr>
        <w:t>灾区生产能力恢复</w:t>
      </w:r>
      <w:r>
        <w:rPr>
          <w:rFonts w:hint="default" w:ascii="Times New Roman" w:hAnsi="Times New Roman" w:eastAsia="仿宋_GB2312" w:cs="Times New Roman"/>
          <w:b w:val="0"/>
          <w:bCs w:val="0"/>
          <w:sz w:val="32"/>
          <w:szCs w:val="36"/>
          <w:lang w:val="en-US" w:eastAsia="zh-CN"/>
        </w:rPr>
        <w:t>指标，指标值为</w:t>
      </w:r>
      <w:r>
        <w:rPr>
          <w:rFonts w:hint="default" w:ascii="Times New Roman" w:hAnsi="Times New Roman" w:eastAsia="仿宋_GB2312" w:cs="Times New Roman"/>
          <w:b w:val="0"/>
          <w:bCs w:val="0"/>
          <w:color w:val="auto"/>
          <w:sz w:val="32"/>
          <w:szCs w:val="32"/>
          <w:highlight w:val="none"/>
          <w:lang w:val="en-US" w:eastAsia="zh-CN"/>
        </w:rPr>
        <w:t>基本恢复</w:t>
      </w:r>
      <w:r>
        <w:rPr>
          <w:rFonts w:hint="default" w:ascii="Times New Roman" w:hAnsi="Times New Roman" w:eastAsia="仿宋_GB2312" w:cs="Times New Roman"/>
          <w:b w:val="0"/>
          <w:bCs w:val="0"/>
          <w:color w:val="auto"/>
          <w:sz w:val="32"/>
          <w:szCs w:val="36"/>
          <w:highlight w:val="none"/>
          <w:lang w:val="en-US" w:eastAsia="zh-CN"/>
        </w:rPr>
        <w:t>，实际完成100%，完成率100%，偏差率0%。</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highlight w:val="none"/>
          <w:lang w:val="en-US" w:eastAsia="zh-CN"/>
        </w:rPr>
      </w:pPr>
      <w:r>
        <w:rPr>
          <w:rFonts w:hint="default" w:ascii="Times New Roman" w:hAnsi="Times New Roman" w:eastAsia="仿宋_GB2312" w:cs="Times New Roman"/>
          <w:b w:val="0"/>
          <w:bCs w:val="0"/>
          <w:color w:val="auto"/>
          <w:sz w:val="32"/>
          <w:szCs w:val="36"/>
          <w:highlight w:val="none"/>
          <w:lang w:val="en-US" w:eastAsia="zh-CN"/>
        </w:rPr>
        <w:t>（4）可持续影响指标</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highlight w:val="none"/>
          <w:lang w:val="en-US" w:eastAsia="zh-CN"/>
        </w:rPr>
      </w:pPr>
      <w:r>
        <w:rPr>
          <w:rFonts w:hint="default" w:ascii="Times New Roman" w:hAnsi="Times New Roman" w:eastAsia="仿宋_GB2312" w:cs="Times New Roman"/>
          <w:b w:val="0"/>
          <w:bCs w:val="0"/>
          <w:color w:val="auto"/>
          <w:sz w:val="32"/>
          <w:szCs w:val="36"/>
          <w:highlight w:val="none"/>
          <w:lang w:val="en-US" w:eastAsia="zh-CN"/>
        </w:rPr>
        <w:t>a.</w:t>
      </w:r>
      <w:r>
        <w:rPr>
          <w:rFonts w:hint="default" w:ascii="Times New Roman" w:hAnsi="Times New Roman" w:eastAsia="仿宋_GB2312" w:cs="Times New Roman"/>
          <w:b w:val="0"/>
          <w:bCs w:val="0"/>
          <w:color w:val="auto"/>
          <w:sz w:val="32"/>
          <w:szCs w:val="36"/>
          <w:lang w:val="en-US" w:eastAsia="zh-CN"/>
        </w:rPr>
        <w:t>财政部</w:t>
      </w:r>
      <w:r>
        <w:rPr>
          <w:rFonts w:hint="default" w:ascii="Times New Roman" w:hAnsi="Times New Roman" w:eastAsia="仿宋_GB2312" w:cs="Times New Roman"/>
          <w:b w:val="0"/>
          <w:bCs w:val="0"/>
          <w:color w:val="auto"/>
          <w:sz w:val="32"/>
          <w:szCs w:val="36"/>
          <w:highlight w:val="none"/>
          <w:lang w:val="en-US" w:eastAsia="zh-CN"/>
        </w:rPr>
        <w:t>随文下达</w:t>
      </w:r>
      <w:r>
        <w:rPr>
          <w:rFonts w:hint="default" w:ascii="Times New Roman" w:hAnsi="Times New Roman" w:eastAsia="仿宋_GB2312" w:cs="Times New Roman"/>
          <w:b w:val="0"/>
          <w:bCs w:val="0"/>
          <w:color w:val="auto"/>
          <w:sz w:val="32"/>
          <w:szCs w:val="32"/>
          <w:highlight w:val="none"/>
          <w:lang w:val="en-US" w:eastAsia="zh-CN"/>
        </w:rPr>
        <w:t>稳定受灾农作物播种面积</w:t>
      </w:r>
      <w:r>
        <w:rPr>
          <w:rFonts w:hint="default" w:ascii="Times New Roman" w:hAnsi="Times New Roman" w:eastAsia="仿宋_GB2312" w:cs="Times New Roman"/>
          <w:b w:val="0"/>
          <w:bCs w:val="0"/>
          <w:sz w:val="32"/>
          <w:szCs w:val="36"/>
          <w:lang w:val="en-US" w:eastAsia="zh-CN"/>
        </w:rPr>
        <w:t>指标，指标值为</w:t>
      </w:r>
      <w:r>
        <w:rPr>
          <w:rFonts w:hint="default" w:ascii="Times New Roman" w:hAnsi="Times New Roman" w:eastAsia="仿宋_GB2312" w:cs="Times New Roman"/>
          <w:b w:val="0"/>
          <w:bCs w:val="0"/>
          <w:color w:val="auto"/>
          <w:sz w:val="32"/>
          <w:szCs w:val="32"/>
          <w:highlight w:val="none"/>
          <w:lang w:val="en-US" w:eastAsia="zh-CN"/>
        </w:rPr>
        <w:t>保持稳定</w:t>
      </w:r>
      <w:r>
        <w:rPr>
          <w:rFonts w:hint="default" w:ascii="Times New Roman" w:hAnsi="Times New Roman" w:eastAsia="仿宋_GB2312" w:cs="Times New Roman"/>
          <w:b w:val="0"/>
          <w:bCs w:val="0"/>
          <w:color w:val="auto"/>
          <w:sz w:val="32"/>
          <w:szCs w:val="36"/>
          <w:highlight w:val="none"/>
          <w:lang w:val="en-US" w:eastAsia="zh-CN"/>
        </w:rPr>
        <w:t>，实际完成100%，完成率100%，偏差率0%。</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highlight w:val="none"/>
          <w:lang w:val="en-US" w:eastAsia="zh-CN"/>
        </w:rPr>
      </w:pPr>
      <w:r>
        <w:rPr>
          <w:rFonts w:hint="default" w:ascii="Times New Roman" w:hAnsi="Times New Roman" w:eastAsia="仿宋_GB2312" w:cs="Times New Roman"/>
          <w:b w:val="0"/>
          <w:bCs w:val="0"/>
          <w:color w:val="auto"/>
          <w:sz w:val="32"/>
          <w:szCs w:val="36"/>
          <w:highlight w:val="none"/>
          <w:lang w:val="en-US" w:eastAsia="zh-CN"/>
        </w:rPr>
        <w:t>b.</w:t>
      </w:r>
      <w:r>
        <w:rPr>
          <w:rFonts w:hint="default" w:ascii="Times New Roman" w:hAnsi="Times New Roman" w:eastAsia="仿宋_GB2312" w:cs="Times New Roman"/>
          <w:b w:val="0"/>
          <w:bCs w:val="0"/>
          <w:color w:val="auto"/>
          <w:sz w:val="32"/>
          <w:szCs w:val="36"/>
          <w:lang w:val="en-US" w:eastAsia="zh-CN"/>
        </w:rPr>
        <w:t>财政部</w:t>
      </w:r>
      <w:r>
        <w:rPr>
          <w:rFonts w:hint="default" w:ascii="Times New Roman" w:hAnsi="Times New Roman" w:eastAsia="仿宋_GB2312" w:cs="Times New Roman"/>
          <w:b w:val="0"/>
          <w:bCs w:val="0"/>
          <w:color w:val="auto"/>
          <w:sz w:val="32"/>
          <w:szCs w:val="36"/>
          <w:highlight w:val="none"/>
          <w:lang w:val="en-US" w:eastAsia="zh-CN"/>
        </w:rPr>
        <w:t>随文下达</w:t>
      </w:r>
      <w:r>
        <w:rPr>
          <w:rFonts w:hint="default" w:ascii="Times New Roman" w:hAnsi="Times New Roman" w:eastAsia="仿宋_GB2312" w:cs="Times New Roman"/>
          <w:b w:val="0"/>
          <w:bCs w:val="0"/>
          <w:color w:val="auto"/>
          <w:sz w:val="32"/>
          <w:szCs w:val="32"/>
          <w:highlight w:val="none"/>
          <w:lang w:val="en-US" w:eastAsia="zh-CN"/>
        </w:rPr>
        <w:t>稳定农民生产积极性</w:t>
      </w:r>
      <w:r>
        <w:rPr>
          <w:rFonts w:hint="default" w:ascii="Times New Roman" w:hAnsi="Times New Roman" w:eastAsia="仿宋_GB2312" w:cs="Times New Roman"/>
          <w:b w:val="0"/>
          <w:bCs w:val="0"/>
          <w:sz w:val="32"/>
          <w:szCs w:val="36"/>
          <w:lang w:val="en-US" w:eastAsia="zh-CN"/>
        </w:rPr>
        <w:t>指标，指标值为</w:t>
      </w:r>
      <w:r>
        <w:rPr>
          <w:rFonts w:hint="default" w:ascii="Times New Roman" w:hAnsi="Times New Roman" w:eastAsia="仿宋_GB2312" w:cs="Times New Roman"/>
          <w:b w:val="0"/>
          <w:bCs w:val="0"/>
          <w:color w:val="auto"/>
          <w:sz w:val="32"/>
          <w:szCs w:val="32"/>
          <w:highlight w:val="none"/>
          <w:lang w:val="en-US" w:eastAsia="zh-CN"/>
        </w:rPr>
        <w:t>保持稳定</w:t>
      </w:r>
      <w:r>
        <w:rPr>
          <w:rFonts w:hint="default" w:ascii="Times New Roman" w:hAnsi="Times New Roman" w:eastAsia="仿宋_GB2312" w:cs="Times New Roman"/>
          <w:b w:val="0"/>
          <w:bCs w:val="0"/>
          <w:color w:val="auto"/>
          <w:sz w:val="32"/>
          <w:szCs w:val="36"/>
          <w:highlight w:val="none"/>
          <w:lang w:val="en-US" w:eastAsia="zh-CN"/>
        </w:rPr>
        <w:t>，实际完成100%，完成率100%，偏差率0%。</w:t>
      </w:r>
    </w:p>
    <w:p>
      <w:pPr>
        <w:pStyle w:val="10"/>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3.满意度指标完成情况</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highlight w:val="none"/>
          <w:lang w:val="en-US" w:eastAsia="zh-CN"/>
        </w:rPr>
      </w:pPr>
      <w:r>
        <w:rPr>
          <w:rFonts w:hint="default" w:ascii="Times New Roman" w:hAnsi="Times New Roman" w:eastAsia="仿宋_GB2312" w:cs="Times New Roman"/>
          <w:b w:val="0"/>
          <w:bCs w:val="0"/>
          <w:color w:val="auto"/>
          <w:sz w:val="32"/>
          <w:szCs w:val="36"/>
          <w:lang w:val="en-US" w:eastAsia="zh-CN"/>
        </w:rPr>
        <w:t>财政部</w:t>
      </w:r>
      <w:r>
        <w:rPr>
          <w:rFonts w:hint="default" w:ascii="Times New Roman" w:hAnsi="Times New Roman" w:eastAsia="仿宋_GB2312" w:cs="Times New Roman"/>
          <w:b w:val="0"/>
          <w:bCs w:val="0"/>
          <w:color w:val="auto"/>
          <w:sz w:val="32"/>
          <w:szCs w:val="36"/>
          <w:highlight w:val="none"/>
          <w:lang w:val="en-US" w:eastAsia="zh-CN"/>
        </w:rPr>
        <w:t>随文下达</w:t>
      </w:r>
      <w:r>
        <w:rPr>
          <w:rFonts w:hint="default" w:ascii="Times New Roman" w:hAnsi="Times New Roman" w:eastAsia="仿宋_GB2312" w:cs="Times New Roman"/>
          <w:color w:val="auto"/>
          <w:sz w:val="32"/>
          <w:szCs w:val="32"/>
          <w:highlight w:val="none"/>
          <w:lang w:val="en-US" w:eastAsia="zh-CN"/>
        </w:rPr>
        <w:t>指导服务对象满意度</w:t>
      </w:r>
      <w:r>
        <w:rPr>
          <w:rFonts w:hint="default" w:ascii="Times New Roman" w:hAnsi="Times New Roman" w:eastAsia="仿宋_GB2312" w:cs="Times New Roman"/>
          <w:b w:val="0"/>
          <w:bCs w:val="0"/>
          <w:sz w:val="32"/>
          <w:szCs w:val="36"/>
          <w:lang w:val="en-US" w:eastAsia="zh-CN"/>
        </w:rPr>
        <w:t>指标，指标值为</w:t>
      </w:r>
      <w:r>
        <w:rPr>
          <w:rFonts w:hint="default" w:ascii="Times New Roman" w:hAnsi="Times New Roman" w:eastAsia="仿宋_GB2312" w:cs="Times New Roman"/>
          <w:b w:val="0"/>
          <w:bCs w:val="0"/>
          <w:color w:val="auto"/>
          <w:sz w:val="32"/>
          <w:szCs w:val="36"/>
          <w:highlight w:val="none"/>
          <w:lang w:val="en-US" w:eastAsia="zh-CN"/>
        </w:rPr>
        <w:t>≥85%，实际完成</w:t>
      </w:r>
      <w:r>
        <w:rPr>
          <w:rFonts w:hint="eastAsia" w:ascii="Times New Roman" w:hAnsi="Times New Roman" w:eastAsia="仿宋_GB2312" w:cs="Times New Roman"/>
          <w:b w:val="0"/>
          <w:bCs w:val="0"/>
          <w:color w:val="auto"/>
          <w:sz w:val="32"/>
          <w:szCs w:val="36"/>
          <w:highlight w:val="none"/>
          <w:lang w:val="en-US" w:eastAsia="zh-CN"/>
        </w:rPr>
        <w:t>90</w:t>
      </w:r>
      <w:r>
        <w:rPr>
          <w:rFonts w:hint="default" w:ascii="Times New Roman" w:hAnsi="Times New Roman" w:eastAsia="仿宋_GB2312" w:cs="Times New Roman"/>
          <w:b w:val="0"/>
          <w:bCs w:val="0"/>
          <w:color w:val="auto"/>
          <w:sz w:val="32"/>
          <w:szCs w:val="36"/>
          <w:highlight w:val="none"/>
          <w:lang w:val="en-US" w:eastAsia="zh-CN"/>
        </w:rPr>
        <w:t>%，完成率100%，偏差率0%。</w:t>
      </w:r>
    </w:p>
    <w:p>
      <w:pPr>
        <w:pStyle w:val="10"/>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楷体" w:cs="Times New Roman"/>
          <w:b/>
          <w:bCs/>
          <w:color w:val="auto"/>
          <w:sz w:val="32"/>
          <w:szCs w:val="36"/>
          <w:lang w:val="en-US" w:eastAsia="zh-CN"/>
        </w:rPr>
      </w:pPr>
      <w:r>
        <w:rPr>
          <w:rFonts w:hint="default" w:ascii="Times New Roman" w:hAnsi="Times New Roman" w:eastAsia="楷体" w:cs="Times New Roman"/>
          <w:b/>
          <w:bCs/>
          <w:color w:val="auto"/>
          <w:sz w:val="32"/>
          <w:szCs w:val="36"/>
          <w:lang w:val="en-US" w:eastAsia="zh-CN"/>
        </w:rPr>
        <w:t>中央农业防灾减灾和水利救灾资金预算（防灾救灾第十一批）9620万元</w:t>
      </w:r>
    </w:p>
    <w:p>
      <w:pPr>
        <w:pStyle w:val="10"/>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楷体" w:cs="Times New Roman"/>
          <w:b/>
          <w:bCs/>
          <w:color w:val="auto"/>
          <w:sz w:val="32"/>
          <w:szCs w:val="36"/>
          <w:highlight w:val="none"/>
          <w:lang w:val="en-US" w:eastAsia="zh-CN"/>
        </w:rPr>
      </w:pPr>
      <w:r>
        <w:rPr>
          <w:rFonts w:hint="default" w:ascii="Times New Roman" w:hAnsi="Times New Roman" w:eastAsia="仿宋_GB2312" w:cs="Times New Roman"/>
          <w:b/>
          <w:bCs/>
          <w:color w:val="auto"/>
          <w:kern w:val="2"/>
          <w:sz w:val="32"/>
          <w:szCs w:val="32"/>
          <w:lang w:val="en-US" w:eastAsia="zh-CN" w:bidi="ar-SA"/>
        </w:rPr>
        <w:t>1.产出指标完成情况</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highlight w:val="none"/>
          <w:lang w:val="en-US" w:eastAsia="zh-CN"/>
        </w:rPr>
      </w:pPr>
      <w:r>
        <w:rPr>
          <w:rFonts w:hint="default" w:ascii="Times New Roman" w:hAnsi="Times New Roman" w:eastAsia="仿宋_GB2312" w:cs="Times New Roman"/>
          <w:b w:val="0"/>
          <w:bCs w:val="0"/>
          <w:color w:val="auto"/>
          <w:sz w:val="32"/>
          <w:szCs w:val="36"/>
          <w:highlight w:val="none"/>
          <w:lang w:val="en-US" w:eastAsia="zh-CN"/>
        </w:rPr>
        <w:t>（1）数量指标</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highlight w:val="none"/>
          <w:lang w:val="en-US" w:eastAsia="zh-CN"/>
        </w:rPr>
      </w:pPr>
      <w:r>
        <w:rPr>
          <w:rFonts w:hint="default" w:ascii="Times New Roman" w:hAnsi="Times New Roman" w:eastAsia="仿宋_GB2312" w:cs="Times New Roman"/>
          <w:b w:val="0"/>
          <w:bCs w:val="0"/>
          <w:color w:val="auto"/>
          <w:sz w:val="32"/>
          <w:szCs w:val="36"/>
          <w:lang w:val="en-US" w:eastAsia="zh-CN"/>
        </w:rPr>
        <w:t>财政部</w:t>
      </w:r>
      <w:r>
        <w:rPr>
          <w:rFonts w:hint="default" w:ascii="Times New Roman" w:hAnsi="Times New Roman" w:eastAsia="仿宋_GB2312" w:cs="Times New Roman"/>
          <w:b w:val="0"/>
          <w:bCs w:val="0"/>
          <w:color w:val="auto"/>
          <w:sz w:val="32"/>
          <w:szCs w:val="36"/>
          <w:highlight w:val="none"/>
          <w:lang w:val="en-US" w:eastAsia="zh-CN"/>
        </w:rPr>
        <w:t>随文下达调运和储备饲草料</w:t>
      </w:r>
      <w:r>
        <w:rPr>
          <w:rFonts w:hint="default" w:ascii="Times New Roman" w:hAnsi="Times New Roman" w:eastAsia="仿宋_GB2312" w:cs="Times New Roman"/>
          <w:b w:val="0"/>
          <w:bCs w:val="0"/>
          <w:sz w:val="32"/>
          <w:szCs w:val="36"/>
          <w:lang w:val="en-US" w:eastAsia="zh-CN"/>
        </w:rPr>
        <w:t>指标，指标值为</w:t>
      </w:r>
      <w:r>
        <w:rPr>
          <w:rFonts w:hint="default" w:ascii="Times New Roman" w:hAnsi="Times New Roman" w:eastAsia="仿宋_GB2312" w:cs="Times New Roman"/>
          <w:b w:val="0"/>
          <w:bCs w:val="0"/>
          <w:color w:val="auto"/>
          <w:sz w:val="32"/>
          <w:szCs w:val="36"/>
          <w:highlight w:val="none"/>
          <w:lang w:val="en-US" w:eastAsia="zh-CN"/>
        </w:rPr>
        <w:t>≥54万吨，实际完成0万吨，完成率0%，偏差率0%。</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highlight w:val="none"/>
          <w:lang w:val="en-US" w:eastAsia="zh-CN"/>
        </w:rPr>
      </w:pPr>
      <w:r>
        <w:rPr>
          <w:rFonts w:hint="default" w:ascii="Times New Roman" w:hAnsi="Times New Roman" w:eastAsia="仿宋_GB2312" w:cs="Times New Roman"/>
          <w:b w:val="0"/>
          <w:bCs w:val="0"/>
          <w:color w:val="auto"/>
          <w:sz w:val="32"/>
          <w:szCs w:val="36"/>
          <w:highlight w:val="none"/>
          <w:lang w:val="en-US" w:eastAsia="zh-CN"/>
        </w:rPr>
        <w:t>（2）质量指标</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highlight w:val="none"/>
          <w:lang w:val="en-US" w:eastAsia="zh-CN"/>
        </w:rPr>
      </w:pPr>
      <w:r>
        <w:rPr>
          <w:rFonts w:hint="default" w:ascii="Times New Roman" w:hAnsi="Times New Roman" w:eastAsia="仿宋_GB2312" w:cs="Times New Roman"/>
          <w:b w:val="0"/>
          <w:bCs w:val="0"/>
          <w:color w:val="auto"/>
          <w:sz w:val="32"/>
          <w:szCs w:val="36"/>
          <w:highlight w:val="none"/>
          <w:lang w:val="en-US" w:eastAsia="zh-CN"/>
        </w:rPr>
        <w:t>中央随文下达用于农业生产救灾相关支出的比例</w:t>
      </w:r>
      <w:r>
        <w:rPr>
          <w:rFonts w:hint="default" w:ascii="Times New Roman" w:hAnsi="Times New Roman" w:eastAsia="仿宋_GB2312" w:cs="Times New Roman"/>
          <w:b w:val="0"/>
          <w:bCs w:val="0"/>
          <w:sz w:val="32"/>
          <w:szCs w:val="36"/>
          <w:lang w:val="en-US" w:eastAsia="zh-CN"/>
        </w:rPr>
        <w:t>指标，指标值为</w:t>
      </w:r>
      <w:r>
        <w:rPr>
          <w:rFonts w:hint="default" w:ascii="Times New Roman" w:hAnsi="Times New Roman" w:eastAsia="仿宋_GB2312" w:cs="Times New Roman"/>
          <w:b w:val="0"/>
          <w:bCs w:val="0"/>
          <w:color w:val="auto"/>
          <w:sz w:val="32"/>
          <w:szCs w:val="36"/>
          <w:highlight w:val="none"/>
          <w:lang w:val="en-US" w:eastAsia="zh-CN"/>
        </w:rPr>
        <w:t>100%，实际完成0%，完成率0%，偏差率0%。</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highlight w:val="none"/>
          <w:lang w:val="en-US" w:eastAsia="zh-CN"/>
        </w:rPr>
      </w:pPr>
      <w:r>
        <w:rPr>
          <w:rFonts w:hint="default" w:ascii="Times New Roman" w:hAnsi="Times New Roman" w:eastAsia="仿宋_GB2312" w:cs="Times New Roman"/>
          <w:b w:val="0"/>
          <w:bCs w:val="0"/>
          <w:color w:val="auto"/>
          <w:sz w:val="32"/>
          <w:szCs w:val="36"/>
          <w:highlight w:val="none"/>
          <w:lang w:val="en-US" w:eastAsia="zh-CN"/>
        </w:rPr>
        <w:t>（3）时效指标</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highlight w:val="none"/>
          <w:lang w:val="en-US" w:eastAsia="zh-CN"/>
        </w:rPr>
      </w:pPr>
      <w:r>
        <w:rPr>
          <w:rFonts w:hint="default" w:ascii="Times New Roman" w:hAnsi="Times New Roman" w:eastAsia="仿宋_GB2312" w:cs="Times New Roman"/>
          <w:b w:val="0"/>
          <w:bCs w:val="0"/>
          <w:color w:val="auto"/>
          <w:sz w:val="32"/>
          <w:szCs w:val="36"/>
          <w:lang w:val="en-US" w:eastAsia="zh-CN"/>
        </w:rPr>
        <w:t>财政部</w:t>
      </w:r>
      <w:r>
        <w:rPr>
          <w:rFonts w:hint="default" w:ascii="Times New Roman" w:hAnsi="Times New Roman" w:eastAsia="仿宋_GB2312" w:cs="Times New Roman"/>
          <w:b w:val="0"/>
          <w:bCs w:val="0"/>
          <w:color w:val="auto"/>
          <w:sz w:val="32"/>
          <w:szCs w:val="36"/>
          <w:highlight w:val="none"/>
          <w:lang w:val="en-US" w:eastAsia="zh-CN"/>
        </w:rPr>
        <w:t>随文下达救灾资金下达到自治区3个月内预算执行率</w:t>
      </w:r>
      <w:r>
        <w:rPr>
          <w:rFonts w:hint="default" w:ascii="Times New Roman" w:hAnsi="Times New Roman" w:eastAsia="仿宋_GB2312" w:cs="Times New Roman"/>
          <w:b w:val="0"/>
          <w:bCs w:val="0"/>
          <w:sz w:val="32"/>
          <w:szCs w:val="36"/>
          <w:lang w:val="en-US" w:eastAsia="zh-CN"/>
        </w:rPr>
        <w:t>指标，指标值为</w:t>
      </w:r>
      <w:r>
        <w:rPr>
          <w:rFonts w:hint="default" w:ascii="Times New Roman" w:hAnsi="Times New Roman" w:eastAsia="仿宋_GB2312" w:cs="Times New Roman"/>
          <w:b w:val="0"/>
          <w:bCs w:val="0"/>
          <w:color w:val="auto"/>
          <w:sz w:val="32"/>
          <w:szCs w:val="36"/>
          <w:highlight w:val="none"/>
          <w:lang w:val="en-US" w:eastAsia="zh-CN"/>
        </w:rPr>
        <w:t>≥80%，实际完成0%，完成率0%，偏差率0%。</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highlight w:val="none"/>
          <w:lang w:val="en-US" w:eastAsia="zh-CN"/>
        </w:rPr>
      </w:pPr>
      <w:r>
        <w:rPr>
          <w:rFonts w:hint="default" w:ascii="Times New Roman" w:hAnsi="Times New Roman" w:eastAsia="仿宋_GB2312" w:cs="Times New Roman"/>
          <w:b w:val="0"/>
          <w:bCs w:val="0"/>
          <w:color w:val="auto"/>
          <w:sz w:val="32"/>
          <w:szCs w:val="36"/>
          <w:highlight w:val="none"/>
          <w:lang w:val="en-US" w:eastAsia="zh-CN"/>
        </w:rPr>
        <w:t>（4）成本指标</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highlight w:val="none"/>
          <w:lang w:val="en-US" w:eastAsia="zh-CN"/>
        </w:rPr>
      </w:pPr>
      <w:r>
        <w:rPr>
          <w:rFonts w:hint="default" w:ascii="Times New Roman" w:hAnsi="Times New Roman" w:eastAsia="仿宋_GB2312" w:cs="Times New Roman"/>
          <w:b w:val="0"/>
          <w:bCs w:val="0"/>
          <w:color w:val="auto"/>
          <w:sz w:val="32"/>
          <w:szCs w:val="36"/>
          <w:lang w:val="en-US" w:eastAsia="zh-CN"/>
        </w:rPr>
        <w:t>财政部</w:t>
      </w:r>
      <w:r>
        <w:rPr>
          <w:rFonts w:hint="default" w:ascii="Times New Roman" w:hAnsi="Times New Roman" w:eastAsia="仿宋_GB2312" w:cs="Times New Roman"/>
          <w:b w:val="0"/>
          <w:bCs w:val="0"/>
          <w:color w:val="auto"/>
          <w:sz w:val="32"/>
          <w:szCs w:val="36"/>
          <w:highlight w:val="none"/>
          <w:lang w:val="en-US" w:eastAsia="zh-CN"/>
        </w:rPr>
        <w:t>随文下达采购物资或服务价格</w:t>
      </w:r>
      <w:r>
        <w:rPr>
          <w:rFonts w:hint="default" w:ascii="Times New Roman" w:hAnsi="Times New Roman" w:eastAsia="仿宋_GB2312" w:cs="Times New Roman"/>
          <w:b w:val="0"/>
          <w:bCs w:val="0"/>
          <w:sz w:val="32"/>
          <w:szCs w:val="36"/>
          <w:lang w:val="en-US" w:eastAsia="zh-CN"/>
        </w:rPr>
        <w:t>指标，指标值为</w:t>
      </w:r>
      <w:r>
        <w:rPr>
          <w:rFonts w:hint="default" w:ascii="Times New Roman" w:hAnsi="Times New Roman" w:eastAsia="仿宋_GB2312" w:cs="Times New Roman"/>
          <w:b w:val="0"/>
          <w:bCs w:val="0"/>
          <w:color w:val="auto"/>
          <w:sz w:val="32"/>
          <w:szCs w:val="36"/>
          <w:highlight w:val="none"/>
          <w:lang w:val="en-US" w:eastAsia="zh-CN"/>
        </w:rPr>
        <w:t>不超过市场价格，实际完成0%，完成率0%，偏差率0%。</w:t>
      </w:r>
    </w:p>
    <w:p>
      <w:pPr>
        <w:pStyle w:val="10"/>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2.效益指标完成情况</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highlight w:val="none"/>
          <w:lang w:val="en-US" w:eastAsia="zh-CN"/>
        </w:rPr>
      </w:pPr>
      <w:r>
        <w:rPr>
          <w:rFonts w:hint="default" w:ascii="Times New Roman" w:hAnsi="Times New Roman" w:eastAsia="仿宋_GB2312" w:cs="Times New Roman"/>
          <w:b w:val="0"/>
          <w:bCs w:val="0"/>
          <w:color w:val="auto"/>
          <w:sz w:val="32"/>
          <w:szCs w:val="36"/>
          <w:highlight w:val="none"/>
          <w:lang w:val="en-US" w:eastAsia="zh-CN"/>
        </w:rPr>
        <w:t>（1）经济效益指标</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highlight w:val="none"/>
          <w:lang w:val="en-US" w:eastAsia="zh-CN"/>
        </w:rPr>
      </w:pPr>
      <w:r>
        <w:rPr>
          <w:rFonts w:hint="default" w:ascii="Times New Roman" w:hAnsi="Times New Roman" w:eastAsia="仿宋_GB2312" w:cs="Times New Roman"/>
          <w:b w:val="0"/>
          <w:bCs w:val="0"/>
          <w:color w:val="auto"/>
          <w:sz w:val="32"/>
          <w:szCs w:val="36"/>
          <w:lang w:val="en-US" w:eastAsia="zh-CN"/>
        </w:rPr>
        <w:t>财政部</w:t>
      </w:r>
      <w:r>
        <w:rPr>
          <w:rFonts w:hint="default" w:ascii="Times New Roman" w:hAnsi="Times New Roman" w:eastAsia="仿宋_GB2312" w:cs="Times New Roman"/>
          <w:b w:val="0"/>
          <w:bCs w:val="0"/>
          <w:color w:val="auto"/>
          <w:sz w:val="32"/>
          <w:szCs w:val="36"/>
          <w:highlight w:val="none"/>
          <w:lang w:val="en-US" w:eastAsia="zh-CN"/>
        </w:rPr>
        <w:t>随文下达受灾地区主要牲畜存栏量减幅</w:t>
      </w:r>
      <w:r>
        <w:rPr>
          <w:rFonts w:hint="default" w:ascii="Times New Roman" w:hAnsi="Times New Roman" w:eastAsia="仿宋_GB2312" w:cs="Times New Roman"/>
          <w:b w:val="0"/>
          <w:bCs w:val="0"/>
          <w:sz w:val="32"/>
          <w:szCs w:val="36"/>
          <w:lang w:val="en-US" w:eastAsia="zh-CN"/>
        </w:rPr>
        <w:t>指标，指标值为</w:t>
      </w:r>
      <w:r>
        <w:rPr>
          <w:rFonts w:hint="default" w:ascii="Times New Roman" w:hAnsi="Times New Roman" w:eastAsia="仿宋_GB2312" w:cs="Times New Roman"/>
          <w:b w:val="0"/>
          <w:bCs w:val="0"/>
          <w:color w:val="auto"/>
          <w:sz w:val="32"/>
          <w:szCs w:val="36"/>
          <w:highlight w:val="none"/>
          <w:lang w:val="en-US" w:eastAsia="zh-CN"/>
        </w:rPr>
        <w:t>重灾区少减产、轻灾区不减产，实际完成0%，完成率0%，偏差率0%。</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highlight w:val="none"/>
          <w:lang w:val="en-US" w:eastAsia="zh-CN"/>
        </w:rPr>
      </w:pPr>
      <w:r>
        <w:rPr>
          <w:rFonts w:hint="default" w:ascii="Times New Roman" w:hAnsi="Times New Roman" w:eastAsia="仿宋_GB2312" w:cs="Times New Roman"/>
          <w:b w:val="0"/>
          <w:bCs w:val="0"/>
          <w:color w:val="auto"/>
          <w:sz w:val="32"/>
          <w:szCs w:val="36"/>
          <w:highlight w:val="none"/>
          <w:lang w:val="en-US" w:eastAsia="zh-CN"/>
        </w:rPr>
        <w:t>（2）社会效益指标</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highlight w:val="none"/>
          <w:lang w:val="en-US" w:eastAsia="zh-CN"/>
        </w:rPr>
      </w:pPr>
      <w:r>
        <w:rPr>
          <w:rFonts w:hint="default" w:ascii="Times New Roman" w:hAnsi="Times New Roman" w:eastAsia="仿宋_GB2312" w:cs="Times New Roman"/>
          <w:b w:val="0"/>
          <w:bCs w:val="0"/>
          <w:color w:val="auto"/>
          <w:sz w:val="32"/>
          <w:szCs w:val="36"/>
          <w:lang w:val="en-US" w:eastAsia="zh-CN"/>
        </w:rPr>
        <w:t>财政部</w:t>
      </w:r>
      <w:r>
        <w:rPr>
          <w:rFonts w:hint="default" w:ascii="Times New Roman" w:hAnsi="Times New Roman" w:eastAsia="仿宋_GB2312" w:cs="Times New Roman"/>
          <w:b w:val="0"/>
          <w:bCs w:val="0"/>
          <w:color w:val="auto"/>
          <w:sz w:val="32"/>
          <w:szCs w:val="36"/>
          <w:highlight w:val="none"/>
          <w:lang w:val="en-US" w:eastAsia="zh-CN"/>
        </w:rPr>
        <w:t>随文下达灾区畜牧业生产秩序恢复</w:t>
      </w:r>
      <w:r>
        <w:rPr>
          <w:rFonts w:hint="default" w:ascii="Times New Roman" w:hAnsi="Times New Roman" w:eastAsia="仿宋_GB2312" w:cs="Times New Roman"/>
          <w:b w:val="0"/>
          <w:bCs w:val="0"/>
          <w:sz w:val="32"/>
          <w:szCs w:val="36"/>
          <w:lang w:val="en-US" w:eastAsia="zh-CN"/>
        </w:rPr>
        <w:t>指标，指标值为</w:t>
      </w:r>
      <w:r>
        <w:rPr>
          <w:rFonts w:hint="default" w:ascii="Times New Roman" w:hAnsi="Times New Roman" w:eastAsia="仿宋_GB2312" w:cs="Times New Roman"/>
          <w:b w:val="0"/>
          <w:bCs w:val="0"/>
          <w:color w:val="auto"/>
          <w:sz w:val="32"/>
          <w:szCs w:val="36"/>
          <w:highlight w:val="none"/>
          <w:lang w:val="en-US" w:eastAsia="zh-CN"/>
        </w:rPr>
        <w:t>基本恢复，实际完成0%，完成率0%，偏差率0%。</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highlight w:val="none"/>
          <w:lang w:val="en-US" w:eastAsia="zh-CN"/>
        </w:rPr>
      </w:pPr>
      <w:r>
        <w:rPr>
          <w:rFonts w:hint="default" w:ascii="Times New Roman" w:hAnsi="Times New Roman" w:eastAsia="仿宋_GB2312" w:cs="Times New Roman"/>
          <w:b w:val="0"/>
          <w:bCs w:val="0"/>
          <w:color w:val="auto"/>
          <w:sz w:val="32"/>
          <w:szCs w:val="36"/>
          <w:highlight w:val="none"/>
          <w:lang w:val="en-US" w:eastAsia="zh-CN"/>
        </w:rPr>
        <w:t>（3）生态效益指标</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highlight w:val="none"/>
          <w:lang w:val="en-US" w:eastAsia="zh-CN"/>
        </w:rPr>
      </w:pPr>
      <w:r>
        <w:rPr>
          <w:rFonts w:hint="default" w:ascii="Times New Roman" w:hAnsi="Times New Roman" w:eastAsia="仿宋_GB2312" w:cs="Times New Roman"/>
          <w:b w:val="0"/>
          <w:bCs w:val="0"/>
          <w:color w:val="auto"/>
          <w:sz w:val="32"/>
          <w:szCs w:val="36"/>
          <w:lang w:val="en-US" w:eastAsia="zh-CN"/>
        </w:rPr>
        <w:t>财政部</w:t>
      </w:r>
      <w:r>
        <w:rPr>
          <w:rFonts w:hint="default" w:ascii="Times New Roman" w:hAnsi="Times New Roman" w:eastAsia="仿宋_GB2312" w:cs="Times New Roman"/>
          <w:b w:val="0"/>
          <w:bCs w:val="0"/>
          <w:color w:val="auto"/>
          <w:sz w:val="32"/>
          <w:szCs w:val="36"/>
          <w:highlight w:val="none"/>
          <w:lang w:val="en-US" w:eastAsia="zh-CN"/>
        </w:rPr>
        <w:t>随文下达灾区畜牧业生产能力恢复</w:t>
      </w:r>
      <w:r>
        <w:rPr>
          <w:rFonts w:hint="default" w:ascii="Times New Roman" w:hAnsi="Times New Roman" w:eastAsia="仿宋_GB2312" w:cs="Times New Roman"/>
          <w:b w:val="0"/>
          <w:bCs w:val="0"/>
          <w:sz w:val="32"/>
          <w:szCs w:val="36"/>
          <w:lang w:val="en-US" w:eastAsia="zh-CN"/>
        </w:rPr>
        <w:t>指标，指标值为</w:t>
      </w:r>
      <w:r>
        <w:rPr>
          <w:rFonts w:hint="default" w:ascii="Times New Roman" w:hAnsi="Times New Roman" w:eastAsia="仿宋_GB2312" w:cs="Times New Roman"/>
          <w:b w:val="0"/>
          <w:bCs w:val="0"/>
          <w:color w:val="auto"/>
          <w:sz w:val="32"/>
          <w:szCs w:val="36"/>
          <w:highlight w:val="none"/>
          <w:lang w:val="en-US" w:eastAsia="zh-CN"/>
        </w:rPr>
        <w:t>基本恢复，实际完成0%，完成率0%，偏差率0%。</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highlight w:val="none"/>
          <w:lang w:val="en-US" w:eastAsia="zh-CN"/>
        </w:rPr>
      </w:pPr>
      <w:r>
        <w:rPr>
          <w:rFonts w:hint="default" w:ascii="Times New Roman" w:hAnsi="Times New Roman" w:eastAsia="仿宋_GB2312" w:cs="Times New Roman"/>
          <w:b w:val="0"/>
          <w:bCs w:val="0"/>
          <w:color w:val="auto"/>
          <w:sz w:val="32"/>
          <w:szCs w:val="36"/>
          <w:highlight w:val="none"/>
          <w:lang w:val="en-US" w:eastAsia="zh-CN"/>
        </w:rPr>
        <w:t>（4）可持续影响指标</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highlight w:val="none"/>
          <w:lang w:val="en-US" w:eastAsia="zh-CN"/>
        </w:rPr>
      </w:pPr>
      <w:r>
        <w:rPr>
          <w:rFonts w:hint="default" w:ascii="Times New Roman" w:hAnsi="Times New Roman" w:eastAsia="仿宋_GB2312" w:cs="Times New Roman"/>
          <w:b w:val="0"/>
          <w:bCs w:val="0"/>
          <w:color w:val="auto"/>
          <w:sz w:val="32"/>
          <w:szCs w:val="36"/>
          <w:highlight w:val="none"/>
          <w:lang w:val="en-US" w:eastAsia="zh-CN"/>
        </w:rPr>
        <w:t>a.</w:t>
      </w:r>
      <w:r>
        <w:rPr>
          <w:rFonts w:hint="default" w:ascii="Times New Roman" w:hAnsi="Times New Roman" w:eastAsia="仿宋_GB2312" w:cs="Times New Roman"/>
          <w:b w:val="0"/>
          <w:bCs w:val="0"/>
          <w:color w:val="auto"/>
          <w:sz w:val="32"/>
          <w:szCs w:val="36"/>
          <w:lang w:val="en-US" w:eastAsia="zh-CN"/>
        </w:rPr>
        <w:t>财政部</w:t>
      </w:r>
      <w:r>
        <w:rPr>
          <w:rFonts w:hint="default" w:ascii="Times New Roman" w:hAnsi="Times New Roman" w:eastAsia="仿宋_GB2312" w:cs="Times New Roman"/>
          <w:b w:val="0"/>
          <w:bCs w:val="0"/>
          <w:color w:val="auto"/>
          <w:sz w:val="32"/>
          <w:szCs w:val="36"/>
          <w:highlight w:val="none"/>
          <w:lang w:val="en-US" w:eastAsia="zh-CN"/>
        </w:rPr>
        <w:t>随文下达稳定农民畜牧业生产积极性</w:t>
      </w:r>
      <w:r>
        <w:rPr>
          <w:rFonts w:hint="default" w:ascii="Times New Roman" w:hAnsi="Times New Roman" w:eastAsia="仿宋_GB2312" w:cs="Times New Roman"/>
          <w:b w:val="0"/>
          <w:bCs w:val="0"/>
          <w:sz w:val="32"/>
          <w:szCs w:val="36"/>
          <w:lang w:val="en-US" w:eastAsia="zh-CN"/>
        </w:rPr>
        <w:t>指标，指标值为</w:t>
      </w:r>
      <w:r>
        <w:rPr>
          <w:rFonts w:hint="default" w:ascii="Times New Roman" w:hAnsi="Times New Roman" w:eastAsia="仿宋_GB2312" w:cs="Times New Roman"/>
          <w:b w:val="0"/>
          <w:bCs w:val="0"/>
          <w:color w:val="auto"/>
          <w:sz w:val="32"/>
          <w:szCs w:val="36"/>
          <w:highlight w:val="none"/>
          <w:lang w:val="en-US" w:eastAsia="zh-CN"/>
        </w:rPr>
        <w:t>保持稳定，实际完成0%，完成率0%，偏差率0%。</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highlight w:val="none"/>
          <w:lang w:val="en-US" w:eastAsia="zh-CN"/>
        </w:rPr>
      </w:pPr>
      <w:r>
        <w:rPr>
          <w:rFonts w:hint="default" w:ascii="Times New Roman" w:hAnsi="Times New Roman" w:eastAsia="仿宋_GB2312" w:cs="Times New Roman"/>
          <w:b w:val="0"/>
          <w:bCs w:val="0"/>
          <w:color w:val="auto"/>
          <w:sz w:val="32"/>
          <w:szCs w:val="36"/>
          <w:highlight w:val="none"/>
          <w:lang w:val="en-US" w:eastAsia="zh-CN"/>
        </w:rPr>
        <w:t>b.</w:t>
      </w:r>
      <w:r>
        <w:rPr>
          <w:rFonts w:hint="default" w:ascii="Times New Roman" w:hAnsi="Times New Roman" w:eastAsia="仿宋_GB2312" w:cs="Times New Roman"/>
          <w:b w:val="0"/>
          <w:bCs w:val="0"/>
          <w:color w:val="auto"/>
          <w:sz w:val="32"/>
          <w:szCs w:val="36"/>
          <w:lang w:val="en-US" w:eastAsia="zh-CN"/>
        </w:rPr>
        <w:t>财政部</w:t>
      </w:r>
      <w:r>
        <w:rPr>
          <w:rFonts w:hint="default" w:ascii="Times New Roman" w:hAnsi="Times New Roman" w:eastAsia="仿宋_GB2312" w:cs="Times New Roman"/>
          <w:b w:val="0"/>
          <w:bCs w:val="0"/>
          <w:color w:val="auto"/>
          <w:sz w:val="32"/>
          <w:szCs w:val="36"/>
          <w:highlight w:val="none"/>
          <w:lang w:val="en-US" w:eastAsia="zh-CN"/>
        </w:rPr>
        <w:t>随文下达保证主要畜禽存栏量稳定</w:t>
      </w:r>
      <w:r>
        <w:rPr>
          <w:rFonts w:hint="default" w:ascii="Times New Roman" w:hAnsi="Times New Roman" w:eastAsia="仿宋_GB2312" w:cs="Times New Roman"/>
          <w:b w:val="0"/>
          <w:bCs w:val="0"/>
          <w:sz w:val="32"/>
          <w:szCs w:val="36"/>
          <w:lang w:val="en-US" w:eastAsia="zh-CN"/>
        </w:rPr>
        <w:t>指标，指标值为</w:t>
      </w:r>
      <w:r>
        <w:rPr>
          <w:rFonts w:hint="default" w:ascii="Times New Roman" w:hAnsi="Times New Roman" w:eastAsia="仿宋_GB2312" w:cs="Times New Roman"/>
          <w:b w:val="0"/>
          <w:bCs w:val="0"/>
          <w:color w:val="auto"/>
          <w:sz w:val="32"/>
          <w:szCs w:val="36"/>
          <w:highlight w:val="none"/>
          <w:lang w:val="en-US" w:eastAsia="zh-CN"/>
        </w:rPr>
        <w:t>保持稳定，实际完成0%，完成率0%，偏差率0%。</w:t>
      </w:r>
    </w:p>
    <w:p>
      <w:pPr>
        <w:pStyle w:val="10"/>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3.满意度指标完成情况</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highlight w:val="none"/>
          <w:lang w:val="en-US" w:eastAsia="zh-CN"/>
        </w:rPr>
      </w:pPr>
      <w:r>
        <w:rPr>
          <w:rFonts w:hint="default" w:ascii="Times New Roman" w:hAnsi="Times New Roman" w:eastAsia="仿宋_GB2312" w:cs="Times New Roman"/>
          <w:b w:val="0"/>
          <w:bCs w:val="0"/>
          <w:color w:val="auto"/>
          <w:sz w:val="32"/>
          <w:szCs w:val="36"/>
          <w:lang w:val="en-US" w:eastAsia="zh-CN"/>
        </w:rPr>
        <w:t>财政部</w:t>
      </w:r>
      <w:r>
        <w:rPr>
          <w:rFonts w:hint="default" w:ascii="Times New Roman" w:hAnsi="Times New Roman" w:eastAsia="仿宋_GB2312" w:cs="Times New Roman"/>
          <w:b w:val="0"/>
          <w:bCs w:val="0"/>
          <w:color w:val="auto"/>
          <w:sz w:val="32"/>
          <w:szCs w:val="36"/>
          <w:highlight w:val="none"/>
          <w:lang w:val="en-US" w:eastAsia="zh-CN"/>
        </w:rPr>
        <w:t>随文下达指导服务对象满意度</w:t>
      </w:r>
      <w:r>
        <w:rPr>
          <w:rFonts w:hint="default" w:ascii="Times New Roman" w:hAnsi="Times New Roman" w:eastAsia="仿宋_GB2312" w:cs="Times New Roman"/>
          <w:b w:val="0"/>
          <w:bCs w:val="0"/>
          <w:sz w:val="32"/>
          <w:szCs w:val="36"/>
          <w:lang w:val="en-US" w:eastAsia="zh-CN"/>
        </w:rPr>
        <w:t>指标，指标值为</w:t>
      </w:r>
      <w:r>
        <w:rPr>
          <w:rFonts w:hint="default" w:ascii="Times New Roman" w:hAnsi="Times New Roman" w:eastAsia="仿宋_GB2312" w:cs="Times New Roman"/>
          <w:b w:val="0"/>
          <w:bCs w:val="0"/>
          <w:color w:val="auto"/>
          <w:sz w:val="32"/>
          <w:szCs w:val="36"/>
          <w:highlight w:val="none"/>
          <w:lang w:val="en-US" w:eastAsia="zh-CN"/>
        </w:rPr>
        <w:t>≥85%，实际完成0%，完成率0%，偏差率0%。</w:t>
      </w:r>
    </w:p>
    <w:p>
      <w:pPr>
        <w:keepNext w:val="0"/>
        <w:keepLines w:val="0"/>
        <w:pageBreakBefore w:val="0"/>
        <w:widowControl w:val="0"/>
        <w:numPr>
          <w:ilvl w:val="0"/>
          <w:numId w:val="1"/>
        </w:numPr>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 w:cs="Times New Roman"/>
          <w:b/>
          <w:bCs/>
          <w:color w:val="auto"/>
          <w:sz w:val="32"/>
          <w:szCs w:val="32"/>
        </w:rPr>
      </w:pPr>
      <w:r>
        <w:rPr>
          <w:rFonts w:hint="default" w:ascii="Times New Roman" w:hAnsi="Times New Roman" w:eastAsia="黑体" w:cs="Times New Roman"/>
          <w:bCs/>
          <w:color w:val="auto"/>
          <w:sz w:val="32"/>
          <w:szCs w:val="32"/>
        </w:rPr>
        <w:t>偏离绩效目标的原因和下一步改进措施</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Chars="200"/>
        <w:textAlignment w:val="auto"/>
        <w:rPr>
          <w:rFonts w:hint="eastAsia" w:ascii="Times New Roman" w:hAnsi="Times New Roman" w:eastAsia="楷体" w:cs="Times New Roman"/>
          <w:b/>
          <w:bCs/>
          <w:color w:val="auto"/>
          <w:lang w:val="en-US" w:eastAsia="zh-CN"/>
        </w:rPr>
      </w:pPr>
      <w:r>
        <w:rPr>
          <w:rFonts w:hint="default" w:ascii="Times New Roman" w:hAnsi="Times New Roman" w:eastAsia="楷体" w:cs="Times New Roman"/>
          <w:b/>
          <w:bCs/>
          <w:color w:val="auto"/>
          <w:sz w:val="32"/>
          <w:szCs w:val="32"/>
        </w:rPr>
        <w:t>（一）偏离绩效目标</w:t>
      </w:r>
      <w:r>
        <w:rPr>
          <w:rFonts w:hint="eastAsia" w:eastAsia="楷体" w:cs="Times New Roman"/>
          <w:b/>
          <w:bCs/>
          <w:color w:val="auto"/>
          <w:sz w:val="32"/>
          <w:szCs w:val="32"/>
          <w:lang w:eastAsia="zh-CN"/>
        </w:rPr>
        <w:t>的原因</w:t>
      </w: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color w:val="auto"/>
          <w:sz w:val="32"/>
          <w:szCs w:val="36"/>
          <w:lang w:val="en-US" w:eastAsia="zh-CN"/>
        </w:rPr>
      </w:pPr>
      <w:r>
        <w:rPr>
          <w:rFonts w:hint="eastAsia" w:ascii="Times New Roman" w:hAnsi="Times New Roman" w:eastAsia="仿宋_GB2312" w:cs="Times New Roman"/>
          <w:b/>
          <w:bCs/>
          <w:color w:val="auto"/>
          <w:sz w:val="32"/>
          <w:szCs w:val="36"/>
          <w:lang w:val="en-US" w:eastAsia="zh-CN"/>
        </w:rPr>
        <w:t>1.</w:t>
      </w:r>
      <w:r>
        <w:rPr>
          <w:rFonts w:hint="default" w:ascii="Times New Roman" w:hAnsi="Times New Roman" w:eastAsia="仿宋_GB2312" w:cs="Times New Roman"/>
          <w:b/>
          <w:bCs/>
          <w:color w:val="auto"/>
          <w:sz w:val="32"/>
          <w:szCs w:val="36"/>
          <w:lang w:val="en-US" w:eastAsia="zh-CN"/>
        </w:rPr>
        <w:t>中央农业防灾减灾和水利救灾资金预算（</w:t>
      </w:r>
      <w:r>
        <w:rPr>
          <w:rFonts w:hint="eastAsia" w:ascii="Times New Roman" w:hAnsi="Times New Roman" w:eastAsia="仿宋_GB2312" w:cs="Times New Roman"/>
          <w:b/>
          <w:bCs/>
          <w:color w:val="auto"/>
          <w:sz w:val="32"/>
          <w:szCs w:val="36"/>
          <w:lang w:val="en-US" w:eastAsia="zh-CN"/>
        </w:rPr>
        <w:t>动物防疫补助</w:t>
      </w:r>
      <w:r>
        <w:rPr>
          <w:rFonts w:hint="default" w:ascii="Times New Roman" w:hAnsi="Times New Roman" w:eastAsia="仿宋_GB2312" w:cs="Times New Roman"/>
          <w:b/>
          <w:bCs/>
          <w:color w:val="auto"/>
          <w:sz w:val="32"/>
          <w:szCs w:val="36"/>
          <w:lang w:val="en-US" w:eastAsia="zh-CN"/>
        </w:rPr>
        <w:t>）</w:t>
      </w:r>
      <w:r>
        <w:rPr>
          <w:rFonts w:hint="eastAsia" w:ascii="Times New Roman" w:hAnsi="Times New Roman" w:eastAsia="仿宋_GB2312" w:cs="Times New Roman"/>
          <w:b/>
          <w:bCs/>
          <w:color w:val="auto"/>
          <w:sz w:val="32"/>
          <w:szCs w:val="36"/>
          <w:lang w:val="en-US" w:eastAsia="zh-CN"/>
        </w:rPr>
        <w:t>29972</w:t>
      </w:r>
      <w:r>
        <w:rPr>
          <w:rFonts w:hint="default" w:ascii="Times New Roman" w:hAnsi="Times New Roman" w:eastAsia="仿宋_GB2312" w:cs="Times New Roman"/>
          <w:b/>
          <w:bCs/>
          <w:color w:val="auto"/>
          <w:sz w:val="32"/>
          <w:szCs w:val="36"/>
          <w:lang w:val="en-US" w:eastAsia="zh-CN"/>
        </w:rPr>
        <w:t>万元偏离的绩效目标：</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color w:val="auto"/>
          <w:sz w:val="32"/>
          <w:szCs w:val="36"/>
          <w:lang w:val="en-US" w:eastAsia="zh-CN"/>
        </w:rPr>
      </w:pPr>
      <w:r>
        <w:rPr>
          <w:rFonts w:hint="default" w:ascii="Times New Roman" w:hAnsi="Times New Roman" w:eastAsia="仿宋_GB2312" w:cs="Times New Roman"/>
          <w:b w:val="0"/>
          <w:bCs w:val="0"/>
          <w:color w:val="auto"/>
          <w:sz w:val="32"/>
          <w:szCs w:val="36"/>
          <w:lang w:val="en-US" w:eastAsia="zh-CN"/>
        </w:rPr>
        <w:t>财政部随文下达养殖环节病死猪无害化处理补助头数指标，指标值为180048头</w:t>
      </w:r>
      <w:r>
        <w:rPr>
          <w:rFonts w:hint="eastAsia" w:ascii="Times New Roman" w:hAnsi="Times New Roman" w:eastAsia="仿宋_GB2312" w:cs="Times New Roman"/>
          <w:b w:val="0"/>
          <w:bCs w:val="0"/>
          <w:color w:val="auto"/>
          <w:sz w:val="32"/>
          <w:szCs w:val="36"/>
          <w:lang w:val="en-US" w:eastAsia="zh-CN"/>
        </w:rPr>
        <w:t>。偏差原因</w:t>
      </w:r>
      <w:r>
        <w:rPr>
          <w:rFonts w:hint="default" w:ascii="Times New Roman" w:hAnsi="Times New Roman" w:eastAsia="仿宋_GB2312" w:cs="Times New Roman"/>
          <w:b w:val="0"/>
          <w:bCs w:val="0"/>
          <w:color w:val="auto"/>
          <w:sz w:val="32"/>
          <w:szCs w:val="36"/>
          <w:lang w:val="en-US" w:eastAsia="zh-CN"/>
        </w:rPr>
        <w:t>一是昌吉州指标值为17514头，实际完成值为12507头，完成率71%，主要是呼图壁县、奇台县财政一直未支付；二是喀什地区指标值为10594头，实际完成值为8591头，完成率81%，主要是莎车县财政一直未支付；三是博州指标值为16950头，实际完成值为5424头，完成率32%，主要是由于生猪存栏量受市场价格等因素影响波动较大，下达的病死生猪处理任务头数（来年的估值）与实际病死生猪处理头数出入较大，致使资金实际使用率较低；四是吐鲁番市财政未完全支付。</w:t>
      </w: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color w:val="auto"/>
          <w:sz w:val="32"/>
          <w:szCs w:val="36"/>
          <w:lang w:val="en-US" w:eastAsia="zh-CN"/>
        </w:rPr>
      </w:pPr>
      <w:r>
        <w:rPr>
          <w:rFonts w:hint="eastAsia" w:ascii="Times New Roman" w:hAnsi="Times New Roman" w:eastAsia="仿宋_GB2312" w:cs="Times New Roman"/>
          <w:b/>
          <w:bCs/>
          <w:color w:val="auto"/>
          <w:sz w:val="32"/>
          <w:szCs w:val="36"/>
          <w:lang w:val="en-US" w:eastAsia="zh-CN"/>
        </w:rPr>
        <w:t>2.</w:t>
      </w:r>
      <w:r>
        <w:rPr>
          <w:rFonts w:hint="default" w:ascii="Times New Roman" w:hAnsi="Times New Roman" w:eastAsia="仿宋_GB2312" w:cs="Times New Roman"/>
          <w:b/>
          <w:bCs/>
          <w:color w:val="auto"/>
          <w:sz w:val="32"/>
          <w:szCs w:val="36"/>
          <w:lang w:val="en-US" w:eastAsia="zh-CN"/>
        </w:rPr>
        <w:t>中央农业防灾减灾和水利救灾资金预算（防灾救灾第十一批）9620万元偏离的绩效目标：</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lang w:val="en-US" w:eastAsia="zh-CN"/>
        </w:rPr>
      </w:pPr>
      <w:r>
        <w:rPr>
          <w:rFonts w:hint="default" w:ascii="Times New Roman" w:hAnsi="Times New Roman" w:eastAsia="仿宋_GB2312" w:cs="Times New Roman"/>
          <w:b w:val="0"/>
          <w:bCs w:val="0"/>
          <w:color w:val="auto"/>
          <w:sz w:val="32"/>
          <w:szCs w:val="36"/>
          <w:lang w:val="en-US" w:eastAsia="zh-CN"/>
        </w:rPr>
        <w:t>2023年12月15日《财政部关于下达2023年农业防灾减灾和水利救灾资金预算</w:t>
      </w:r>
      <w:r>
        <w:rPr>
          <w:rFonts w:hint="eastAsia" w:ascii="Times New Roman" w:hAnsi="Times New Roman" w:eastAsia="仿宋_GB2312" w:cs="Times New Roman"/>
          <w:b w:val="0"/>
          <w:bCs w:val="0"/>
          <w:color w:val="auto"/>
          <w:sz w:val="32"/>
          <w:szCs w:val="36"/>
          <w:lang w:val="en-US" w:eastAsia="zh-CN"/>
        </w:rPr>
        <w:t>（</w:t>
      </w:r>
      <w:r>
        <w:rPr>
          <w:rFonts w:hint="default" w:ascii="Times New Roman" w:hAnsi="Times New Roman" w:eastAsia="仿宋_GB2312" w:cs="Times New Roman"/>
          <w:b w:val="0"/>
          <w:bCs w:val="0"/>
          <w:color w:val="auto"/>
          <w:sz w:val="32"/>
          <w:szCs w:val="36"/>
          <w:lang w:val="en-US" w:eastAsia="zh-CN"/>
        </w:rPr>
        <w:t>防灾救灾第十一批</w:t>
      </w:r>
      <w:r>
        <w:rPr>
          <w:rFonts w:hint="eastAsia" w:ascii="Times New Roman" w:hAnsi="Times New Roman" w:eastAsia="仿宋_GB2312" w:cs="Times New Roman"/>
          <w:b w:val="0"/>
          <w:bCs w:val="0"/>
          <w:color w:val="auto"/>
          <w:sz w:val="32"/>
          <w:szCs w:val="36"/>
          <w:lang w:val="en-US" w:eastAsia="zh-CN"/>
        </w:rPr>
        <w:t>）</w:t>
      </w:r>
      <w:r>
        <w:rPr>
          <w:rFonts w:hint="default" w:ascii="Times New Roman" w:hAnsi="Times New Roman" w:eastAsia="仿宋_GB2312" w:cs="Times New Roman"/>
          <w:b w:val="0"/>
          <w:bCs w:val="0"/>
          <w:color w:val="auto"/>
          <w:sz w:val="32"/>
          <w:szCs w:val="36"/>
          <w:lang w:val="en-US" w:eastAsia="zh-CN"/>
        </w:rPr>
        <w:t>的通知》（财农〔2023〕99号）下达资金。2023年12月29日，农业防灾减灾和水利救灾资金（防灾救灾第十一批）到达各项目执行县，该项资金2023年未形成支出。</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Chars="200"/>
        <w:textAlignment w:val="auto"/>
        <w:rPr>
          <w:rFonts w:hint="default" w:ascii="Times New Roman" w:hAnsi="Times New Roman" w:eastAsia="楷体" w:cs="Times New Roman"/>
          <w:b/>
          <w:bCs/>
          <w:color w:val="auto"/>
          <w:lang w:val="en-US" w:eastAsia="zh-CN"/>
        </w:rPr>
      </w:pPr>
      <w:r>
        <w:rPr>
          <w:rFonts w:hint="default" w:ascii="Times New Roman" w:hAnsi="Times New Roman" w:eastAsia="楷体" w:cs="Times New Roman"/>
          <w:b/>
          <w:bCs/>
          <w:color w:val="auto"/>
          <w:sz w:val="32"/>
          <w:szCs w:val="32"/>
        </w:rPr>
        <w:t>（</w:t>
      </w:r>
      <w:r>
        <w:rPr>
          <w:rFonts w:hint="default" w:ascii="Times New Roman" w:hAnsi="Times New Roman" w:eastAsia="楷体" w:cs="Times New Roman"/>
          <w:b/>
          <w:bCs/>
          <w:color w:val="auto"/>
          <w:sz w:val="32"/>
          <w:szCs w:val="32"/>
          <w:lang w:val="en-US" w:eastAsia="zh-CN"/>
        </w:rPr>
        <w:t>二</w:t>
      </w:r>
      <w:r>
        <w:rPr>
          <w:rFonts w:hint="default" w:ascii="Times New Roman" w:hAnsi="Times New Roman" w:eastAsia="楷体" w:cs="Times New Roman"/>
          <w:b/>
          <w:bCs/>
          <w:color w:val="auto"/>
          <w:sz w:val="32"/>
          <w:szCs w:val="32"/>
        </w:rPr>
        <w:t>）</w:t>
      </w:r>
      <w:r>
        <w:rPr>
          <w:rFonts w:hint="default" w:ascii="Times New Roman" w:hAnsi="Times New Roman" w:eastAsia="楷体" w:cs="Times New Roman"/>
          <w:b/>
          <w:bCs/>
          <w:color w:val="auto"/>
          <w:sz w:val="32"/>
          <w:szCs w:val="32"/>
          <w:lang w:val="en-US" w:eastAsia="zh-CN"/>
        </w:rPr>
        <w:t>下一步改进措施</w:t>
      </w:r>
    </w:p>
    <w:p>
      <w:pPr>
        <w:pStyle w:val="10"/>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sz w:val="32"/>
          <w:szCs w:val="36"/>
          <w:highlight w:val="none"/>
          <w:lang w:val="en-US" w:eastAsia="zh-CN"/>
        </w:rPr>
      </w:pPr>
      <w:r>
        <w:rPr>
          <w:rFonts w:hint="default" w:ascii="Times New Roman" w:hAnsi="Times New Roman" w:eastAsia="仿宋_GB2312" w:cs="Times New Roman"/>
          <w:b/>
          <w:bCs/>
          <w:sz w:val="32"/>
          <w:szCs w:val="36"/>
          <w:highlight w:val="none"/>
          <w:lang w:val="en-US" w:eastAsia="zh-CN"/>
        </w:rPr>
        <w:t>1.项目实施过程中存在不足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eastAsia" w:cs="Times New Roman"/>
          <w:color w:val="000000"/>
          <w:sz w:val="32"/>
          <w:szCs w:val="32"/>
          <w:highlight w:val="none"/>
          <w:lang w:val="en-US" w:eastAsia="zh-CN"/>
        </w:rPr>
        <w:t>一是2023年12月15日财政部下达</w:t>
      </w:r>
      <w:r>
        <w:rPr>
          <w:rFonts w:hint="default" w:ascii="Times New Roman" w:hAnsi="Times New Roman" w:eastAsia="仿宋_GB2312" w:cs="Times New Roman"/>
          <w:color w:val="000000"/>
          <w:sz w:val="32"/>
          <w:szCs w:val="32"/>
          <w:highlight w:val="none"/>
          <w:lang w:val="en-US" w:eastAsia="zh-CN"/>
        </w:rPr>
        <w:t>农业防灾减灾和水利救灾资金（防灾救灾第十一批）</w:t>
      </w:r>
      <w:r>
        <w:rPr>
          <w:rFonts w:hint="eastAsia" w:cs="Times New Roman"/>
          <w:color w:val="000000"/>
          <w:sz w:val="32"/>
          <w:szCs w:val="32"/>
          <w:highlight w:val="none"/>
          <w:lang w:val="en-US" w:eastAsia="zh-CN"/>
        </w:rPr>
        <w:t>9620万元，</w:t>
      </w:r>
      <w:r>
        <w:rPr>
          <w:rFonts w:hint="default" w:ascii="Times New Roman" w:hAnsi="Times New Roman" w:eastAsia="仿宋_GB2312" w:cs="Times New Roman"/>
          <w:color w:val="000000"/>
          <w:sz w:val="32"/>
          <w:szCs w:val="32"/>
          <w:highlight w:val="none"/>
          <w:lang w:val="en-US" w:eastAsia="zh-CN"/>
        </w:rPr>
        <w:t>2023年12月29日，</w:t>
      </w:r>
      <w:r>
        <w:rPr>
          <w:rFonts w:hint="eastAsia" w:cs="Times New Roman"/>
          <w:color w:val="000000"/>
          <w:sz w:val="32"/>
          <w:szCs w:val="32"/>
          <w:highlight w:val="none"/>
          <w:lang w:val="en-US" w:eastAsia="zh-CN"/>
        </w:rPr>
        <w:t>我区将资金分解下达至</w:t>
      </w:r>
      <w:r>
        <w:rPr>
          <w:rFonts w:hint="default" w:ascii="Times New Roman" w:hAnsi="Times New Roman" w:eastAsia="仿宋_GB2312" w:cs="Times New Roman"/>
          <w:color w:val="000000"/>
          <w:sz w:val="32"/>
          <w:szCs w:val="32"/>
          <w:highlight w:val="none"/>
          <w:lang w:val="en-US" w:eastAsia="zh-CN"/>
        </w:rPr>
        <w:t>各项目执行县，</w:t>
      </w:r>
      <w:r>
        <w:rPr>
          <w:rFonts w:hint="eastAsia" w:cs="Times New Roman"/>
          <w:color w:val="000000"/>
          <w:sz w:val="32"/>
          <w:szCs w:val="32"/>
          <w:highlight w:val="none"/>
          <w:lang w:val="en-US" w:eastAsia="zh-CN"/>
        </w:rPr>
        <w:t>截止2023年底，各地仅开展项目前期工作，资金暂未执行</w:t>
      </w:r>
      <w:r>
        <w:rPr>
          <w:rFonts w:hint="default" w:ascii="Times New Roman" w:hAnsi="Times New Roman" w:eastAsia="仿宋_GB2312" w:cs="Times New Roman"/>
          <w:color w:val="000000"/>
          <w:sz w:val="32"/>
          <w:szCs w:val="32"/>
          <w:highlight w:val="none"/>
          <w:lang w:val="en-US" w:eastAsia="zh-CN"/>
        </w:rPr>
        <w:t>。</w:t>
      </w:r>
      <w:r>
        <w:rPr>
          <w:rFonts w:hint="eastAsia" w:cs="Times New Roman"/>
          <w:color w:val="000000"/>
          <w:sz w:val="32"/>
          <w:szCs w:val="32"/>
          <w:highlight w:val="none"/>
          <w:lang w:val="en-US" w:eastAsia="zh-CN"/>
        </w:rPr>
        <w:t>二是</w:t>
      </w:r>
      <w:r>
        <w:rPr>
          <w:rFonts w:hint="default" w:ascii="Times New Roman" w:hAnsi="Times New Roman" w:eastAsia="仿宋_GB2312" w:cs="Times New Roman"/>
          <w:color w:val="000000"/>
          <w:sz w:val="32"/>
          <w:szCs w:val="32"/>
          <w:highlight w:val="none"/>
          <w:lang w:val="en-US" w:eastAsia="zh-CN"/>
        </w:rPr>
        <w:t>农业防灾减灾和水利救灾资金（</w:t>
      </w:r>
      <w:r>
        <w:rPr>
          <w:rFonts w:hint="eastAsia" w:ascii="Times New Roman" w:hAnsi="Times New Roman" w:cs="Times New Roman"/>
          <w:color w:val="000000"/>
          <w:sz w:val="32"/>
          <w:szCs w:val="32"/>
          <w:highlight w:val="none"/>
          <w:lang w:val="en-US" w:eastAsia="zh-CN"/>
        </w:rPr>
        <w:t>动物防疫补助</w:t>
      </w:r>
      <w:r>
        <w:rPr>
          <w:rFonts w:hint="default" w:ascii="Times New Roman" w:hAnsi="Times New Roman" w:eastAsia="仿宋_GB2312" w:cs="Times New Roman"/>
          <w:color w:val="000000"/>
          <w:sz w:val="32"/>
          <w:szCs w:val="32"/>
          <w:highlight w:val="none"/>
          <w:lang w:val="en-US" w:eastAsia="zh-CN"/>
        </w:rPr>
        <w:t>）</w:t>
      </w:r>
      <w:r>
        <w:rPr>
          <w:rFonts w:hint="eastAsia" w:ascii="Times New Roman" w:hAnsi="Times New Roman" w:cs="Times New Roman"/>
          <w:color w:val="000000"/>
          <w:sz w:val="32"/>
          <w:szCs w:val="32"/>
          <w:highlight w:val="none"/>
          <w:lang w:val="en-US" w:eastAsia="zh-CN"/>
        </w:rPr>
        <w:t>资金</w:t>
      </w:r>
      <w:r>
        <w:rPr>
          <w:rFonts w:hint="default" w:ascii="Times New Roman" w:hAnsi="Times New Roman" w:eastAsia="仿宋_GB2312" w:cs="Times New Roman"/>
          <w:b w:val="0"/>
          <w:bCs w:val="0"/>
          <w:color w:val="auto"/>
          <w:sz w:val="32"/>
          <w:szCs w:val="36"/>
          <w:lang w:val="en-US" w:eastAsia="zh-CN"/>
        </w:rPr>
        <w:t>昌吉州呼图壁县、奇台县</w:t>
      </w:r>
      <w:r>
        <w:rPr>
          <w:rFonts w:hint="eastAsia" w:ascii="Times New Roman" w:hAnsi="Times New Roman" w:cs="Times New Roman"/>
          <w:b w:val="0"/>
          <w:bCs w:val="0"/>
          <w:color w:val="auto"/>
          <w:sz w:val="32"/>
          <w:szCs w:val="36"/>
          <w:lang w:val="en-US" w:eastAsia="zh-CN"/>
        </w:rPr>
        <w:t>、</w:t>
      </w:r>
      <w:r>
        <w:rPr>
          <w:rFonts w:hint="default" w:ascii="Times New Roman" w:hAnsi="Times New Roman" w:eastAsia="仿宋_GB2312" w:cs="Times New Roman"/>
          <w:b w:val="0"/>
          <w:bCs w:val="0"/>
          <w:color w:val="auto"/>
          <w:sz w:val="32"/>
          <w:szCs w:val="36"/>
          <w:lang w:val="en-US" w:eastAsia="zh-CN"/>
        </w:rPr>
        <w:t>喀什地区莎车县</w:t>
      </w:r>
      <w:r>
        <w:rPr>
          <w:rFonts w:hint="eastAsia" w:ascii="Times New Roman" w:hAnsi="Times New Roman" w:cs="Times New Roman"/>
          <w:b w:val="0"/>
          <w:bCs w:val="0"/>
          <w:color w:val="auto"/>
          <w:sz w:val="32"/>
          <w:szCs w:val="36"/>
          <w:lang w:val="en-US" w:eastAsia="zh-CN"/>
        </w:rPr>
        <w:t>、</w:t>
      </w:r>
      <w:r>
        <w:rPr>
          <w:rFonts w:hint="default" w:ascii="Times New Roman" w:hAnsi="Times New Roman" w:eastAsia="仿宋_GB2312" w:cs="Times New Roman"/>
          <w:b w:val="0"/>
          <w:bCs w:val="0"/>
          <w:color w:val="auto"/>
          <w:sz w:val="32"/>
          <w:szCs w:val="36"/>
          <w:lang w:val="en-US" w:eastAsia="zh-CN"/>
        </w:rPr>
        <w:t>吐鲁番市</w:t>
      </w:r>
      <w:r>
        <w:rPr>
          <w:rFonts w:hint="eastAsia" w:ascii="Times New Roman" w:hAnsi="Times New Roman" w:cs="Times New Roman"/>
          <w:b w:val="0"/>
          <w:bCs w:val="0"/>
          <w:color w:val="auto"/>
          <w:sz w:val="32"/>
          <w:szCs w:val="36"/>
          <w:lang w:val="en-US" w:eastAsia="zh-CN"/>
        </w:rPr>
        <w:t>等地资金执行进度较低、</w:t>
      </w:r>
      <w:r>
        <w:rPr>
          <w:rFonts w:hint="default" w:ascii="Times New Roman" w:hAnsi="Times New Roman" w:eastAsia="仿宋_GB2312" w:cs="Times New Roman"/>
          <w:b w:val="0"/>
          <w:bCs w:val="0"/>
          <w:color w:val="auto"/>
          <w:sz w:val="32"/>
          <w:szCs w:val="36"/>
          <w:lang w:val="en-US" w:eastAsia="zh-CN"/>
        </w:rPr>
        <w:t>财政未完全支付。</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2.下一步工作实施改进措施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一是督促指导</w:t>
      </w:r>
      <w:r>
        <w:rPr>
          <w:rFonts w:hint="eastAsia" w:ascii="Times New Roman" w:hAnsi="Times New Roman" w:cs="Times New Roman"/>
          <w:color w:val="000000"/>
          <w:sz w:val="32"/>
          <w:szCs w:val="32"/>
          <w:highlight w:val="none"/>
          <w:lang w:val="en-US" w:eastAsia="zh-CN"/>
        </w:rPr>
        <w:t>各</w:t>
      </w:r>
      <w:r>
        <w:rPr>
          <w:rFonts w:hint="default" w:ascii="Times New Roman" w:hAnsi="Times New Roman" w:eastAsia="仿宋_GB2312" w:cs="Times New Roman"/>
          <w:color w:val="000000"/>
          <w:sz w:val="32"/>
          <w:szCs w:val="32"/>
          <w:highlight w:val="none"/>
          <w:lang w:val="en-US" w:eastAsia="zh-CN"/>
        </w:rPr>
        <w:t>地州、县市按照项目资金使用方案，加快资金</w:t>
      </w:r>
      <w:r>
        <w:rPr>
          <w:rFonts w:hint="eastAsia" w:ascii="Times New Roman" w:hAnsi="Times New Roman" w:cs="Times New Roman"/>
          <w:color w:val="000000"/>
          <w:sz w:val="32"/>
          <w:szCs w:val="32"/>
          <w:highlight w:val="none"/>
          <w:lang w:val="en-US" w:eastAsia="zh-CN"/>
        </w:rPr>
        <w:t>兑付</w:t>
      </w:r>
      <w:r>
        <w:rPr>
          <w:rFonts w:hint="default" w:ascii="Times New Roman" w:hAnsi="Times New Roman" w:eastAsia="仿宋_GB2312" w:cs="Times New Roman"/>
          <w:color w:val="000000"/>
          <w:sz w:val="32"/>
          <w:szCs w:val="32"/>
          <w:highlight w:val="none"/>
          <w:lang w:val="en-US" w:eastAsia="zh-CN"/>
        </w:rPr>
        <w:t>，抓紧收集农牧民、养殖场户储备、调运饲草料凭证，指导受灾户（养殖场）恢复生产采购畜禽，开展防灾消毒药品、兽药等采购流程，尽快向财政申请项目资金支付；二是加强</w:t>
      </w:r>
      <w:r>
        <w:rPr>
          <w:rFonts w:hint="eastAsia" w:ascii="Times New Roman" w:hAnsi="Times New Roman" w:eastAsia="仿宋_GB2312" w:cs="Times New Roman"/>
          <w:color w:val="000000"/>
          <w:sz w:val="32"/>
          <w:szCs w:val="32"/>
          <w:highlight w:val="none"/>
          <w:lang w:val="en-US" w:eastAsia="zh-CN"/>
        </w:rPr>
        <w:t>调度</w:t>
      </w:r>
      <w:r>
        <w:rPr>
          <w:rFonts w:hint="default" w:ascii="Times New Roman" w:hAnsi="Times New Roman" w:eastAsia="仿宋_GB2312" w:cs="Times New Roman"/>
          <w:color w:val="000000"/>
          <w:sz w:val="32"/>
          <w:szCs w:val="32"/>
          <w:highlight w:val="none"/>
          <w:lang w:val="en-US" w:eastAsia="zh-CN"/>
        </w:rPr>
        <w:t>，指导项目所在区县加强项目绩效管理，定期调度项目资金及绩效目标完成情况的进度，督促执行缓慢的地州、区县按照上报绩效目标值开展相关工作，跟踪落实情况；</w:t>
      </w:r>
      <w:r>
        <w:rPr>
          <w:rFonts w:hint="eastAsia" w:ascii="Times New Roman" w:hAnsi="Times New Roman" w:eastAsia="仿宋_GB2312" w:cs="Times New Roman"/>
          <w:color w:val="000000"/>
          <w:sz w:val="32"/>
          <w:szCs w:val="32"/>
          <w:highlight w:val="none"/>
          <w:lang w:val="en-US" w:eastAsia="zh-CN"/>
        </w:rPr>
        <w:t>三</w:t>
      </w:r>
      <w:r>
        <w:rPr>
          <w:rFonts w:hint="default" w:ascii="Times New Roman" w:hAnsi="Times New Roman" w:eastAsia="仿宋_GB2312" w:cs="Times New Roman"/>
          <w:color w:val="000000"/>
          <w:sz w:val="32"/>
          <w:szCs w:val="32"/>
          <w:highlight w:val="none"/>
          <w:lang w:val="en-US" w:eastAsia="zh-CN"/>
        </w:rPr>
        <w:t>是进一步加强灾情收集，做好易灾区饲草料储备、灾后畜牧业生产恢复工作，指导农牧民把握时节，加大饲草料储备，提高秸秆利用率，对存在安全隐患的棚圈、牧道，提前开展防灾工作。</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6"/>
          <w:lang w:val="en-US" w:eastAsia="zh-CN"/>
        </w:rPr>
      </w:pPr>
      <w:r>
        <w:rPr>
          <w:rFonts w:hint="default" w:ascii="Times New Roman" w:hAnsi="Times New Roman" w:eastAsia="黑体" w:cs="Times New Roman"/>
          <w:b w:val="0"/>
          <w:bCs w:val="0"/>
          <w:color w:val="auto"/>
          <w:sz w:val="32"/>
          <w:szCs w:val="36"/>
          <w:lang w:val="en-US" w:eastAsia="zh-CN"/>
        </w:rPr>
        <w:t>四、绩效自评结果拟应用和公开情况</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lang w:val="en-US" w:eastAsia="zh-CN"/>
        </w:rPr>
      </w:pPr>
      <w:r>
        <w:rPr>
          <w:rFonts w:hint="default" w:ascii="Times New Roman" w:hAnsi="Times New Roman" w:eastAsia="楷体" w:cs="Times New Roman"/>
          <w:b w:val="0"/>
          <w:bCs w:val="0"/>
          <w:color w:val="auto"/>
          <w:sz w:val="32"/>
          <w:szCs w:val="32"/>
        </w:rPr>
        <w:t>（一）</w:t>
      </w:r>
      <w:r>
        <w:rPr>
          <w:rFonts w:hint="default" w:ascii="Times New Roman" w:hAnsi="Times New Roman" w:eastAsia="仿宋_GB2312" w:cs="Times New Roman"/>
          <w:b w:val="0"/>
          <w:bCs w:val="0"/>
          <w:color w:val="auto"/>
          <w:sz w:val="32"/>
          <w:szCs w:val="36"/>
          <w:lang w:val="en-US" w:eastAsia="zh-CN"/>
        </w:rPr>
        <w:t>按照财政部《项目支出绩效评价管理办法》（财预〔2020〕10号）规定，单位自评标准是：预算执行10分，产出指标50分，效益指标30分，服务对象满意度指标10分。</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lang w:val="en-US" w:eastAsia="zh-CN"/>
        </w:rPr>
      </w:pPr>
      <w:r>
        <w:rPr>
          <w:rFonts w:hint="default" w:ascii="Times New Roman" w:hAnsi="Times New Roman" w:eastAsia="仿宋_GB2312" w:cs="Times New Roman"/>
          <w:b w:val="0"/>
          <w:bCs w:val="0"/>
          <w:color w:val="auto"/>
          <w:sz w:val="32"/>
          <w:szCs w:val="36"/>
          <w:lang w:val="en-US" w:eastAsia="zh-CN"/>
        </w:rPr>
        <w:t>1.经自评，2023年度中央农业防灾减灾和水利救灾资金预算（防灾救灾第一批）项目综合评价自评得分为99.99分，其中：预算执行9.99分、产出指标50分、效益指标30分、服务对象满意度指标10分，自评结果为“优”。</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lang w:val="en-US" w:eastAsia="zh-CN"/>
        </w:rPr>
      </w:pPr>
      <w:r>
        <w:rPr>
          <w:rFonts w:hint="default" w:ascii="Times New Roman" w:hAnsi="Times New Roman" w:eastAsia="仿宋_GB2312" w:cs="Times New Roman"/>
          <w:b w:val="0"/>
          <w:bCs w:val="0"/>
          <w:color w:val="auto"/>
          <w:sz w:val="32"/>
          <w:szCs w:val="36"/>
          <w:lang w:val="en-US" w:eastAsia="zh-CN"/>
        </w:rPr>
        <w:t>2.经自评，2023年度中央农业防灾减灾和水利救灾资金预算（防灾减灾第四批）项目综合评价自评得分为99.7分，其中：预算执行9.7分、产出指标50分、效益指标30分、服务对象满意度指标10分，自评结果为“优”。</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lang w:val="en-US" w:eastAsia="zh-CN"/>
        </w:rPr>
      </w:pPr>
      <w:r>
        <w:rPr>
          <w:rFonts w:hint="default" w:ascii="Times New Roman" w:hAnsi="Times New Roman" w:eastAsia="仿宋_GB2312" w:cs="Times New Roman"/>
          <w:b w:val="0"/>
          <w:bCs w:val="0"/>
          <w:color w:val="auto"/>
          <w:sz w:val="32"/>
          <w:szCs w:val="36"/>
          <w:lang w:val="en-US" w:eastAsia="zh-CN"/>
        </w:rPr>
        <w:t>3.经自评，2023年度中央农业防灾减灾和水利救灾资金预算（防灾减灾第十一批）项目综合评价自评得分为0分，其中：预算执行0分、产出指标0分、效益指标0分、服务对象满意度指标0分，自评结果为“差”。</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lang w:val="en-US" w:eastAsia="zh-CN"/>
        </w:rPr>
      </w:pPr>
      <w:r>
        <w:rPr>
          <w:rFonts w:hint="eastAsia" w:ascii="Times New Roman" w:hAnsi="Times New Roman" w:eastAsia="仿宋_GB2312" w:cs="Times New Roman"/>
          <w:b w:val="0"/>
          <w:bCs w:val="0"/>
          <w:color w:val="auto"/>
          <w:sz w:val="32"/>
          <w:szCs w:val="36"/>
          <w:lang w:val="en-US" w:eastAsia="zh-CN"/>
        </w:rPr>
        <w:t>4.</w:t>
      </w:r>
      <w:r>
        <w:rPr>
          <w:rFonts w:hint="default" w:ascii="Times New Roman" w:hAnsi="Times New Roman" w:eastAsia="仿宋_GB2312" w:cs="Times New Roman"/>
          <w:b w:val="0"/>
          <w:bCs w:val="0"/>
          <w:color w:val="auto"/>
          <w:sz w:val="32"/>
          <w:szCs w:val="36"/>
          <w:lang w:val="en-US" w:eastAsia="zh-CN"/>
        </w:rPr>
        <w:t>经自评，2023年度中央农业防灾减灾和水利救灾资金预算（</w:t>
      </w:r>
      <w:r>
        <w:rPr>
          <w:rFonts w:hint="eastAsia" w:ascii="Times New Roman" w:hAnsi="Times New Roman" w:eastAsia="仿宋_GB2312" w:cs="Times New Roman"/>
          <w:b w:val="0"/>
          <w:bCs w:val="0"/>
          <w:color w:val="auto"/>
          <w:sz w:val="32"/>
          <w:szCs w:val="36"/>
          <w:lang w:val="en-US" w:eastAsia="zh-CN"/>
        </w:rPr>
        <w:t>动物防疫补助</w:t>
      </w:r>
      <w:r>
        <w:rPr>
          <w:rFonts w:hint="default" w:ascii="Times New Roman" w:hAnsi="Times New Roman" w:eastAsia="仿宋_GB2312" w:cs="Times New Roman"/>
          <w:b w:val="0"/>
          <w:bCs w:val="0"/>
          <w:color w:val="auto"/>
          <w:sz w:val="32"/>
          <w:szCs w:val="36"/>
          <w:lang w:val="en-US" w:eastAsia="zh-CN"/>
        </w:rPr>
        <w:t>）项目综合评价自评得分为</w:t>
      </w:r>
      <w:r>
        <w:rPr>
          <w:rFonts w:hint="eastAsia" w:ascii="Times New Roman" w:hAnsi="Times New Roman" w:eastAsia="仿宋_GB2312" w:cs="Times New Roman"/>
          <w:b w:val="0"/>
          <w:bCs w:val="0"/>
          <w:color w:val="auto"/>
          <w:sz w:val="32"/>
          <w:szCs w:val="36"/>
          <w:lang w:val="en-US" w:eastAsia="zh-CN"/>
        </w:rPr>
        <w:t>99.18</w:t>
      </w:r>
      <w:r>
        <w:rPr>
          <w:rFonts w:hint="default" w:ascii="Times New Roman" w:hAnsi="Times New Roman" w:eastAsia="仿宋_GB2312" w:cs="Times New Roman"/>
          <w:b w:val="0"/>
          <w:bCs w:val="0"/>
          <w:color w:val="auto"/>
          <w:sz w:val="32"/>
          <w:szCs w:val="36"/>
          <w:lang w:val="en-US" w:eastAsia="zh-CN"/>
        </w:rPr>
        <w:t>分，其中：预算执行</w:t>
      </w:r>
      <w:r>
        <w:rPr>
          <w:rFonts w:hint="eastAsia" w:ascii="Times New Roman" w:hAnsi="Times New Roman" w:eastAsia="仿宋_GB2312" w:cs="Times New Roman"/>
          <w:b w:val="0"/>
          <w:bCs w:val="0"/>
          <w:color w:val="auto"/>
          <w:sz w:val="32"/>
          <w:szCs w:val="36"/>
          <w:lang w:val="en-US" w:eastAsia="zh-CN"/>
        </w:rPr>
        <w:t>9.81</w:t>
      </w:r>
      <w:r>
        <w:rPr>
          <w:rFonts w:hint="default" w:ascii="Times New Roman" w:hAnsi="Times New Roman" w:eastAsia="仿宋_GB2312" w:cs="Times New Roman"/>
          <w:b w:val="0"/>
          <w:bCs w:val="0"/>
          <w:color w:val="auto"/>
          <w:sz w:val="32"/>
          <w:szCs w:val="36"/>
          <w:lang w:val="en-US" w:eastAsia="zh-CN"/>
        </w:rPr>
        <w:t>分、产出指标</w:t>
      </w:r>
      <w:r>
        <w:rPr>
          <w:rFonts w:hint="eastAsia" w:ascii="Times New Roman" w:hAnsi="Times New Roman" w:eastAsia="仿宋_GB2312" w:cs="Times New Roman"/>
          <w:b w:val="0"/>
          <w:bCs w:val="0"/>
          <w:color w:val="auto"/>
          <w:sz w:val="32"/>
          <w:szCs w:val="36"/>
          <w:lang w:val="en-US" w:eastAsia="zh-CN"/>
        </w:rPr>
        <w:t>49.37</w:t>
      </w:r>
      <w:r>
        <w:rPr>
          <w:rFonts w:hint="default" w:ascii="Times New Roman" w:hAnsi="Times New Roman" w:eastAsia="仿宋_GB2312" w:cs="Times New Roman"/>
          <w:b w:val="0"/>
          <w:bCs w:val="0"/>
          <w:color w:val="auto"/>
          <w:sz w:val="32"/>
          <w:szCs w:val="36"/>
          <w:lang w:val="en-US" w:eastAsia="zh-CN"/>
        </w:rPr>
        <w:t>分、效益指标</w:t>
      </w:r>
      <w:r>
        <w:rPr>
          <w:rFonts w:hint="eastAsia" w:ascii="Times New Roman" w:hAnsi="Times New Roman" w:eastAsia="仿宋_GB2312" w:cs="Times New Roman"/>
          <w:b w:val="0"/>
          <w:bCs w:val="0"/>
          <w:color w:val="auto"/>
          <w:sz w:val="32"/>
          <w:szCs w:val="36"/>
          <w:lang w:val="en-US" w:eastAsia="zh-CN"/>
        </w:rPr>
        <w:t>30</w:t>
      </w:r>
      <w:r>
        <w:rPr>
          <w:rFonts w:hint="default" w:ascii="Times New Roman" w:hAnsi="Times New Roman" w:eastAsia="仿宋_GB2312" w:cs="Times New Roman"/>
          <w:b w:val="0"/>
          <w:bCs w:val="0"/>
          <w:color w:val="auto"/>
          <w:sz w:val="32"/>
          <w:szCs w:val="36"/>
          <w:lang w:val="en-US" w:eastAsia="zh-CN"/>
        </w:rPr>
        <w:t>分、服务对象满意度指标</w:t>
      </w:r>
      <w:r>
        <w:rPr>
          <w:rFonts w:hint="eastAsia" w:ascii="Times New Roman" w:hAnsi="Times New Roman" w:eastAsia="仿宋_GB2312" w:cs="Times New Roman"/>
          <w:b w:val="0"/>
          <w:bCs w:val="0"/>
          <w:color w:val="auto"/>
          <w:sz w:val="32"/>
          <w:szCs w:val="36"/>
          <w:lang w:val="en-US" w:eastAsia="zh-CN"/>
        </w:rPr>
        <w:t>10</w:t>
      </w:r>
      <w:r>
        <w:rPr>
          <w:rFonts w:hint="default" w:ascii="Times New Roman" w:hAnsi="Times New Roman" w:eastAsia="仿宋_GB2312" w:cs="Times New Roman"/>
          <w:b w:val="0"/>
          <w:bCs w:val="0"/>
          <w:color w:val="auto"/>
          <w:sz w:val="32"/>
          <w:szCs w:val="36"/>
          <w:lang w:val="en-US" w:eastAsia="zh-CN"/>
        </w:rPr>
        <w:t>分，自评结果为“</w:t>
      </w:r>
      <w:r>
        <w:rPr>
          <w:rFonts w:hint="eastAsia" w:ascii="Times New Roman" w:hAnsi="Times New Roman" w:eastAsia="仿宋_GB2312" w:cs="Times New Roman"/>
          <w:b w:val="0"/>
          <w:bCs w:val="0"/>
          <w:color w:val="auto"/>
          <w:sz w:val="32"/>
          <w:szCs w:val="36"/>
          <w:lang w:val="en-US" w:eastAsia="zh-CN"/>
        </w:rPr>
        <w:t>优</w:t>
      </w:r>
      <w:r>
        <w:rPr>
          <w:rFonts w:hint="default" w:ascii="Times New Roman" w:hAnsi="Times New Roman" w:eastAsia="仿宋_GB2312" w:cs="Times New Roman"/>
          <w:b w:val="0"/>
          <w:bCs w:val="0"/>
          <w:color w:val="auto"/>
          <w:sz w:val="32"/>
          <w:szCs w:val="36"/>
          <w:lang w:val="en-US" w:eastAsia="zh-CN"/>
        </w:rPr>
        <w:t>”。</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lang w:val="en-US" w:eastAsia="zh-CN"/>
        </w:rPr>
      </w:pPr>
      <w:r>
        <w:rPr>
          <w:rFonts w:hint="default" w:ascii="Times New Roman" w:hAnsi="Times New Roman" w:eastAsia="楷体" w:cs="Times New Roman"/>
          <w:b w:val="0"/>
          <w:bCs w:val="0"/>
          <w:color w:val="auto"/>
          <w:sz w:val="32"/>
          <w:szCs w:val="32"/>
          <w:lang w:val="en-US" w:eastAsia="zh-CN"/>
        </w:rPr>
        <w:t>（二）</w:t>
      </w:r>
      <w:r>
        <w:rPr>
          <w:rFonts w:hint="default" w:ascii="Times New Roman" w:hAnsi="Times New Roman" w:eastAsia="仿宋_GB2312" w:cs="Times New Roman"/>
          <w:b w:val="0"/>
          <w:bCs w:val="0"/>
          <w:color w:val="auto"/>
          <w:sz w:val="32"/>
          <w:szCs w:val="36"/>
          <w:lang w:val="en-US" w:eastAsia="zh-CN"/>
        </w:rPr>
        <w:t>自治区农业农村厅</w:t>
      </w:r>
      <w:r>
        <w:rPr>
          <w:rFonts w:hint="eastAsia" w:ascii="Times New Roman" w:hAnsi="Times New Roman" w:eastAsia="仿宋_GB2312" w:cs="Times New Roman"/>
          <w:b w:val="0"/>
          <w:bCs w:val="0"/>
          <w:color w:val="auto"/>
          <w:sz w:val="32"/>
          <w:szCs w:val="36"/>
          <w:lang w:val="en-US" w:eastAsia="zh-CN"/>
        </w:rPr>
        <w:t>、畜牧兽医局</w:t>
      </w:r>
      <w:r>
        <w:rPr>
          <w:rFonts w:hint="default" w:ascii="Times New Roman" w:hAnsi="Times New Roman" w:eastAsia="仿宋_GB2312" w:cs="Times New Roman"/>
          <w:b w:val="0"/>
          <w:bCs w:val="0"/>
          <w:color w:val="auto"/>
          <w:sz w:val="32"/>
          <w:szCs w:val="36"/>
          <w:lang w:val="en-US" w:eastAsia="zh-CN"/>
        </w:rPr>
        <w:t>高度重视绩效自评结果的应用工作，积极探索和建立与预算管理相结合的有效机制，着力</w:t>
      </w:r>
      <w:r>
        <w:rPr>
          <w:rFonts w:hint="eastAsia" w:ascii="Times New Roman" w:hAnsi="Times New Roman" w:eastAsia="仿宋_GB2312" w:cs="Times New Roman"/>
          <w:b w:val="0"/>
          <w:bCs w:val="0"/>
          <w:color w:val="auto"/>
          <w:sz w:val="32"/>
          <w:szCs w:val="36"/>
          <w:lang w:val="en-US" w:eastAsia="zh-CN"/>
        </w:rPr>
        <w:t>增强</w:t>
      </w:r>
      <w:r>
        <w:rPr>
          <w:rFonts w:hint="default" w:ascii="Times New Roman" w:hAnsi="Times New Roman" w:eastAsia="仿宋_GB2312" w:cs="Times New Roman"/>
          <w:b w:val="0"/>
          <w:bCs w:val="0"/>
          <w:color w:val="auto"/>
          <w:sz w:val="32"/>
          <w:szCs w:val="36"/>
          <w:lang w:val="en-US" w:eastAsia="zh-CN"/>
        </w:rPr>
        <w:t>绩效意识和财政资金的使用效益。农业防灾减灾转移支付资金的绩效自评结果、执行情况等将作为下一</w:t>
      </w:r>
      <w:r>
        <w:rPr>
          <w:rFonts w:hint="eastAsia" w:ascii="Times New Roman" w:hAnsi="Times New Roman" w:eastAsia="仿宋_GB2312" w:cs="Times New Roman"/>
          <w:b w:val="0"/>
          <w:bCs w:val="0"/>
          <w:color w:val="auto"/>
          <w:sz w:val="32"/>
          <w:szCs w:val="36"/>
          <w:lang w:val="en-US" w:eastAsia="zh-CN"/>
        </w:rPr>
        <w:t>年度</w:t>
      </w:r>
      <w:r>
        <w:rPr>
          <w:rFonts w:hint="default" w:ascii="Times New Roman" w:hAnsi="Times New Roman" w:eastAsia="仿宋_GB2312" w:cs="Times New Roman"/>
          <w:b w:val="0"/>
          <w:bCs w:val="0"/>
          <w:color w:val="auto"/>
          <w:sz w:val="32"/>
          <w:szCs w:val="36"/>
          <w:lang w:val="en-US" w:eastAsia="zh-CN"/>
        </w:rPr>
        <w:t>安排项目资金的依据，对于绩效自评差的、执行进度慢的地</w:t>
      </w:r>
      <w:r>
        <w:rPr>
          <w:rFonts w:hint="eastAsia" w:ascii="Times New Roman" w:hAnsi="Times New Roman" w:eastAsia="仿宋_GB2312" w:cs="Times New Roman"/>
          <w:b w:val="0"/>
          <w:bCs w:val="0"/>
          <w:color w:val="auto"/>
          <w:sz w:val="32"/>
          <w:szCs w:val="36"/>
          <w:lang w:val="en-US" w:eastAsia="zh-CN"/>
        </w:rPr>
        <w:t>（</w:t>
      </w:r>
      <w:r>
        <w:rPr>
          <w:rFonts w:hint="default" w:ascii="Times New Roman" w:hAnsi="Times New Roman" w:eastAsia="仿宋_GB2312" w:cs="Times New Roman"/>
          <w:b w:val="0"/>
          <w:bCs w:val="0"/>
          <w:color w:val="auto"/>
          <w:sz w:val="32"/>
          <w:szCs w:val="36"/>
          <w:lang w:val="en-US" w:eastAsia="zh-CN"/>
        </w:rPr>
        <w:t>州</w:t>
      </w:r>
      <w:r>
        <w:rPr>
          <w:rFonts w:hint="eastAsia" w:ascii="Times New Roman" w:hAnsi="Times New Roman" w:eastAsia="仿宋_GB2312" w:cs="Times New Roman"/>
          <w:b w:val="0"/>
          <w:bCs w:val="0"/>
          <w:color w:val="auto"/>
          <w:sz w:val="32"/>
          <w:szCs w:val="36"/>
          <w:lang w:val="en-US" w:eastAsia="zh-CN"/>
        </w:rPr>
        <w:t>、市）</w:t>
      </w:r>
      <w:r>
        <w:rPr>
          <w:rFonts w:hint="default" w:ascii="Times New Roman" w:hAnsi="Times New Roman" w:eastAsia="仿宋_GB2312" w:cs="Times New Roman"/>
          <w:b w:val="0"/>
          <w:bCs w:val="0"/>
          <w:color w:val="auto"/>
          <w:sz w:val="32"/>
          <w:szCs w:val="36"/>
          <w:lang w:val="en-US" w:eastAsia="zh-CN"/>
        </w:rPr>
        <w:t>，将在分配下一年度资金时酌情扣减。</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highlight w:val="none"/>
          <w:lang w:val="en-US" w:eastAsia="zh-CN"/>
        </w:rPr>
      </w:pPr>
      <w:r>
        <w:rPr>
          <w:rFonts w:hint="default" w:ascii="Times New Roman" w:hAnsi="Times New Roman" w:eastAsia="楷体" w:cs="Times New Roman"/>
          <w:b w:val="0"/>
          <w:bCs w:val="0"/>
          <w:color w:val="auto"/>
          <w:sz w:val="32"/>
          <w:szCs w:val="32"/>
          <w:lang w:val="en-US" w:eastAsia="zh-CN"/>
        </w:rPr>
        <w:t>（三）</w:t>
      </w:r>
      <w:r>
        <w:rPr>
          <w:rFonts w:hint="default" w:ascii="Times New Roman" w:hAnsi="Times New Roman" w:eastAsia="仿宋_GB2312" w:cs="Times New Roman"/>
          <w:b w:val="0"/>
          <w:bCs w:val="0"/>
          <w:color w:val="auto"/>
          <w:sz w:val="32"/>
          <w:szCs w:val="36"/>
          <w:highlight w:val="none"/>
          <w:lang w:val="en-US" w:eastAsia="zh-CN"/>
        </w:rPr>
        <w:t>评价结果将在自治区农业农村厅、自治区</w:t>
      </w:r>
      <w:r>
        <w:rPr>
          <w:rFonts w:hint="eastAsia" w:ascii="Times New Roman" w:hAnsi="Times New Roman" w:eastAsia="仿宋_GB2312" w:cs="Times New Roman"/>
          <w:b w:val="0"/>
          <w:bCs w:val="0"/>
          <w:color w:val="auto"/>
          <w:sz w:val="32"/>
          <w:szCs w:val="36"/>
          <w:lang w:val="en-US" w:eastAsia="zh-CN"/>
        </w:rPr>
        <w:t>畜牧兽医局、</w:t>
      </w:r>
      <w:r>
        <w:rPr>
          <w:rFonts w:hint="default" w:ascii="Times New Roman" w:hAnsi="Times New Roman" w:eastAsia="仿宋_GB2312" w:cs="Times New Roman"/>
          <w:b w:val="0"/>
          <w:bCs w:val="0"/>
          <w:color w:val="auto"/>
          <w:sz w:val="32"/>
          <w:szCs w:val="36"/>
          <w:highlight w:val="none"/>
          <w:lang w:val="en-US" w:eastAsia="zh-CN"/>
        </w:rPr>
        <w:t>自治区财政厅门户网站进行公示公开，广泛接受社会监督。</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6"/>
          <w:lang w:val="en-US" w:eastAsia="zh-CN"/>
        </w:rPr>
      </w:pPr>
      <w:r>
        <w:rPr>
          <w:rFonts w:hint="default" w:ascii="Times New Roman" w:hAnsi="Times New Roman" w:eastAsia="黑体" w:cs="Times New Roman"/>
          <w:b w:val="0"/>
          <w:bCs w:val="0"/>
          <w:color w:val="auto"/>
          <w:sz w:val="32"/>
          <w:szCs w:val="36"/>
          <w:lang w:val="en-US" w:eastAsia="zh-CN"/>
        </w:rPr>
        <w:t>五、其他需要说明的问题</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lang w:val="en-US" w:eastAsia="zh-CN"/>
        </w:rPr>
      </w:pPr>
      <w:r>
        <w:rPr>
          <w:rFonts w:hint="default" w:ascii="Times New Roman" w:hAnsi="Times New Roman" w:eastAsia="仿宋_GB2312" w:cs="Times New Roman"/>
          <w:b w:val="0"/>
          <w:bCs w:val="0"/>
          <w:color w:val="auto"/>
          <w:sz w:val="32"/>
          <w:szCs w:val="36"/>
          <w:lang w:val="en-US" w:eastAsia="zh-CN"/>
        </w:rPr>
        <w:t>中央巡视、各级审计和财政监督中未发现问题。</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6"/>
          <w:lang w:val="en-US" w:eastAsia="zh-CN"/>
        </w:rPr>
      </w:pPr>
      <w:r>
        <w:rPr>
          <w:rFonts w:hint="default" w:ascii="Times New Roman" w:hAnsi="Times New Roman" w:eastAsia="黑体" w:cs="Times New Roman"/>
          <w:b w:val="0"/>
          <w:bCs w:val="0"/>
          <w:color w:val="auto"/>
          <w:sz w:val="32"/>
          <w:szCs w:val="36"/>
          <w:lang w:val="en-US" w:eastAsia="zh-CN"/>
        </w:rPr>
        <w:t>附件</w:t>
      </w:r>
    </w:p>
    <w:p>
      <w:pPr>
        <w:spacing w:line="600" w:lineRule="exact"/>
        <w:ind w:firstLine="640" w:firstLineChars="200"/>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sz w:val="32"/>
          <w:szCs w:val="32"/>
        </w:rPr>
        <w:t>附件1：</w:t>
      </w:r>
      <w:r>
        <w:rPr>
          <w:rFonts w:hint="default" w:ascii="Times New Roman" w:hAnsi="Times New Roman" w:eastAsia="仿宋_GB2312" w:cs="Times New Roman"/>
          <w:b w:val="0"/>
          <w:bCs w:val="0"/>
          <w:color w:val="auto"/>
          <w:sz w:val="32"/>
          <w:szCs w:val="36"/>
          <w:lang w:val="en-US" w:eastAsia="zh-CN"/>
        </w:rPr>
        <w:t>农业防灾减灾资金转移支付</w:t>
      </w:r>
      <w:r>
        <w:rPr>
          <w:rFonts w:hint="default" w:ascii="Times New Roman" w:hAnsi="Times New Roman" w:cs="Times New Roman"/>
          <w:b w:val="0"/>
          <w:bCs w:val="0"/>
          <w:color w:val="auto"/>
          <w:sz w:val="32"/>
          <w:szCs w:val="36"/>
          <w:lang w:val="en-US" w:eastAsia="zh-CN"/>
        </w:rPr>
        <w:t>区域（目标）</w:t>
      </w:r>
      <w:r>
        <w:rPr>
          <w:rFonts w:hint="default" w:ascii="Times New Roman" w:hAnsi="Times New Roman" w:eastAsia="仿宋_GB2312" w:cs="Times New Roman"/>
          <w:b w:val="0"/>
          <w:bCs w:val="0"/>
          <w:color w:val="auto"/>
          <w:sz w:val="32"/>
          <w:szCs w:val="36"/>
          <w:lang w:val="en-US" w:eastAsia="zh-CN"/>
        </w:rPr>
        <w:t>绩效目标自评表（2023年中央农业防灾减灾和水利救灾资金预算（防灾救灾第一批）</w:t>
      </w:r>
      <w:r>
        <w:rPr>
          <w:rFonts w:hint="eastAsia" w:ascii="Times New Roman" w:hAnsi="Times New Roman" w:cs="Times New Roman"/>
          <w:b w:val="0"/>
          <w:bCs w:val="0"/>
          <w:color w:val="auto"/>
          <w:sz w:val="32"/>
          <w:szCs w:val="36"/>
          <w:lang w:val="en-US" w:eastAsia="zh-CN"/>
        </w:rPr>
        <w:t>）</w:t>
      </w:r>
    </w:p>
    <w:p>
      <w:pPr>
        <w:spacing w:line="600" w:lineRule="exact"/>
        <w:ind w:firstLine="640" w:firstLineChars="200"/>
        <w:rPr>
          <w:rFonts w:hint="default" w:ascii="Times New Roman" w:hAnsi="Times New Roman" w:eastAsia="仿宋_GB2312" w:cs="Times New Roman"/>
          <w:b w:val="0"/>
          <w:bCs w:val="0"/>
          <w:color w:val="auto"/>
          <w:sz w:val="32"/>
          <w:szCs w:val="36"/>
          <w:lang w:val="en-US" w:eastAsia="zh-CN"/>
        </w:rPr>
      </w:pPr>
      <w:r>
        <w:rPr>
          <w:rFonts w:hint="default" w:ascii="Times New Roman" w:hAnsi="Times New Roman" w:eastAsia="仿宋_GB2312" w:cs="Times New Roman"/>
          <w:kern w:val="0"/>
          <w:sz w:val="32"/>
          <w:szCs w:val="32"/>
          <w:lang w:bidi="ar"/>
        </w:rPr>
        <w:t>附件2：</w:t>
      </w:r>
      <w:r>
        <w:rPr>
          <w:rFonts w:hint="default" w:ascii="Times New Roman" w:hAnsi="Times New Roman" w:eastAsia="仿宋_GB2312" w:cs="Times New Roman"/>
          <w:b w:val="0"/>
          <w:bCs w:val="0"/>
          <w:color w:val="auto"/>
          <w:sz w:val="32"/>
          <w:szCs w:val="36"/>
          <w:lang w:val="en-US" w:eastAsia="zh-CN"/>
        </w:rPr>
        <w:t>农业防灾减灾资金转移支付</w:t>
      </w:r>
      <w:r>
        <w:rPr>
          <w:rFonts w:hint="default" w:ascii="Times New Roman" w:hAnsi="Times New Roman" w:cs="Times New Roman"/>
          <w:b w:val="0"/>
          <w:bCs w:val="0"/>
          <w:color w:val="auto"/>
          <w:sz w:val="32"/>
          <w:szCs w:val="36"/>
          <w:lang w:val="en-US" w:eastAsia="zh-CN"/>
        </w:rPr>
        <w:t>区域（目标）</w:t>
      </w:r>
      <w:r>
        <w:rPr>
          <w:rFonts w:hint="default" w:ascii="Times New Roman" w:hAnsi="Times New Roman" w:eastAsia="仿宋_GB2312" w:cs="Times New Roman"/>
          <w:b w:val="0"/>
          <w:bCs w:val="0"/>
          <w:color w:val="auto"/>
          <w:sz w:val="32"/>
          <w:szCs w:val="36"/>
          <w:lang w:val="en-US" w:eastAsia="zh-CN"/>
        </w:rPr>
        <w:t>绩效目标自评表（2023年中央农业防灾减灾和水利救灾资金预算（防灾救灾第</w:t>
      </w:r>
      <w:r>
        <w:rPr>
          <w:rFonts w:hint="default" w:ascii="Times New Roman" w:hAnsi="Times New Roman" w:cs="Times New Roman"/>
          <w:b w:val="0"/>
          <w:bCs w:val="0"/>
          <w:color w:val="auto"/>
          <w:sz w:val="32"/>
          <w:szCs w:val="36"/>
          <w:lang w:val="en-US" w:eastAsia="zh-CN"/>
        </w:rPr>
        <w:t>四</w:t>
      </w:r>
      <w:r>
        <w:rPr>
          <w:rFonts w:hint="default" w:ascii="Times New Roman" w:hAnsi="Times New Roman" w:eastAsia="仿宋_GB2312" w:cs="Times New Roman"/>
          <w:b w:val="0"/>
          <w:bCs w:val="0"/>
          <w:color w:val="auto"/>
          <w:sz w:val="32"/>
          <w:szCs w:val="36"/>
          <w:lang w:val="en-US" w:eastAsia="zh-CN"/>
        </w:rPr>
        <w:t>批）</w:t>
      </w:r>
      <w:r>
        <w:rPr>
          <w:rFonts w:hint="eastAsia" w:ascii="Times New Roman" w:hAnsi="Times New Roman" w:cs="Times New Roman"/>
          <w:b w:val="0"/>
          <w:bCs w:val="0"/>
          <w:color w:val="auto"/>
          <w:sz w:val="32"/>
          <w:szCs w:val="36"/>
          <w:lang w:val="en-US" w:eastAsia="zh-CN"/>
        </w:rPr>
        <w:t>）</w:t>
      </w:r>
    </w:p>
    <w:p>
      <w:pPr>
        <w:spacing w:line="600" w:lineRule="exact"/>
        <w:ind w:firstLine="640" w:firstLineChars="200"/>
        <w:rPr>
          <w:rFonts w:hint="eastAsia" w:ascii="Times New Roman" w:hAnsi="Times New Roman" w:cs="Times New Roman"/>
          <w:b w:val="0"/>
          <w:bCs w:val="0"/>
          <w:color w:val="auto"/>
          <w:sz w:val="32"/>
          <w:szCs w:val="36"/>
          <w:lang w:val="en-US" w:eastAsia="zh-CN"/>
        </w:rPr>
      </w:pPr>
      <w:r>
        <w:rPr>
          <w:rFonts w:hint="default" w:ascii="Times New Roman" w:hAnsi="Times New Roman" w:eastAsia="仿宋_GB2312" w:cs="Times New Roman"/>
          <w:kern w:val="0"/>
          <w:sz w:val="32"/>
          <w:szCs w:val="32"/>
          <w:lang w:bidi="ar"/>
        </w:rPr>
        <w:t>附件</w:t>
      </w:r>
      <w:r>
        <w:rPr>
          <w:rFonts w:hint="default" w:ascii="Times New Roman" w:hAnsi="Times New Roman" w:cs="Times New Roman"/>
          <w:kern w:val="0"/>
          <w:sz w:val="32"/>
          <w:szCs w:val="32"/>
          <w:lang w:val="en-US" w:eastAsia="zh-CN" w:bidi="ar"/>
        </w:rPr>
        <w:t>3</w:t>
      </w:r>
      <w:r>
        <w:rPr>
          <w:rFonts w:hint="default" w:ascii="Times New Roman" w:hAnsi="Times New Roman" w:eastAsia="仿宋_GB2312" w:cs="Times New Roman"/>
          <w:kern w:val="0"/>
          <w:sz w:val="32"/>
          <w:szCs w:val="32"/>
          <w:lang w:bidi="ar"/>
        </w:rPr>
        <w:t>：</w:t>
      </w:r>
      <w:r>
        <w:rPr>
          <w:rFonts w:hint="default" w:ascii="Times New Roman" w:hAnsi="Times New Roman" w:eastAsia="仿宋_GB2312" w:cs="Times New Roman"/>
          <w:b w:val="0"/>
          <w:bCs w:val="0"/>
          <w:color w:val="auto"/>
          <w:sz w:val="32"/>
          <w:szCs w:val="36"/>
          <w:lang w:val="en-US" w:eastAsia="zh-CN"/>
        </w:rPr>
        <w:t>农业防灾减灾资金转移支付</w:t>
      </w:r>
      <w:r>
        <w:rPr>
          <w:rFonts w:hint="default" w:ascii="Times New Roman" w:hAnsi="Times New Roman" w:cs="Times New Roman"/>
          <w:b w:val="0"/>
          <w:bCs w:val="0"/>
          <w:color w:val="auto"/>
          <w:sz w:val="32"/>
          <w:szCs w:val="36"/>
          <w:lang w:val="en-US" w:eastAsia="zh-CN"/>
        </w:rPr>
        <w:t>区域（目标）</w:t>
      </w:r>
      <w:r>
        <w:rPr>
          <w:rFonts w:hint="default" w:ascii="Times New Roman" w:hAnsi="Times New Roman" w:eastAsia="仿宋_GB2312" w:cs="Times New Roman"/>
          <w:b w:val="0"/>
          <w:bCs w:val="0"/>
          <w:color w:val="auto"/>
          <w:sz w:val="32"/>
          <w:szCs w:val="36"/>
          <w:lang w:val="en-US" w:eastAsia="zh-CN"/>
        </w:rPr>
        <w:t>绩效目标自评表（2023年中央农业防灾减灾和水利救灾资金预算（防灾救灾第</w:t>
      </w:r>
      <w:r>
        <w:rPr>
          <w:rFonts w:hint="default" w:ascii="Times New Roman" w:hAnsi="Times New Roman" w:cs="Times New Roman"/>
          <w:b w:val="0"/>
          <w:bCs w:val="0"/>
          <w:color w:val="auto"/>
          <w:sz w:val="32"/>
          <w:szCs w:val="36"/>
          <w:lang w:val="en-US" w:eastAsia="zh-CN"/>
        </w:rPr>
        <w:t>十一</w:t>
      </w:r>
      <w:r>
        <w:rPr>
          <w:rFonts w:hint="default" w:ascii="Times New Roman" w:hAnsi="Times New Roman" w:eastAsia="仿宋_GB2312" w:cs="Times New Roman"/>
          <w:b w:val="0"/>
          <w:bCs w:val="0"/>
          <w:color w:val="auto"/>
          <w:sz w:val="32"/>
          <w:szCs w:val="36"/>
          <w:lang w:val="en-US" w:eastAsia="zh-CN"/>
        </w:rPr>
        <w:t>批）</w:t>
      </w:r>
      <w:r>
        <w:rPr>
          <w:rFonts w:hint="eastAsia" w:ascii="Times New Roman" w:hAnsi="Times New Roman" w:cs="Times New Roman"/>
          <w:b w:val="0"/>
          <w:bCs w:val="0"/>
          <w:color w:val="auto"/>
          <w:sz w:val="32"/>
          <w:szCs w:val="36"/>
          <w:lang w:val="en-US" w:eastAsia="zh-CN"/>
        </w:rPr>
        <w:t>）</w:t>
      </w:r>
    </w:p>
    <w:p>
      <w:pPr>
        <w:spacing w:line="600" w:lineRule="exact"/>
        <w:ind w:firstLine="640" w:firstLineChars="200"/>
        <w:rPr>
          <w:rFonts w:hint="default" w:ascii="Times New Roman" w:hAnsi="Times New Roman" w:cs="Times New Roman"/>
        </w:rPr>
      </w:pPr>
      <w:r>
        <w:rPr>
          <w:rFonts w:hint="default" w:ascii="Times New Roman" w:hAnsi="Times New Roman" w:eastAsia="仿宋_GB2312" w:cs="Times New Roman"/>
          <w:kern w:val="0"/>
          <w:sz w:val="32"/>
          <w:szCs w:val="32"/>
          <w:lang w:bidi="ar"/>
        </w:rPr>
        <w:t>附件</w:t>
      </w:r>
      <w:r>
        <w:rPr>
          <w:rFonts w:hint="eastAsia" w:ascii="Times New Roman" w:hAnsi="Times New Roman" w:cs="Times New Roman"/>
          <w:kern w:val="0"/>
          <w:sz w:val="32"/>
          <w:szCs w:val="32"/>
          <w:lang w:val="en-US" w:eastAsia="zh-CN" w:bidi="ar"/>
        </w:rPr>
        <w:t>4</w:t>
      </w:r>
      <w:r>
        <w:rPr>
          <w:rFonts w:hint="default" w:ascii="Times New Roman" w:hAnsi="Times New Roman" w:eastAsia="仿宋_GB2312" w:cs="Times New Roman"/>
          <w:kern w:val="0"/>
          <w:sz w:val="32"/>
          <w:szCs w:val="32"/>
          <w:lang w:bidi="ar"/>
        </w:rPr>
        <w:t>：</w:t>
      </w:r>
      <w:r>
        <w:rPr>
          <w:rFonts w:hint="default" w:ascii="Times New Roman" w:hAnsi="Times New Roman" w:eastAsia="仿宋_GB2312" w:cs="Times New Roman"/>
          <w:b w:val="0"/>
          <w:bCs w:val="0"/>
          <w:color w:val="auto"/>
          <w:sz w:val="32"/>
          <w:szCs w:val="36"/>
          <w:lang w:val="en-US" w:eastAsia="zh-CN"/>
        </w:rPr>
        <w:t>农业防灾减灾资金转移支付</w:t>
      </w:r>
      <w:r>
        <w:rPr>
          <w:rFonts w:hint="default" w:ascii="Times New Roman" w:hAnsi="Times New Roman" w:cs="Times New Roman"/>
          <w:b w:val="0"/>
          <w:bCs w:val="0"/>
          <w:color w:val="auto"/>
          <w:sz w:val="32"/>
          <w:szCs w:val="36"/>
          <w:lang w:val="en-US" w:eastAsia="zh-CN"/>
        </w:rPr>
        <w:t>区域（目标）</w:t>
      </w:r>
      <w:r>
        <w:rPr>
          <w:rFonts w:hint="default" w:ascii="Times New Roman" w:hAnsi="Times New Roman" w:eastAsia="仿宋_GB2312" w:cs="Times New Roman"/>
          <w:b w:val="0"/>
          <w:bCs w:val="0"/>
          <w:color w:val="auto"/>
          <w:sz w:val="32"/>
          <w:szCs w:val="36"/>
          <w:lang w:val="en-US" w:eastAsia="zh-CN"/>
        </w:rPr>
        <w:t>绩效目标自评表（2023年中央农业防灾减灾和水利救灾资金预算（</w:t>
      </w:r>
      <w:r>
        <w:rPr>
          <w:rFonts w:hint="eastAsia" w:ascii="Times New Roman" w:hAnsi="Times New Roman" w:cs="Times New Roman"/>
          <w:b w:val="0"/>
          <w:bCs w:val="0"/>
          <w:color w:val="auto"/>
          <w:sz w:val="32"/>
          <w:szCs w:val="36"/>
          <w:lang w:val="en-US" w:eastAsia="zh-CN"/>
        </w:rPr>
        <w:t>动物防疫补助</w:t>
      </w:r>
      <w:r>
        <w:rPr>
          <w:rFonts w:hint="default" w:ascii="Times New Roman" w:hAnsi="Times New Roman" w:eastAsia="仿宋_GB2312" w:cs="Times New Roman"/>
          <w:b w:val="0"/>
          <w:bCs w:val="0"/>
          <w:color w:val="auto"/>
          <w:sz w:val="32"/>
          <w:szCs w:val="36"/>
          <w:lang w:val="en-US" w:eastAsia="zh-CN"/>
        </w:rPr>
        <w:t>）</w:t>
      </w:r>
      <w:r>
        <w:rPr>
          <w:rFonts w:hint="eastAsia" w:ascii="Times New Roman" w:hAnsi="Times New Roman" w:cs="Times New Roman"/>
          <w:b w:val="0"/>
          <w:bCs w:val="0"/>
          <w:color w:val="auto"/>
          <w:sz w:val="32"/>
          <w:szCs w:val="36"/>
          <w:lang w:val="en-US" w:eastAsia="zh-CN"/>
        </w:rPr>
        <w:t>）</w:t>
      </w:r>
    </w:p>
    <w:p>
      <w:pPr>
        <w:pStyle w:val="2"/>
        <w:rPr>
          <w:rFonts w:hint="default"/>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val="0"/>
          <w:color w:val="auto"/>
          <w:sz w:val="32"/>
          <w:szCs w:val="36"/>
          <w:lang w:val="en-US" w:eastAsia="zh-CN"/>
        </w:rPr>
      </w:pP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6"/>
          <w:lang w:val="en-US" w:eastAsia="zh-CN"/>
        </w:rPr>
        <w:sectPr>
          <w:pgSz w:w="11906" w:h="16838"/>
          <w:pgMar w:top="1440" w:right="1800" w:bottom="1440" w:left="1800" w:header="851" w:footer="992" w:gutter="0"/>
          <w:pgNumType w:fmt="decimal"/>
          <w:cols w:space="425" w:num="1"/>
          <w:docGrid w:type="lines" w:linePitch="312" w:charSpace="0"/>
        </w:sectPr>
      </w:pPr>
    </w:p>
    <w:p>
      <w:pPr>
        <w:pageBreakBefore/>
        <w:widowControl/>
        <w:jc w:val="left"/>
        <w:textAlignment w:val="center"/>
        <w:rPr>
          <w:rFonts w:hint="default" w:ascii="Times New Roman" w:hAnsi="Times New Roman" w:eastAsia="黑体" w:cs="Times New Roman"/>
          <w:kern w:val="0"/>
          <w:sz w:val="32"/>
          <w:szCs w:val="32"/>
          <w:lang w:val="en-US" w:eastAsia="zh-CN" w:bidi="ar"/>
        </w:rPr>
      </w:pPr>
      <w:r>
        <w:rPr>
          <w:rFonts w:hint="default" w:ascii="Times New Roman" w:hAnsi="Times New Roman" w:eastAsia="黑体" w:cs="Times New Roman"/>
          <w:kern w:val="0"/>
          <w:sz w:val="32"/>
          <w:szCs w:val="32"/>
          <w:lang w:val="en-US" w:eastAsia="zh-CN" w:bidi="ar"/>
        </w:rPr>
        <w:t>附件1:</w:t>
      </w:r>
    </w:p>
    <w:p>
      <w:pPr>
        <w:pStyle w:val="10"/>
        <w:spacing w:line="600" w:lineRule="exact"/>
        <w:ind w:firstLine="720" w:firstLineChars="200"/>
        <w:jc w:val="center"/>
        <w:rPr>
          <w:rFonts w:hint="default" w:ascii="Times New Roman" w:hAnsi="Times New Roman" w:eastAsia="方正小标宋_GBK" w:cs="Times New Roman"/>
          <w:b w:val="0"/>
          <w:bCs w:val="0"/>
          <w:color w:val="auto"/>
          <w:kern w:val="0"/>
          <w:sz w:val="36"/>
          <w:szCs w:val="36"/>
          <w:lang w:val="en-US"/>
        </w:rPr>
      </w:pPr>
      <w:r>
        <w:rPr>
          <w:rFonts w:hint="default" w:ascii="Times New Roman" w:hAnsi="Times New Roman" w:eastAsia="方正小标宋_GBK" w:cs="Times New Roman"/>
          <w:b w:val="0"/>
          <w:bCs w:val="0"/>
          <w:color w:val="auto"/>
          <w:kern w:val="0"/>
          <w:sz w:val="36"/>
          <w:szCs w:val="36"/>
          <w:lang w:val="en-US" w:eastAsia="zh-CN"/>
        </w:rPr>
        <w:t>农业防灾减灾资金转移支付区域（目标）绩效目标自评表</w:t>
      </w:r>
    </w:p>
    <w:tbl>
      <w:tblPr>
        <w:tblStyle w:val="12"/>
        <w:tblW w:w="531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6"/>
        <w:gridCol w:w="1251"/>
        <w:gridCol w:w="1649"/>
        <w:gridCol w:w="1550"/>
        <w:gridCol w:w="1882"/>
        <w:gridCol w:w="563"/>
        <w:gridCol w:w="14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062"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转移支付（项目）名称</w:t>
            </w:r>
          </w:p>
        </w:tc>
        <w:tc>
          <w:tcPr>
            <w:tcW w:w="3937" w:type="pct"/>
            <w:gridSpan w:val="5"/>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2023年中央农业防灾减灾和水利救灾资金预算（防灾救灾第一批）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06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3937" w:type="pct"/>
            <w:gridSpan w:val="5"/>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106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中央主管部门</w:t>
            </w:r>
          </w:p>
        </w:tc>
        <w:tc>
          <w:tcPr>
            <w:tcW w:w="3937" w:type="pct"/>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财政部、农业农村部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106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地方主管部门</w:t>
            </w:r>
          </w:p>
        </w:tc>
        <w:tc>
          <w:tcPr>
            <w:tcW w:w="1764"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自治区财政厅、农业农村厅</w:t>
            </w:r>
          </w:p>
        </w:tc>
        <w:tc>
          <w:tcPr>
            <w:tcW w:w="10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资金使用单位</w:t>
            </w:r>
          </w:p>
        </w:tc>
        <w:tc>
          <w:tcPr>
            <w:tcW w:w="1135"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县市农业农村局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1062"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资金投入情况</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（万元）</w:t>
            </w:r>
          </w:p>
        </w:tc>
        <w:tc>
          <w:tcPr>
            <w:tcW w:w="9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auto"/>
                <w:sz w:val="16"/>
                <w:szCs w:val="16"/>
                <w:u w:val="none"/>
              </w:rPr>
            </w:pPr>
          </w:p>
        </w:tc>
        <w:tc>
          <w:tcPr>
            <w:tcW w:w="8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全年预算数（A</w:t>
            </w:r>
            <w:r>
              <w:rPr>
                <w:rFonts w:hint="eastAsia" w:ascii="Times New Roman" w:hAnsi="Times New Roman" w:eastAsia="宋体" w:cs="Times New Roman"/>
                <w:i w:val="0"/>
                <w:iCs w:val="0"/>
                <w:color w:val="auto"/>
                <w:kern w:val="0"/>
                <w:sz w:val="16"/>
                <w:szCs w:val="16"/>
                <w:u w:val="none"/>
                <w:lang w:val="en-US" w:eastAsia="zh-CN" w:bidi="ar"/>
              </w:rPr>
              <w:t>）</w:t>
            </w:r>
          </w:p>
        </w:tc>
        <w:tc>
          <w:tcPr>
            <w:tcW w:w="10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全年执行数（B)</w:t>
            </w:r>
          </w:p>
        </w:tc>
        <w:tc>
          <w:tcPr>
            <w:tcW w:w="113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预算执行率</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（B/A×100%）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106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9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年度资金总额：</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1330</w:t>
            </w:r>
          </w:p>
        </w:tc>
        <w:tc>
          <w:tcPr>
            <w:tcW w:w="10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1329.3</w:t>
            </w:r>
          </w:p>
        </w:tc>
        <w:tc>
          <w:tcPr>
            <w:tcW w:w="1135"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99.95%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106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9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其中：中央财政资金</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1330</w:t>
            </w:r>
          </w:p>
        </w:tc>
        <w:tc>
          <w:tcPr>
            <w:tcW w:w="10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1329.3</w:t>
            </w:r>
          </w:p>
        </w:tc>
        <w:tc>
          <w:tcPr>
            <w:tcW w:w="1135"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99.95%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106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9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地方资金</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p>
        </w:tc>
        <w:tc>
          <w:tcPr>
            <w:tcW w:w="10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lang w:val="en-US"/>
              </w:rPr>
            </w:pPr>
          </w:p>
        </w:tc>
        <w:tc>
          <w:tcPr>
            <w:tcW w:w="1135"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106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9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其他资金</w:t>
            </w:r>
          </w:p>
        </w:tc>
        <w:tc>
          <w:tcPr>
            <w:tcW w:w="8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highlight w:val="none"/>
                <w:u w:val="none"/>
                <w:lang w:val="en-US" w:eastAsia="zh-CN"/>
              </w:rPr>
            </w:pPr>
          </w:p>
        </w:tc>
        <w:tc>
          <w:tcPr>
            <w:tcW w:w="10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highlight w:val="none"/>
                <w:u w:val="none"/>
                <w:lang w:val="en-US" w:eastAsia="zh-CN"/>
              </w:rPr>
            </w:pPr>
          </w:p>
        </w:tc>
        <w:tc>
          <w:tcPr>
            <w:tcW w:w="1135"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2" w:hRule="atLeast"/>
          <w:jc w:val="center"/>
        </w:trPr>
        <w:tc>
          <w:tcPr>
            <w:tcW w:w="1062" w:type="pct"/>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资金管理情况</w:t>
            </w:r>
          </w:p>
        </w:tc>
        <w:tc>
          <w:tcPr>
            <w:tcW w:w="9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auto"/>
                <w:sz w:val="16"/>
                <w:szCs w:val="16"/>
                <w:u w:val="none"/>
              </w:rPr>
            </w:pPr>
          </w:p>
        </w:tc>
        <w:tc>
          <w:tcPr>
            <w:tcW w:w="189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情况说明</w:t>
            </w:r>
          </w:p>
        </w:tc>
        <w:tc>
          <w:tcPr>
            <w:tcW w:w="1135"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1062"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9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分配科学性</w:t>
            </w:r>
          </w:p>
        </w:tc>
        <w:tc>
          <w:tcPr>
            <w:tcW w:w="189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根据全国对新疆小麦、玉米重大农作物病虫害以及农区蝗虫监测防控工作任务安排，结合“虫口夺粮”保丰收目标任务和新疆生产实际，研究制定“2023年农业防灾减灾资金（防灾救灾第一批）建议分配方案、实施方案”，统筹全区病虫害防控工作重点，结合粮食产能任务，测算资金分配额度，将各项任务分解到各地（州、市）。</w:t>
            </w:r>
          </w:p>
        </w:tc>
        <w:tc>
          <w:tcPr>
            <w:tcW w:w="1135"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1062"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9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下达及时性</w:t>
            </w:r>
          </w:p>
        </w:tc>
        <w:tc>
          <w:tcPr>
            <w:tcW w:w="189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2023年4月，《财政部关于下达2023年农业防灾减灾和水利救灾资金预算（防灾救灾第一批）的通知》（财农〔2023〕21号）。2023年5月，印发《关于下达2023年中央农业防灾减灾和水利救灾资金预算（防灾救灾第一批）的通知》（新财农〔2023〕39号）。资金分解下达及时。</w:t>
            </w:r>
          </w:p>
        </w:tc>
        <w:tc>
          <w:tcPr>
            <w:tcW w:w="1135"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1062"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9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拨付合规性</w:t>
            </w:r>
          </w:p>
        </w:tc>
        <w:tc>
          <w:tcPr>
            <w:tcW w:w="189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根据财政部 农业农村部 水利部关于印发《农业生产和水利救灾资金管理办法》的通知（财农〔2022〕79号，为确保资金发挥使用效益，根据各地农作物受灾情况和设施大棚损毁情况，予以拨付资金，资金拨付合规。</w:t>
            </w:r>
          </w:p>
        </w:tc>
        <w:tc>
          <w:tcPr>
            <w:tcW w:w="1135"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1062"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9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使用规范性</w:t>
            </w:r>
          </w:p>
        </w:tc>
        <w:tc>
          <w:tcPr>
            <w:tcW w:w="189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根据财政部 农业农村部 水利部关于印发《农业生产和水利救灾资金管理办法》的通知（财农〔2022〕79号），资金主要用于：农业生物灾害防治和恢复农业生产所需的物资材料及服务补助，包括购买药剂、药械、燃油、肥料、种子</w:t>
            </w:r>
            <w:r>
              <w:rPr>
                <w:rFonts w:hint="eastAsia" w:ascii="Times New Roman" w:hAnsi="Times New Roman" w:eastAsia="宋体"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植物种苗、水产种苗</w:t>
            </w:r>
            <w:r>
              <w:rPr>
                <w:rFonts w:hint="eastAsia" w:ascii="Times New Roman" w:hAnsi="Times New Roman" w:eastAsia="宋体"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，应用生物防治、综合防治、生态控制技术，修复诱虫灯等监控设施器械及调运、检疫处理、技术指导培训等费用。</w:t>
            </w:r>
          </w:p>
        </w:tc>
        <w:tc>
          <w:tcPr>
            <w:tcW w:w="1135"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1062"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9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执行准确性</w:t>
            </w:r>
          </w:p>
        </w:tc>
        <w:tc>
          <w:tcPr>
            <w:tcW w:w="189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依据农业农村部小麦和玉米重大病虫害、农区蝗虫防治资金、防治面积测算内容。小麦重大病虫害防治资金505万元，按照15元/亩补助，补助面积33.7万亩；玉米重大病虫害防治资金575万元，按照15元/亩补助，补助面积38.3万亩；农区蝗虫防治资金250万元，按照10元/亩补助，补助面积25万亩。</w:t>
            </w:r>
          </w:p>
        </w:tc>
        <w:tc>
          <w:tcPr>
            <w:tcW w:w="1135"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1062"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9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预算绩效管理情况</w:t>
            </w:r>
          </w:p>
        </w:tc>
        <w:tc>
          <w:tcPr>
            <w:tcW w:w="189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按照《中共中央国务院关于全面实施预算绩效管理的意见》、《关于印发&lt;自治区本级部门预算绩效目标管理办法&gt;的通知》（新财预〔2017〕21号</w:t>
            </w:r>
            <w:r>
              <w:rPr>
                <w:rFonts w:hint="eastAsia" w:ascii="Times New Roman" w:hAnsi="Times New Roman" w:eastAsia="宋体"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关于印发&lt;新疆维吾尔自治区农业相关转移支付资金绩效管理办法实施细则&gt;的通知》（新财规〔2020〕15号）等相关文件要求，自治区农业农村厅强化资金使用监管，严格执行有关财经制度，进一步加强预算绩效管理，在预算执行中做好绩效监控，预算执行完做好绩效评价，切实提高财政资金使用效益，资金安全规范使用，如期实现年度绩效目标。</w:t>
            </w:r>
          </w:p>
        </w:tc>
        <w:tc>
          <w:tcPr>
            <w:tcW w:w="1135"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1062"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9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支出责任履行情况</w:t>
            </w:r>
          </w:p>
        </w:tc>
        <w:tc>
          <w:tcPr>
            <w:tcW w:w="189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对共同财政事权转移支付，按照财政事权和支出责任划分有关规定，足额安排资金履行本级支出责任，支出责任履行情况良好。</w:t>
            </w:r>
          </w:p>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Hans" w:bidi="ar"/>
              </w:rPr>
              <w:t>项目实施乡镇人民政府为直接责任人，地州市县农业农村局为项目主管部门对项目资金使用、监督和验收负主体责任；单位主要领导为项目监督和实施第一责任人</w:t>
            </w:r>
            <w:r>
              <w:rPr>
                <w:rFonts w:hint="default" w:ascii="Times New Roman" w:hAnsi="Times New Roman" w:eastAsia="宋体"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Hans" w:bidi="ar"/>
              </w:rPr>
              <w:t>主动与财政部门做好项目资金对接落实工作，确保资金及时到位，安全使用；</w:t>
            </w:r>
            <w:r>
              <w:rPr>
                <w:rFonts w:hint="default" w:ascii="Times New Roman" w:hAnsi="Times New Roman" w:eastAsia="宋体" w:cs="Times New Roman"/>
                <w:i w:val="0"/>
                <w:iCs w:val="0"/>
                <w:color w:val="auto"/>
                <w:kern w:val="0"/>
                <w:sz w:val="16"/>
                <w:szCs w:val="16"/>
                <w:u w:val="none"/>
                <w:lang w:val="en-US" w:eastAsia="zh-CN" w:bidi="ar"/>
              </w:rPr>
              <w:t>自治区农业农村厅</w:t>
            </w:r>
            <w:r>
              <w:rPr>
                <w:rFonts w:hint="default" w:ascii="Times New Roman" w:hAnsi="Times New Roman" w:eastAsia="宋体" w:cs="Times New Roman"/>
                <w:i w:val="0"/>
                <w:iCs w:val="0"/>
                <w:color w:val="auto"/>
                <w:kern w:val="0"/>
                <w:sz w:val="16"/>
                <w:szCs w:val="16"/>
                <w:u w:val="none"/>
                <w:lang w:val="en-US" w:eastAsia="zh-Hans" w:bidi="ar"/>
              </w:rPr>
              <w:t>建立项目执行定期调度督导机制，及时掌握项目执行和资金使用情况，</w:t>
            </w:r>
            <w:r>
              <w:rPr>
                <w:rFonts w:hint="default" w:ascii="Times New Roman" w:hAnsi="Times New Roman" w:eastAsia="宋体" w:cs="Times New Roman"/>
                <w:i w:val="0"/>
                <w:iCs w:val="0"/>
                <w:color w:val="auto"/>
                <w:kern w:val="0"/>
                <w:sz w:val="16"/>
                <w:szCs w:val="16"/>
                <w:u w:val="none"/>
                <w:lang w:val="en-US" w:eastAsia="zh-CN" w:bidi="ar"/>
              </w:rPr>
              <w:t>不断总结经验和问题，</w:t>
            </w:r>
            <w:r>
              <w:rPr>
                <w:rFonts w:hint="default" w:ascii="Times New Roman" w:hAnsi="Times New Roman" w:eastAsia="宋体" w:cs="Times New Roman"/>
                <w:i w:val="0"/>
                <w:iCs w:val="0"/>
                <w:color w:val="auto"/>
                <w:kern w:val="0"/>
                <w:sz w:val="16"/>
                <w:szCs w:val="16"/>
                <w:u w:val="none"/>
                <w:lang w:val="en-US" w:eastAsia="zh-Hans" w:bidi="ar"/>
              </w:rPr>
              <w:t>项目执行到位、资金使用规范。</w:t>
            </w:r>
          </w:p>
        </w:tc>
        <w:tc>
          <w:tcPr>
            <w:tcW w:w="1135"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8" w:hRule="atLeast"/>
          <w:jc w:val="center"/>
        </w:trPr>
        <w:tc>
          <w:tcPr>
            <w:tcW w:w="37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总体目标完成情况</w:t>
            </w:r>
          </w:p>
        </w:tc>
        <w:tc>
          <w:tcPr>
            <w:tcW w:w="2454"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总体目标</w:t>
            </w:r>
          </w:p>
        </w:tc>
        <w:tc>
          <w:tcPr>
            <w:tcW w:w="2172"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37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2454"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支持小麦、玉米重大病虫害以及农区蝗虫等农作物重大病虫疫情防控，重发区域病虫疫情得到有效控制，新发突发重大农业植物疫情有效处置，不出现大面积绝收成灾，有力保障粮食安全和农业生产安全</w:t>
            </w:r>
          </w:p>
        </w:tc>
        <w:tc>
          <w:tcPr>
            <w:tcW w:w="2172"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highlight w:val="none"/>
                <w:u w:val="none"/>
                <w:lang w:val="en-US" w:eastAsia="zh-CN" w:bidi="ar"/>
              </w:rPr>
              <w:t>项目完成97万亩</w:t>
            </w:r>
            <w:r>
              <w:rPr>
                <w:rFonts w:hint="default" w:ascii="Times New Roman" w:hAnsi="Times New Roman" w:eastAsia="宋体" w:cs="Times New Roman"/>
                <w:i w:val="0"/>
                <w:iCs w:val="0"/>
                <w:color w:val="auto"/>
                <w:sz w:val="16"/>
                <w:szCs w:val="16"/>
                <w:highlight w:val="none"/>
                <w:u w:val="none"/>
              </w:rPr>
              <w:t>重大病虫疫情防控面积</w:t>
            </w:r>
            <w:r>
              <w:rPr>
                <w:rFonts w:hint="default" w:ascii="Times New Roman" w:hAnsi="Times New Roman" w:eastAsia="宋体" w:cs="Times New Roman"/>
                <w:i w:val="0"/>
                <w:iCs w:val="0"/>
                <w:color w:val="auto"/>
                <w:sz w:val="16"/>
                <w:szCs w:val="16"/>
                <w:highlight w:val="none"/>
                <w:u w:val="none"/>
                <w:lang w:eastAsia="zh-CN"/>
              </w:rPr>
              <w:t>，</w:t>
            </w:r>
            <w:r>
              <w:rPr>
                <w:rFonts w:hint="default" w:ascii="Times New Roman" w:hAnsi="Times New Roman" w:eastAsia="宋体" w:cs="Times New Roman"/>
                <w:i w:val="0"/>
                <w:iCs w:val="0"/>
                <w:color w:val="auto"/>
                <w:sz w:val="16"/>
                <w:szCs w:val="16"/>
                <w:highlight w:val="none"/>
                <w:u w:val="none"/>
              </w:rPr>
              <w:t>项目实施区统防统治覆盖率</w:t>
            </w:r>
            <w:r>
              <w:rPr>
                <w:rFonts w:hint="default" w:ascii="Times New Roman" w:hAnsi="Times New Roman" w:eastAsia="宋体" w:cs="Times New Roman"/>
                <w:i w:val="0"/>
                <w:iCs w:val="0"/>
                <w:color w:val="auto"/>
                <w:sz w:val="16"/>
                <w:szCs w:val="16"/>
                <w:highlight w:val="none"/>
                <w:u w:val="none"/>
                <w:lang w:val="en-US" w:eastAsia="zh-CN"/>
              </w:rPr>
              <w:t>45%，</w:t>
            </w:r>
            <w:r>
              <w:rPr>
                <w:rFonts w:hint="default" w:ascii="Times New Roman" w:hAnsi="Times New Roman" w:eastAsia="宋体" w:cs="Times New Roman"/>
                <w:i w:val="0"/>
                <w:iCs w:val="0"/>
                <w:color w:val="auto"/>
                <w:kern w:val="0"/>
                <w:sz w:val="16"/>
                <w:szCs w:val="16"/>
                <w:highlight w:val="none"/>
                <w:u w:val="none"/>
                <w:lang w:val="en-US" w:eastAsia="zh-CN" w:bidi="ar"/>
              </w:rPr>
              <w:t>对小麦、玉米重大病虫害以及农区蝗虫等农作物重大病虫疫情防控提供了防治资金的支持，使重发区域病虫疫情得到有效控制，新发突发重大农业植物疫情有效处置，没有出现大面积绝收成灾，有力保障粮食安全和农业生产安全</w:t>
            </w:r>
            <w:r>
              <w:rPr>
                <w:rFonts w:hint="default" w:ascii="Times New Roman" w:hAnsi="Times New Roman" w:eastAsia="宋体" w:cs="Times New Roman"/>
                <w:i w:val="0"/>
                <w:iCs w:val="0"/>
                <w:color w:val="auto"/>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37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2454"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auto"/>
                <w:sz w:val="16"/>
                <w:szCs w:val="16"/>
                <w:u w:val="none"/>
              </w:rPr>
            </w:pPr>
          </w:p>
        </w:tc>
        <w:tc>
          <w:tcPr>
            <w:tcW w:w="2172"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37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2454"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auto"/>
                <w:sz w:val="16"/>
                <w:szCs w:val="16"/>
                <w:u w:val="none"/>
              </w:rPr>
            </w:pPr>
          </w:p>
        </w:tc>
        <w:tc>
          <w:tcPr>
            <w:tcW w:w="2172"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37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绩</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效</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指</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标</w:t>
            </w:r>
          </w:p>
        </w:tc>
        <w:tc>
          <w:tcPr>
            <w:tcW w:w="6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一级指标</w:t>
            </w:r>
          </w:p>
        </w:tc>
        <w:tc>
          <w:tcPr>
            <w:tcW w:w="9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二级指标</w:t>
            </w:r>
          </w:p>
        </w:tc>
        <w:tc>
          <w:tcPr>
            <w:tcW w:w="8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三级指标</w:t>
            </w:r>
          </w:p>
        </w:tc>
        <w:tc>
          <w:tcPr>
            <w:tcW w:w="10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指标值</w:t>
            </w:r>
          </w:p>
        </w:tc>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全年实际完成值</w:t>
            </w:r>
          </w:p>
        </w:tc>
        <w:tc>
          <w:tcPr>
            <w:tcW w:w="8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未完成原因和改进措施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37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689"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产出指标</w:t>
            </w:r>
          </w:p>
        </w:tc>
        <w:tc>
          <w:tcPr>
            <w:tcW w:w="9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数量指标</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sz w:val="16"/>
                <w:szCs w:val="16"/>
                <w:u w:val="none"/>
              </w:rPr>
              <w:t>重大病虫疫情防控面积</w:t>
            </w:r>
          </w:p>
        </w:tc>
        <w:tc>
          <w:tcPr>
            <w:tcW w:w="10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sz w:val="16"/>
                <w:szCs w:val="16"/>
                <w:u w:val="none"/>
              </w:rPr>
              <w:t>≥97万亩</w:t>
            </w:r>
          </w:p>
        </w:tc>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sz w:val="16"/>
                <w:szCs w:val="16"/>
                <w:u w:val="none"/>
              </w:rPr>
              <w:t>97万亩</w:t>
            </w:r>
          </w:p>
        </w:tc>
        <w:tc>
          <w:tcPr>
            <w:tcW w:w="8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37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689"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909" w:type="pct"/>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质量指标</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sz w:val="16"/>
                <w:szCs w:val="16"/>
                <w:u w:val="none"/>
              </w:rPr>
              <w:t>防控效果</w:t>
            </w:r>
          </w:p>
        </w:tc>
        <w:tc>
          <w:tcPr>
            <w:tcW w:w="10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sz w:val="16"/>
                <w:szCs w:val="16"/>
                <w:u w:val="none"/>
              </w:rPr>
              <w:t>有效遏制暴发流行成灾</w:t>
            </w:r>
          </w:p>
        </w:tc>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lang w:val="en-US" w:eastAsia="zh-CN"/>
              </w:rPr>
            </w:pPr>
            <w:r>
              <w:rPr>
                <w:rFonts w:hint="default" w:ascii="Times New Roman" w:hAnsi="Times New Roman" w:eastAsia="宋体" w:cs="Times New Roman"/>
                <w:i w:val="0"/>
                <w:iCs w:val="0"/>
                <w:color w:val="auto"/>
                <w:sz w:val="16"/>
                <w:szCs w:val="16"/>
                <w:u w:val="none"/>
                <w:lang w:val="en-US" w:eastAsia="zh-CN"/>
              </w:rPr>
              <w:t>100%</w:t>
            </w:r>
          </w:p>
        </w:tc>
        <w:tc>
          <w:tcPr>
            <w:tcW w:w="8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auto"/>
                <w:sz w:val="16"/>
                <w:szCs w:val="16"/>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37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689"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909" w:type="pct"/>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8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sz w:val="16"/>
                <w:szCs w:val="16"/>
                <w:u w:val="none"/>
              </w:rPr>
              <w:t>项目实施区统防统治覆盖率</w:t>
            </w:r>
          </w:p>
        </w:tc>
        <w:tc>
          <w:tcPr>
            <w:tcW w:w="10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sz w:val="16"/>
                <w:szCs w:val="16"/>
                <w:u w:val="none"/>
              </w:rPr>
              <w:t>&gt;43%</w:t>
            </w:r>
          </w:p>
        </w:tc>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lang w:val="en-US" w:eastAsia="zh-CN"/>
              </w:rPr>
            </w:pPr>
            <w:r>
              <w:rPr>
                <w:rFonts w:hint="default" w:ascii="Times New Roman" w:hAnsi="Times New Roman" w:eastAsia="宋体" w:cs="Times New Roman"/>
                <w:i w:val="0"/>
                <w:iCs w:val="0"/>
                <w:color w:val="auto"/>
                <w:sz w:val="16"/>
                <w:szCs w:val="16"/>
                <w:u w:val="none"/>
                <w:lang w:val="en-US" w:eastAsia="zh-CN"/>
              </w:rPr>
              <w:t>45%</w:t>
            </w:r>
          </w:p>
        </w:tc>
        <w:tc>
          <w:tcPr>
            <w:tcW w:w="8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auto"/>
                <w:sz w:val="16"/>
                <w:szCs w:val="16"/>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37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689"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9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时效指标</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sz w:val="16"/>
                <w:szCs w:val="16"/>
                <w:u w:val="none"/>
              </w:rPr>
              <w:t>农作物病虫害防治组织实施时效</w:t>
            </w:r>
          </w:p>
        </w:tc>
        <w:tc>
          <w:tcPr>
            <w:tcW w:w="10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sz w:val="16"/>
                <w:szCs w:val="16"/>
                <w:u w:val="none"/>
              </w:rPr>
              <w:t>在农作物病虫害防控期及时组织实施</w:t>
            </w:r>
          </w:p>
        </w:tc>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sz w:val="16"/>
                <w:szCs w:val="16"/>
                <w:u w:val="none"/>
                <w:lang w:val="en-US" w:eastAsia="zh-CN"/>
              </w:rPr>
              <w:t>100%</w:t>
            </w:r>
          </w:p>
        </w:tc>
        <w:tc>
          <w:tcPr>
            <w:tcW w:w="8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37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689"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9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成本指标</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sz w:val="16"/>
                <w:szCs w:val="16"/>
                <w:u w:val="none"/>
              </w:rPr>
              <w:t>采购物资或服务价格</w:t>
            </w:r>
          </w:p>
        </w:tc>
        <w:tc>
          <w:tcPr>
            <w:tcW w:w="10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sz w:val="16"/>
                <w:szCs w:val="16"/>
                <w:u w:val="none"/>
              </w:rPr>
              <w:t>不超过市场价格</w:t>
            </w:r>
          </w:p>
        </w:tc>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sz w:val="16"/>
                <w:szCs w:val="16"/>
                <w:u w:val="none"/>
                <w:lang w:val="en-US" w:eastAsia="zh-CN"/>
              </w:rPr>
              <w:t>100%</w:t>
            </w:r>
          </w:p>
        </w:tc>
        <w:tc>
          <w:tcPr>
            <w:tcW w:w="8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37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689"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效益指标</w:t>
            </w:r>
          </w:p>
        </w:tc>
        <w:tc>
          <w:tcPr>
            <w:tcW w:w="9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社会效益指标</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sz w:val="16"/>
                <w:szCs w:val="16"/>
                <w:u w:val="none"/>
              </w:rPr>
              <w:t>防灾措施保障粮食安全和农业生产安全效果</w:t>
            </w:r>
          </w:p>
        </w:tc>
        <w:tc>
          <w:tcPr>
            <w:tcW w:w="10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sz w:val="16"/>
                <w:szCs w:val="16"/>
                <w:u w:val="none"/>
              </w:rPr>
              <w:t>重发区域病虫害得到有效控制，农作物不出现大范围成灾绝收</w:t>
            </w:r>
          </w:p>
        </w:tc>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sz w:val="16"/>
                <w:szCs w:val="16"/>
                <w:u w:val="none"/>
                <w:lang w:val="en-US" w:eastAsia="zh-CN"/>
              </w:rPr>
              <w:t>100%</w:t>
            </w:r>
          </w:p>
        </w:tc>
        <w:tc>
          <w:tcPr>
            <w:tcW w:w="8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37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689"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9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可持续影响指标</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sz w:val="16"/>
                <w:szCs w:val="16"/>
                <w:u w:val="none"/>
                <w:lang w:val="en-US" w:eastAsia="zh-CN"/>
              </w:rPr>
              <w:t>有效保持重大病虫疫情灾情监测预警能力　</w:t>
            </w:r>
          </w:p>
        </w:tc>
        <w:tc>
          <w:tcPr>
            <w:tcW w:w="10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sz w:val="16"/>
                <w:szCs w:val="16"/>
                <w:u w:val="none"/>
              </w:rPr>
              <w:t>病虫害防控期内</w:t>
            </w:r>
          </w:p>
        </w:tc>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sz w:val="16"/>
                <w:szCs w:val="16"/>
                <w:u w:val="none"/>
                <w:lang w:val="en-US" w:eastAsia="zh-CN"/>
              </w:rPr>
              <w:t>100%</w:t>
            </w:r>
          </w:p>
        </w:tc>
        <w:tc>
          <w:tcPr>
            <w:tcW w:w="8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37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6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lang w:val="en-US"/>
              </w:rPr>
            </w:pPr>
            <w:r>
              <w:rPr>
                <w:rFonts w:hint="default" w:ascii="Times New Roman" w:hAnsi="Times New Roman" w:eastAsia="宋体" w:cs="Times New Roman"/>
                <w:i w:val="0"/>
                <w:iCs w:val="0"/>
                <w:color w:val="auto"/>
                <w:kern w:val="0"/>
                <w:sz w:val="16"/>
                <w:szCs w:val="16"/>
                <w:u w:val="none"/>
                <w:lang w:val="en-US" w:eastAsia="zh-CN" w:bidi="ar"/>
              </w:rPr>
              <w:t>满意度指标</w:t>
            </w:r>
          </w:p>
        </w:tc>
        <w:tc>
          <w:tcPr>
            <w:tcW w:w="9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服务对象满意度指标</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sz w:val="16"/>
                <w:szCs w:val="16"/>
                <w:u w:val="none"/>
              </w:rPr>
              <w:t>受灾农民或防治服务组织满意度</w:t>
            </w:r>
          </w:p>
        </w:tc>
        <w:tc>
          <w:tcPr>
            <w:tcW w:w="10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sz w:val="16"/>
                <w:szCs w:val="16"/>
                <w:u w:val="none"/>
              </w:rPr>
              <w:t>≥85%</w:t>
            </w:r>
          </w:p>
        </w:tc>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lang w:val="en-US" w:eastAsia="zh-CN"/>
              </w:rPr>
            </w:pPr>
            <w:r>
              <w:rPr>
                <w:rFonts w:hint="eastAsia" w:eastAsia="宋体" w:cs="Times New Roman"/>
                <w:i w:val="0"/>
                <w:iCs w:val="0"/>
                <w:color w:val="auto"/>
                <w:sz w:val="16"/>
                <w:szCs w:val="16"/>
                <w:u w:val="none"/>
                <w:lang w:val="en-US" w:eastAsia="zh-CN"/>
              </w:rPr>
              <w:t>90</w:t>
            </w:r>
            <w:r>
              <w:rPr>
                <w:rFonts w:hint="default" w:ascii="Times New Roman" w:hAnsi="Times New Roman" w:eastAsia="宋体" w:cs="Times New Roman"/>
                <w:i w:val="0"/>
                <w:iCs w:val="0"/>
                <w:color w:val="auto"/>
                <w:sz w:val="16"/>
                <w:szCs w:val="16"/>
                <w:u w:val="none"/>
                <w:lang w:val="en-US" w:eastAsia="zh-CN"/>
              </w:rPr>
              <w:t>%</w:t>
            </w:r>
          </w:p>
        </w:tc>
        <w:tc>
          <w:tcPr>
            <w:tcW w:w="8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8" w:hRule="atLeast"/>
          <w:jc w:val="center"/>
        </w:trPr>
        <w:tc>
          <w:tcPr>
            <w:tcW w:w="3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说明</w:t>
            </w:r>
          </w:p>
        </w:tc>
        <w:tc>
          <w:tcPr>
            <w:tcW w:w="4627" w:type="pct"/>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无</w:t>
            </w:r>
          </w:p>
        </w:tc>
      </w:tr>
    </w:tbl>
    <w:p>
      <w:pPr>
        <w:rPr>
          <w:rFonts w:hint="default" w:ascii="Times New Roman" w:hAnsi="Times New Roman" w:cs="Times New Roman"/>
          <w:color w:val="auto"/>
        </w:rPr>
      </w:pPr>
    </w:p>
    <w:p>
      <w:pPr>
        <w:pageBreakBefore/>
        <w:widowControl/>
        <w:jc w:val="left"/>
        <w:textAlignment w:val="center"/>
        <w:rPr>
          <w:rFonts w:hint="default" w:ascii="Times New Roman" w:hAnsi="Times New Roman" w:cs="Times New Roman"/>
        </w:rPr>
      </w:pPr>
      <w:r>
        <w:rPr>
          <w:rFonts w:hint="default" w:ascii="Times New Roman" w:hAnsi="Times New Roman" w:eastAsia="黑体" w:cs="Times New Roman"/>
          <w:kern w:val="0"/>
          <w:sz w:val="32"/>
          <w:szCs w:val="32"/>
          <w:lang w:val="en-US" w:eastAsia="zh-CN" w:bidi="ar"/>
        </w:rPr>
        <w:t>附件2:</w:t>
      </w:r>
    </w:p>
    <w:p>
      <w:pPr>
        <w:pStyle w:val="10"/>
        <w:spacing w:line="600" w:lineRule="exact"/>
        <w:ind w:firstLine="720" w:firstLineChars="200"/>
        <w:jc w:val="center"/>
        <w:rPr>
          <w:rFonts w:hint="default" w:ascii="Times New Roman" w:hAnsi="Times New Roman" w:cs="Times New Roman"/>
          <w:b/>
          <w:bCs/>
          <w:color w:val="auto"/>
          <w:kern w:val="0"/>
          <w:sz w:val="36"/>
          <w:szCs w:val="36"/>
          <w:lang w:val="en-US"/>
        </w:rPr>
      </w:pPr>
      <w:r>
        <w:rPr>
          <w:rFonts w:hint="default" w:ascii="Times New Roman" w:hAnsi="Times New Roman" w:eastAsia="方正小标宋_GBK" w:cs="Times New Roman"/>
          <w:b w:val="0"/>
          <w:bCs w:val="0"/>
          <w:color w:val="auto"/>
          <w:kern w:val="0"/>
          <w:sz w:val="36"/>
          <w:szCs w:val="36"/>
          <w:lang w:val="en-US" w:eastAsia="zh-CN"/>
        </w:rPr>
        <w:t>农业防灾减灾资金转移支付区域（目标）绩效目标自评表</w:t>
      </w:r>
    </w:p>
    <w:tbl>
      <w:tblPr>
        <w:tblStyle w:val="12"/>
        <w:tblW w:w="531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6"/>
        <w:gridCol w:w="1380"/>
        <w:gridCol w:w="1520"/>
        <w:gridCol w:w="1460"/>
        <w:gridCol w:w="1841"/>
        <w:gridCol w:w="724"/>
        <w:gridCol w:w="1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33"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转移支付（项目）名称</w:t>
            </w:r>
          </w:p>
        </w:tc>
        <w:tc>
          <w:tcPr>
            <w:tcW w:w="3866" w:type="pct"/>
            <w:gridSpan w:val="5"/>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2023年中央农业防灾减灾和水利救灾资金预算（防灾救灾第四批）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133"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3866" w:type="pct"/>
            <w:gridSpan w:val="5"/>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3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中央主管部门</w:t>
            </w:r>
          </w:p>
        </w:tc>
        <w:tc>
          <w:tcPr>
            <w:tcW w:w="3866" w:type="pct"/>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财政部、农业农村部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3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地方主管部门</w:t>
            </w:r>
          </w:p>
        </w:tc>
        <w:tc>
          <w:tcPr>
            <w:tcW w:w="164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自治区财政厅、农业农村厅</w:t>
            </w:r>
          </w:p>
        </w:tc>
        <w:tc>
          <w:tcPr>
            <w:tcW w:w="10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资金使用单位</w:t>
            </w:r>
          </w:p>
        </w:tc>
        <w:tc>
          <w:tcPr>
            <w:tcW w:w="12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县市农业农村局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133"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资金投入情况</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（万元）</w:t>
            </w:r>
          </w:p>
        </w:tc>
        <w:tc>
          <w:tcPr>
            <w:tcW w:w="8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auto"/>
                <w:sz w:val="16"/>
                <w:szCs w:val="16"/>
                <w:u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全年预算数（A)</w:t>
            </w:r>
          </w:p>
        </w:tc>
        <w:tc>
          <w:tcPr>
            <w:tcW w:w="10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全年执行数（B)</w:t>
            </w:r>
          </w:p>
        </w:tc>
        <w:tc>
          <w:tcPr>
            <w:tcW w:w="120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预算执行率</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（B/A×100%）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33"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8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年度资金总额：</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2140</w:t>
            </w:r>
          </w:p>
        </w:tc>
        <w:tc>
          <w:tcPr>
            <w:tcW w:w="10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2076.49</w:t>
            </w:r>
          </w:p>
        </w:tc>
        <w:tc>
          <w:tcPr>
            <w:tcW w:w="12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97.03%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33"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8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其中：中央财政资金</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2140</w:t>
            </w:r>
          </w:p>
        </w:tc>
        <w:tc>
          <w:tcPr>
            <w:tcW w:w="10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2076.49</w:t>
            </w:r>
          </w:p>
        </w:tc>
        <w:tc>
          <w:tcPr>
            <w:tcW w:w="12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97.03%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33"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8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地方资金</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p>
        </w:tc>
        <w:tc>
          <w:tcPr>
            <w:tcW w:w="10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lang w:val="en-US"/>
              </w:rPr>
            </w:pPr>
          </w:p>
        </w:tc>
        <w:tc>
          <w:tcPr>
            <w:tcW w:w="12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33"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8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其他资金</w:t>
            </w:r>
          </w:p>
        </w:tc>
        <w:tc>
          <w:tcPr>
            <w:tcW w:w="8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highlight w:val="none"/>
                <w:u w:val="none"/>
                <w:lang w:val="en-US" w:eastAsia="zh-CN"/>
              </w:rPr>
            </w:pPr>
          </w:p>
        </w:tc>
        <w:tc>
          <w:tcPr>
            <w:tcW w:w="10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highlight w:val="none"/>
                <w:u w:val="none"/>
                <w:lang w:val="en-US" w:eastAsia="zh-CN"/>
              </w:rPr>
            </w:pPr>
          </w:p>
        </w:tc>
        <w:tc>
          <w:tcPr>
            <w:tcW w:w="12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1133" w:type="pct"/>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资金管理情况</w:t>
            </w:r>
          </w:p>
        </w:tc>
        <w:tc>
          <w:tcPr>
            <w:tcW w:w="8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auto"/>
                <w:sz w:val="16"/>
                <w:szCs w:val="16"/>
                <w:u w:val="none"/>
              </w:rPr>
            </w:pPr>
          </w:p>
        </w:tc>
        <w:tc>
          <w:tcPr>
            <w:tcW w:w="1820"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情况说明</w:t>
            </w:r>
          </w:p>
        </w:tc>
        <w:tc>
          <w:tcPr>
            <w:tcW w:w="12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6" w:hRule="atLeast"/>
          <w:jc w:val="center"/>
        </w:trPr>
        <w:tc>
          <w:tcPr>
            <w:tcW w:w="1133"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8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分配科学性</w:t>
            </w:r>
          </w:p>
        </w:tc>
        <w:tc>
          <w:tcPr>
            <w:tcW w:w="182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根据《财政部关于下达2023年农业防灾减灾和水利救灾资金预算（防灾减灾第四批）的通知》（财农〔2023〕47号），拨付我区农业生产救灾资金2140万元，主要用于支持新疆开展大风、低温救灾等相关工作。根据各地农作物受灾情况和设施大棚损毁情况，予以分配资金。</w:t>
            </w:r>
          </w:p>
        </w:tc>
        <w:tc>
          <w:tcPr>
            <w:tcW w:w="12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1133"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8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下达及时性</w:t>
            </w:r>
          </w:p>
        </w:tc>
        <w:tc>
          <w:tcPr>
            <w:tcW w:w="182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自治区农业农村厅、财政厅通力协作，多次沟通研讨，制定《2023年中央农业防灾减灾和水利救灾资金（防灾减灾第四批）分配方案》，并及时将资金下拨至各地州，确保资金及时到位。</w:t>
            </w:r>
          </w:p>
        </w:tc>
        <w:tc>
          <w:tcPr>
            <w:tcW w:w="12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133"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8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拨付合规性</w:t>
            </w:r>
          </w:p>
        </w:tc>
        <w:tc>
          <w:tcPr>
            <w:tcW w:w="182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根据财政部 农业农村部 水利部关于印发《农业生产和水利救灾资金管理办法》的通知（财农〔2022〕79号，为确保资金发挥使用效益，根据各地农作物受灾情况和设施大棚损毁情况，予以拨付资金，资金拨付合规。</w:t>
            </w:r>
          </w:p>
        </w:tc>
        <w:tc>
          <w:tcPr>
            <w:tcW w:w="12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133"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8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使用规范性</w:t>
            </w:r>
          </w:p>
        </w:tc>
        <w:tc>
          <w:tcPr>
            <w:tcW w:w="182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根据财政部 农业农村部 水利部关于印发《农业生产和水利救灾资金管理办法》的通知（财农〔2022〕79号），资金主要用于：农业生物灾害防治和恢复农业生产所需的物资材料及服务补助，包括购买药剂、药械、燃油、肥料、种子</w:t>
            </w:r>
            <w:r>
              <w:rPr>
                <w:rFonts w:hint="eastAsia" w:ascii="Times New Roman" w:hAnsi="Times New Roman" w:eastAsia="宋体"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植物种苗、水产种苗</w:t>
            </w:r>
            <w:r>
              <w:rPr>
                <w:rFonts w:hint="eastAsia" w:ascii="Times New Roman" w:hAnsi="Times New Roman" w:eastAsia="宋体"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，应用生物防治、综合防治、生态控制技术，修复诱虫灯等监控设施器械及调运、检疫处理、技术指导培训等费用。</w:t>
            </w:r>
          </w:p>
        </w:tc>
        <w:tc>
          <w:tcPr>
            <w:tcW w:w="12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133"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8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执行准确性</w:t>
            </w:r>
          </w:p>
        </w:tc>
        <w:tc>
          <w:tcPr>
            <w:tcW w:w="182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印发《2023年中央农业防灾减灾和水利救灾资金（防灾减灾第四批）实施方案》，明确项目实施内容、补助方式及资金使用范围，提高</w:t>
            </w:r>
            <w:r>
              <w:rPr>
                <w:rFonts w:hint="eastAsia" w:eastAsia="宋体" w:cs="Times New Roman"/>
                <w:i w:val="0"/>
                <w:iCs w:val="0"/>
                <w:color w:val="auto"/>
                <w:kern w:val="0"/>
                <w:sz w:val="16"/>
                <w:szCs w:val="16"/>
                <w:u w:val="none"/>
                <w:lang w:val="en-US" w:eastAsia="zh-CN" w:bidi="ar"/>
              </w:rPr>
              <w:t>了</w:t>
            </w:r>
            <w:r>
              <w:rPr>
                <w:rFonts w:hint="default" w:ascii="Times New Roman" w:hAnsi="Times New Roman" w:eastAsia="宋体" w:cs="Times New Roman"/>
                <w:i w:val="0"/>
                <w:iCs w:val="0"/>
                <w:color w:val="auto"/>
                <w:kern w:val="0"/>
                <w:sz w:val="16"/>
                <w:szCs w:val="16"/>
                <w:u w:val="none"/>
                <w:lang w:val="en-US" w:eastAsia="zh-CN" w:bidi="ar"/>
              </w:rPr>
              <w:t>项目实施准确性。</w:t>
            </w:r>
          </w:p>
        </w:tc>
        <w:tc>
          <w:tcPr>
            <w:tcW w:w="12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133"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8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预算绩效管理情况</w:t>
            </w:r>
          </w:p>
        </w:tc>
        <w:tc>
          <w:tcPr>
            <w:tcW w:w="182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按照《中共中央国务院关于全面实施预算绩效管理的意见》、《关于印发&lt;自治区本级部门预算绩效目标管理办法&gt;的通知》（新财预〔2017〕21号</w:t>
            </w:r>
            <w:r>
              <w:rPr>
                <w:rFonts w:hint="eastAsia" w:ascii="Times New Roman" w:hAnsi="Times New Roman" w:eastAsia="宋体"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关于印发&lt;新疆维吾尔自治区农业相关转移支付资金绩效管理办法实施细则&gt;的通知》（新财规〔2020〕15号）等相关文件要求，自治区农业农村厅强化资金使用监管，严格执行有关财经制度，进一步加强预算绩效管理，在预算执行中做好绩效监控，预算执行完做好绩效评价，切实提高财政资金使用效益，资金安全规范使用，如期实现年度绩效目标。</w:t>
            </w:r>
          </w:p>
        </w:tc>
        <w:tc>
          <w:tcPr>
            <w:tcW w:w="12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133"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8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支出责任履行情况</w:t>
            </w:r>
          </w:p>
        </w:tc>
        <w:tc>
          <w:tcPr>
            <w:tcW w:w="182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对共同财政事权转移支付，按照财政事权和支出责任划分有关规定，足额安排资金履行本级支出责任，支出责任履行情况良好。</w:t>
            </w:r>
          </w:p>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Hans" w:bidi="ar"/>
              </w:rPr>
              <w:t>项目实施乡镇人民政府为直接责任人，地州市县农业农村局为项目主管部门对项目资金使用、监督和验收负主体责任；单位主要领导为项目监督和实施第一责任人</w:t>
            </w:r>
            <w:r>
              <w:rPr>
                <w:rFonts w:hint="default" w:ascii="Times New Roman" w:hAnsi="Times New Roman" w:eastAsia="宋体"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Hans" w:bidi="ar"/>
              </w:rPr>
              <w:t>主动与财政部门做好项目资金对接落实工作，确保资金及时到位，安全使用；</w:t>
            </w:r>
            <w:r>
              <w:rPr>
                <w:rFonts w:hint="default" w:ascii="Times New Roman" w:hAnsi="Times New Roman" w:eastAsia="宋体" w:cs="Times New Roman"/>
                <w:i w:val="0"/>
                <w:iCs w:val="0"/>
                <w:color w:val="auto"/>
                <w:kern w:val="0"/>
                <w:sz w:val="16"/>
                <w:szCs w:val="16"/>
                <w:u w:val="none"/>
                <w:lang w:val="en-US" w:eastAsia="zh-CN" w:bidi="ar"/>
              </w:rPr>
              <w:t>自治区农业农村厅</w:t>
            </w:r>
            <w:r>
              <w:rPr>
                <w:rFonts w:hint="default" w:ascii="Times New Roman" w:hAnsi="Times New Roman" w:eastAsia="宋体" w:cs="Times New Roman"/>
                <w:i w:val="0"/>
                <w:iCs w:val="0"/>
                <w:color w:val="auto"/>
                <w:kern w:val="0"/>
                <w:sz w:val="16"/>
                <w:szCs w:val="16"/>
                <w:u w:val="none"/>
                <w:lang w:val="en-US" w:eastAsia="zh-Hans" w:bidi="ar"/>
              </w:rPr>
              <w:t>建立项目执行定期调度督导机制，及时掌握项目执行和资金使用情况，</w:t>
            </w:r>
            <w:r>
              <w:rPr>
                <w:rFonts w:hint="default" w:ascii="Times New Roman" w:hAnsi="Times New Roman" w:eastAsia="宋体" w:cs="Times New Roman"/>
                <w:i w:val="0"/>
                <w:iCs w:val="0"/>
                <w:color w:val="auto"/>
                <w:kern w:val="0"/>
                <w:sz w:val="16"/>
                <w:szCs w:val="16"/>
                <w:u w:val="none"/>
                <w:lang w:val="en-US" w:eastAsia="zh-CN" w:bidi="ar"/>
              </w:rPr>
              <w:t>不断总结经验和问题，</w:t>
            </w:r>
            <w:r>
              <w:rPr>
                <w:rFonts w:hint="default" w:ascii="Times New Roman" w:hAnsi="Times New Roman" w:eastAsia="宋体" w:cs="Times New Roman"/>
                <w:i w:val="0"/>
                <w:iCs w:val="0"/>
                <w:color w:val="auto"/>
                <w:kern w:val="0"/>
                <w:sz w:val="16"/>
                <w:szCs w:val="16"/>
                <w:u w:val="none"/>
                <w:lang w:val="en-US" w:eastAsia="zh-Hans" w:bidi="ar"/>
              </w:rPr>
              <w:t>项目执行到位、资金使用规范。</w:t>
            </w:r>
          </w:p>
        </w:tc>
        <w:tc>
          <w:tcPr>
            <w:tcW w:w="12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37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总体目标完成情况</w:t>
            </w:r>
          </w:p>
        </w:tc>
        <w:tc>
          <w:tcPr>
            <w:tcW w:w="2404"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总体目标</w:t>
            </w:r>
          </w:p>
        </w:tc>
        <w:tc>
          <w:tcPr>
            <w:tcW w:w="2222"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7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2404"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通过使用救灾资金，支持受灾地区恢复农业生产，保障全年农业生产稳定。</w:t>
            </w:r>
          </w:p>
        </w:tc>
        <w:tc>
          <w:tcPr>
            <w:tcW w:w="2222"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highlight w:val="none"/>
                <w:u w:val="none"/>
                <w:lang w:val="en-US" w:eastAsia="zh-CN" w:bidi="ar"/>
              </w:rPr>
              <w:t>2023年项目支持</w:t>
            </w:r>
            <w:r>
              <w:rPr>
                <w:rFonts w:hint="default" w:ascii="Times New Roman" w:hAnsi="Times New Roman" w:eastAsia="宋体" w:cs="Times New Roman"/>
                <w:i w:val="0"/>
                <w:iCs w:val="0"/>
                <w:color w:val="auto"/>
                <w:kern w:val="0"/>
                <w:sz w:val="16"/>
                <w:szCs w:val="16"/>
                <w:u w:val="none"/>
                <w:lang w:val="en-US" w:eastAsia="zh-CN" w:bidi="ar"/>
              </w:rPr>
              <w:t>农作物防灾减灾和灾后恢复生产</w:t>
            </w:r>
            <w:r>
              <w:rPr>
                <w:rFonts w:hint="default" w:ascii="Times New Roman" w:hAnsi="Times New Roman" w:eastAsia="宋体" w:cs="Times New Roman"/>
                <w:i w:val="0"/>
                <w:iCs w:val="0"/>
                <w:color w:val="auto"/>
                <w:kern w:val="0"/>
                <w:sz w:val="16"/>
                <w:szCs w:val="16"/>
                <w:highlight w:val="none"/>
                <w:u w:val="none"/>
                <w:lang w:val="en-US" w:eastAsia="zh-CN" w:bidi="ar"/>
              </w:rPr>
              <w:t>73.59万亩。资金全部用于农业生产救灾，根据各地遭受暴雨、大风、冰雹、干旱等自然灾害发生情况，主要开展极端天气应对防范、灾后救助等相关工作，推进各地因地因时抓好田管措施，做好农业自然灾害应对防范，保障我区农业生产安全，保障了秋粮稳产丰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7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2404"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auto"/>
                <w:sz w:val="16"/>
                <w:szCs w:val="16"/>
                <w:u w:val="none"/>
              </w:rPr>
            </w:pPr>
          </w:p>
        </w:tc>
        <w:tc>
          <w:tcPr>
            <w:tcW w:w="2222"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7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2404"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auto"/>
                <w:sz w:val="16"/>
                <w:szCs w:val="16"/>
                <w:u w:val="none"/>
              </w:rPr>
            </w:pPr>
          </w:p>
        </w:tc>
        <w:tc>
          <w:tcPr>
            <w:tcW w:w="2222"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jc w:val="center"/>
        </w:trPr>
        <w:tc>
          <w:tcPr>
            <w:tcW w:w="37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绩</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效</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指</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标</w:t>
            </w:r>
          </w:p>
        </w:tc>
        <w:tc>
          <w:tcPr>
            <w:tcW w:w="7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一级指标</w:t>
            </w:r>
          </w:p>
        </w:tc>
        <w:tc>
          <w:tcPr>
            <w:tcW w:w="8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二级指标</w:t>
            </w:r>
          </w:p>
        </w:tc>
        <w:tc>
          <w:tcPr>
            <w:tcW w:w="8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三级指标</w:t>
            </w:r>
          </w:p>
        </w:tc>
        <w:tc>
          <w:tcPr>
            <w:tcW w:w="10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指标值</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全年实际完成值</w:t>
            </w:r>
          </w:p>
        </w:tc>
        <w:tc>
          <w:tcPr>
            <w:tcW w:w="8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未完成原因和改进措施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7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76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产出指标</w:t>
            </w:r>
          </w:p>
        </w:tc>
        <w:tc>
          <w:tcPr>
            <w:tcW w:w="8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数量指标</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支持农作物防灾减灾和灾后恢复生产</w:t>
            </w:r>
          </w:p>
        </w:tc>
        <w:tc>
          <w:tcPr>
            <w:tcW w:w="10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≥71.34万亩</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73.59万亩</w:t>
            </w:r>
          </w:p>
        </w:tc>
        <w:tc>
          <w:tcPr>
            <w:tcW w:w="8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37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76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838" w:type="pc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质量指标</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用于农业生产救灾相关支出的比例</w:t>
            </w:r>
          </w:p>
        </w:tc>
        <w:tc>
          <w:tcPr>
            <w:tcW w:w="10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100%</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100%</w:t>
            </w:r>
          </w:p>
        </w:tc>
        <w:tc>
          <w:tcPr>
            <w:tcW w:w="8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auto"/>
                <w:sz w:val="16"/>
                <w:szCs w:val="16"/>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7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76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838" w:type="pct"/>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时效指标</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灾后生产恢复时效性</w:t>
            </w:r>
          </w:p>
        </w:tc>
        <w:tc>
          <w:tcPr>
            <w:tcW w:w="10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及时恢复正常生产</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100%</w:t>
            </w:r>
          </w:p>
        </w:tc>
        <w:tc>
          <w:tcPr>
            <w:tcW w:w="8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7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76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838" w:type="pct"/>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资金下达到地（市）级6个月内预算执行率</w:t>
            </w:r>
          </w:p>
        </w:tc>
        <w:tc>
          <w:tcPr>
            <w:tcW w:w="10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≥80%</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80%</w:t>
            </w:r>
          </w:p>
        </w:tc>
        <w:tc>
          <w:tcPr>
            <w:tcW w:w="8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7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76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8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成本指标</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采购物资或服务价格</w:t>
            </w:r>
          </w:p>
        </w:tc>
        <w:tc>
          <w:tcPr>
            <w:tcW w:w="10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不超过市场价格</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100%</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7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76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效益指标</w:t>
            </w:r>
          </w:p>
        </w:tc>
        <w:tc>
          <w:tcPr>
            <w:tcW w:w="8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经济效益指标</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受灾地区主要农作物单产减幅</w:t>
            </w:r>
          </w:p>
        </w:tc>
        <w:tc>
          <w:tcPr>
            <w:tcW w:w="10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≤5%</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5%</w:t>
            </w:r>
          </w:p>
        </w:tc>
        <w:tc>
          <w:tcPr>
            <w:tcW w:w="8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7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761"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8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社会效益指标</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灾区农业生产秩序恢复</w:t>
            </w:r>
          </w:p>
        </w:tc>
        <w:tc>
          <w:tcPr>
            <w:tcW w:w="10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基本恢复</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100%</w:t>
            </w:r>
          </w:p>
        </w:tc>
        <w:tc>
          <w:tcPr>
            <w:tcW w:w="8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7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761"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8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生态效益指标</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灾区生产能力恢复</w:t>
            </w:r>
          </w:p>
        </w:tc>
        <w:tc>
          <w:tcPr>
            <w:tcW w:w="10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基本恢复</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100%</w:t>
            </w:r>
          </w:p>
        </w:tc>
        <w:tc>
          <w:tcPr>
            <w:tcW w:w="8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7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761"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838" w:type="pct"/>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可持续影响指标</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稳定受灾农作物播种面积</w:t>
            </w:r>
          </w:p>
        </w:tc>
        <w:tc>
          <w:tcPr>
            <w:tcW w:w="10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保持稳定</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100%</w:t>
            </w:r>
          </w:p>
        </w:tc>
        <w:tc>
          <w:tcPr>
            <w:tcW w:w="8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7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76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838" w:type="pct"/>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稳定农民生产积极性　</w:t>
            </w:r>
          </w:p>
        </w:tc>
        <w:tc>
          <w:tcPr>
            <w:tcW w:w="10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保持稳定</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100%</w:t>
            </w:r>
          </w:p>
        </w:tc>
        <w:tc>
          <w:tcPr>
            <w:tcW w:w="8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7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7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lang w:val="en-US"/>
              </w:rPr>
            </w:pPr>
            <w:r>
              <w:rPr>
                <w:rFonts w:hint="default" w:ascii="Times New Roman" w:hAnsi="Times New Roman" w:eastAsia="宋体" w:cs="Times New Roman"/>
                <w:i w:val="0"/>
                <w:iCs w:val="0"/>
                <w:color w:val="auto"/>
                <w:kern w:val="0"/>
                <w:sz w:val="16"/>
                <w:szCs w:val="16"/>
                <w:u w:val="none"/>
                <w:lang w:val="en-US" w:eastAsia="zh-CN" w:bidi="ar"/>
              </w:rPr>
              <w:t>满意度指标</w:t>
            </w:r>
          </w:p>
        </w:tc>
        <w:tc>
          <w:tcPr>
            <w:tcW w:w="8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服务对象满意度指标</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指导服务对象满意度</w:t>
            </w:r>
          </w:p>
        </w:tc>
        <w:tc>
          <w:tcPr>
            <w:tcW w:w="10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≥85%</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eastAsia" w:eastAsia="宋体" w:cs="Times New Roman"/>
                <w:i w:val="0"/>
                <w:iCs w:val="0"/>
                <w:color w:val="auto"/>
                <w:kern w:val="0"/>
                <w:sz w:val="16"/>
                <w:szCs w:val="16"/>
                <w:u w:val="none"/>
                <w:lang w:val="en-US" w:eastAsia="zh-CN" w:bidi="ar"/>
              </w:rPr>
              <w:t>90</w:t>
            </w:r>
            <w:r>
              <w:rPr>
                <w:rFonts w:hint="default" w:ascii="Times New Roman" w:hAnsi="Times New Roman" w:eastAsia="宋体" w:cs="Times New Roman"/>
                <w:i w:val="0"/>
                <w:iCs w:val="0"/>
                <w:color w:val="auto"/>
                <w:kern w:val="0"/>
                <w:sz w:val="16"/>
                <w:szCs w:val="16"/>
                <w:u w:val="none"/>
                <w:lang w:val="en-US" w:eastAsia="zh-CN" w:bidi="ar"/>
              </w:rPr>
              <w:t>%</w:t>
            </w:r>
          </w:p>
        </w:tc>
        <w:tc>
          <w:tcPr>
            <w:tcW w:w="8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3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说明</w:t>
            </w:r>
          </w:p>
        </w:tc>
        <w:tc>
          <w:tcPr>
            <w:tcW w:w="4627" w:type="pct"/>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无</w:t>
            </w:r>
          </w:p>
        </w:tc>
      </w:tr>
    </w:tbl>
    <w:p>
      <w:pPr>
        <w:pageBreakBefore/>
        <w:widowControl/>
        <w:jc w:val="left"/>
        <w:textAlignment w:val="center"/>
        <w:rPr>
          <w:rFonts w:hint="default" w:ascii="Times New Roman" w:hAnsi="Times New Roman" w:cs="Times New Roman"/>
          <w:b/>
          <w:bCs/>
          <w:color w:val="auto"/>
          <w:kern w:val="0"/>
          <w:sz w:val="36"/>
          <w:szCs w:val="36"/>
          <w:lang w:val="en-US"/>
        </w:rPr>
      </w:pPr>
      <w:r>
        <w:rPr>
          <w:rFonts w:hint="default" w:ascii="Times New Roman" w:hAnsi="Times New Roman" w:eastAsia="黑体" w:cs="Times New Roman"/>
          <w:kern w:val="0"/>
          <w:sz w:val="32"/>
          <w:szCs w:val="32"/>
          <w:lang w:val="en-US" w:eastAsia="zh-CN" w:bidi="ar"/>
        </w:rPr>
        <w:t>附件3:</w:t>
      </w:r>
    </w:p>
    <w:p>
      <w:pPr>
        <w:pStyle w:val="10"/>
        <w:spacing w:line="600" w:lineRule="exact"/>
        <w:ind w:left="0" w:leftChars="0" w:firstLine="0" w:firstLineChars="0"/>
        <w:jc w:val="center"/>
        <w:rPr>
          <w:rFonts w:hint="default" w:ascii="Times New Roman" w:hAnsi="Times New Roman" w:eastAsia="方正小标宋_GBK" w:cs="Times New Roman"/>
          <w:b w:val="0"/>
          <w:bCs w:val="0"/>
          <w:color w:val="auto"/>
          <w:kern w:val="0"/>
          <w:sz w:val="36"/>
          <w:szCs w:val="36"/>
          <w:lang w:val="en-US" w:eastAsia="zh-CN"/>
        </w:rPr>
      </w:pPr>
      <w:r>
        <w:rPr>
          <w:rFonts w:hint="default" w:ascii="Times New Roman" w:hAnsi="Times New Roman" w:eastAsia="方正小标宋_GBK" w:cs="Times New Roman"/>
          <w:b w:val="0"/>
          <w:bCs w:val="0"/>
          <w:color w:val="auto"/>
          <w:kern w:val="0"/>
          <w:sz w:val="36"/>
          <w:szCs w:val="36"/>
          <w:lang w:val="en-US" w:eastAsia="zh-CN"/>
        </w:rPr>
        <w:t>农业防灾减灾资金转移支付区域（目标）绩效</w:t>
      </w:r>
    </w:p>
    <w:p>
      <w:pPr>
        <w:pStyle w:val="10"/>
        <w:spacing w:line="600" w:lineRule="exact"/>
        <w:ind w:left="0" w:leftChars="0" w:firstLine="0" w:firstLineChars="0"/>
        <w:jc w:val="center"/>
        <w:rPr>
          <w:rFonts w:hint="default" w:ascii="Times New Roman" w:hAnsi="Times New Roman" w:cs="Times New Roman"/>
          <w:b/>
          <w:bCs/>
          <w:color w:val="auto"/>
          <w:kern w:val="0"/>
          <w:sz w:val="36"/>
          <w:szCs w:val="36"/>
          <w:lang w:val="en-US"/>
        </w:rPr>
      </w:pPr>
      <w:r>
        <w:rPr>
          <w:rFonts w:hint="default" w:ascii="Times New Roman" w:hAnsi="Times New Roman" w:eastAsia="方正小标宋_GBK" w:cs="Times New Roman"/>
          <w:b w:val="0"/>
          <w:bCs w:val="0"/>
          <w:color w:val="auto"/>
          <w:kern w:val="0"/>
          <w:sz w:val="36"/>
          <w:szCs w:val="36"/>
          <w:lang w:val="en-US" w:eastAsia="zh-CN"/>
        </w:rPr>
        <w:t>目标自评</w:t>
      </w:r>
      <w:r>
        <w:rPr>
          <w:rFonts w:hint="default" w:ascii="Times New Roman" w:hAnsi="Times New Roman" w:eastAsia="方正小标宋_GBK" w:cs="Times New Roman"/>
          <w:b w:val="0"/>
          <w:bCs w:val="0"/>
          <w:color w:val="auto"/>
          <w:kern w:val="0"/>
          <w:sz w:val="36"/>
          <w:szCs w:val="36"/>
          <w:lang w:val="en-US"/>
        </w:rPr>
        <w:t>表</w:t>
      </w:r>
    </w:p>
    <w:tbl>
      <w:tblPr>
        <w:tblStyle w:val="12"/>
        <w:tblW w:w="531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028"/>
        <w:gridCol w:w="72"/>
        <w:gridCol w:w="1557"/>
        <w:gridCol w:w="1293"/>
        <w:gridCol w:w="919"/>
        <w:gridCol w:w="881"/>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979" w:type="pct"/>
            <w:gridSpan w:val="3"/>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转移支付（项目）名称</w:t>
            </w:r>
          </w:p>
        </w:tc>
        <w:tc>
          <w:tcPr>
            <w:tcW w:w="4020" w:type="pct"/>
            <w:gridSpan w:val="5"/>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2023年中央农业防灾减灾和水利救灾资金预算（防灾救灾第十一批）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979" w:type="pct"/>
            <w:gridSpan w:val="3"/>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4020" w:type="pct"/>
            <w:gridSpan w:val="5"/>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79" w:type="pct"/>
            <w:gridSpan w:val="3"/>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中央主管部门</w:t>
            </w:r>
          </w:p>
        </w:tc>
        <w:tc>
          <w:tcPr>
            <w:tcW w:w="4020" w:type="pct"/>
            <w:gridSpan w:val="5"/>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财政部、农业农村部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79" w:type="pct"/>
            <w:gridSpan w:val="3"/>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地方主管部门</w:t>
            </w:r>
          </w:p>
        </w:tc>
        <w:tc>
          <w:tcPr>
            <w:tcW w:w="1571" w:type="pct"/>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自治区财政厅、农业农村厅</w:t>
            </w:r>
          </w:p>
        </w:tc>
        <w:tc>
          <w:tcPr>
            <w:tcW w:w="506"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资金使用单位</w:t>
            </w:r>
          </w:p>
        </w:tc>
        <w:tc>
          <w:tcPr>
            <w:tcW w:w="1941" w:type="pct"/>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县市农业农村局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79" w:type="pct"/>
            <w:gridSpan w:val="3"/>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资金投入情况</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（万元）</w:t>
            </w:r>
          </w:p>
        </w:tc>
        <w:tc>
          <w:tcPr>
            <w:tcW w:w="858" w:type="pct"/>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auto"/>
                <w:sz w:val="16"/>
                <w:szCs w:val="16"/>
                <w:u w:val="none"/>
              </w:rPr>
            </w:pPr>
          </w:p>
        </w:tc>
        <w:tc>
          <w:tcPr>
            <w:tcW w:w="713"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全年预算数（A)</w:t>
            </w:r>
          </w:p>
        </w:tc>
        <w:tc>
          <w:tcPr>
            <w:tcW w:w="506"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全年执行数（B)</w:t>
            </w:r>
          </w:p>
        </w:tc>
        <w:tc>
          <w:tcPr>
            <w:tcW w:w="1941"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预算执行率</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（B/A×100%）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79" w:type="pct"/>
            <w:gridSpan w:val="3"/>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85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年度资金总额：</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snapToGrid w:val="0"/>
                <w:color w:val="auto"/>
                <w:spacing w:val="-2"/>
                <w:kern w:val="0"/>
                <w:sz w:val="15"/>
                <w:szCs w:val="15"/>
                <w:lang w:val="en-US" w:eastAsia="en-US" w:bidi="ar-SA"/>
              </w:rPr>
              <w:t>9620</w:t>
            </w:r>
          </w:p>
        </w:tc>
        <w:tc>
          <w:tcPr>
            <w:tcW w:w="5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0</w:t>
            </w:r>
          </w:p>
        </w:tc>
        <w:tc>
          <w:tcPr>
            <w:tcW w:w="1941" w:type="pct"/>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79" w:type="pct"/>
            <w:gridSpan w:val="3"/>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85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其中：中央财政资金</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snapToGrid w:val="0"/>
                <w:color w:val="auto"/>
                <w:spacing w:val="-2"/>
                <w:kern w:val="0"/>
                <w:sz w:val="15"/>
                <w:szCs w:val="15"/>
                <w:lang w:val="en-US" w:eastAsia="en-US" w:bidi="ar-SA"/>
              </w:rPr>
              <w:t>9620</w:t>
            </w:r>
          </w:p>
        </w:tc>
        <w:tc>
          <w:tcPr>
            <w:tcW w:w="5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0</w:t>
            </w:r>
          </w:p>
        </w:tc>
        <w:tc>
          <w:tcPr>
            <w:tcW w:w="1941" w:type="pct"/>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79" w:type="pct"/>
            <w:gridSpan w:val="3"/>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85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地方资金</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p>
        </w:tc>
        <w:tc>
          <w:tcPr>
            <w:tcW w:w="5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lang w:val="en-US"/>
              </w:rPr>
            </w:pPr>
          </w:p>
        </w:tc>
        <w:tc>
          <w:tcPr>
            <w:tcW w:w="1941" w:type="pct"/>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79" w:type="pct"/>
            <w:gridSpan w:val="3"/>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85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其他资金</w:t>
            </w:r>
          </w:p>
        </w:tc>
        <w:tc>
          <w:tcPr>
            <w:tcW w:w="713"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highlight w:val="none"/>
                <w:u w:val="none"/>
                <w:lang w:val="en-US" w:eastAsia="zh-CN"/>
              </w:rPr>
            </w:pPr>
          </w:p>
        </w:tc>
        <w:tc>
          <w:tcPr>
            <w:tcW w:w="506"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highlight w:val="none"/>
                <w:u w:val="none"/>
                <w:lang w:val="en-US" w:eastAsia="zh-CN"/>
              </w:rPr>
            </w:pPr>
          </w:p>
        </w:tc>
        <w:tc>
          <w:tcPr>
            <w:tcW w:w="1941" w:type="pct"/>
            <w:gridSpan w:val="2"/>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79" w:type="pct"/>
            <w:gridSpan w:val="3"/>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资金管理情况</w:t>
            </w:r>
          </w:p>
        </w:tc>
        <w:tc>
          <w:tcPr>
            <w:tcW w:w="858" w:type="pct"/>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auto"/>
                <w:sz w:val="16"/>
                <w:szCs w:val="16"/>
                <w:u w:val="none"/>
              </w:rPr>
            </w:pPr>
          </w:p>
        </w:tc>
        <w:tc>
          <w:tcPr>
            <w:tcW w:w="1219" w:type="pct"/>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情况说明</w:t>
            </w:r>
          </w:p>
        </w:tc>
        <w:tc>
          <w:tcPr>
            <w:tcW w:w="1941" w:type="pct"/>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存在问题和改进措施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79" w:type="pct"/>
            <w:gridSpan w:val="3"/>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85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分配科学性</w:t>
            </w:r>
          </w:p>
        </w:tc>
        <w:tc>
          <w:tcPr>
            <w:tcW w:w="1219"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lang w:val="en-US" w:eastAsia="zh-CN"/>
              </w:rPr>
            </w:pPr>
            <w:r>
              <w:rPr>
                <w:rFonts w:hint="default" w:ascii="Times New Roman" w:hAnsi="Times New Roman" w:eastAsia="宋体" w:cs="Times New Roman"/>
                <w:i w:val="0"/>
                <w:iCs w:val="0"/>
                <w:color w:val="auto"/>
                <w:sz w:val="16"/>
                <w:szCs w:val="16"/>
                <w:u w:val="none"/>
                <w:lang w:val="en-US" w:eastAsia="zh-CN"/>
              </w:rPr>
              <w:t>无</w:t>
            </w:r>
          </w:p>
        </w:tc>
        <w:tc>
          <w:tcPr>
            <w:tcW w:w="1941" w:type="pct"/>
            <w:gridSpan w:val="2"/>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79" w:type="pct"/>
            <w:gridSpan w:val="3"/>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85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下达及时性</w:t>
            </w:r>
          </w:p>
        </w:tc>
        <w:tc>
          <w:tcPr>
            <w:tcW w:w="1219"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sz w:val="16"/>
                <w:szCs w:val="16"/>
                <w:u w:val="none"/>
                <w:lang w:val="en-US" w:eastAsia="zh-CN"/>
              </w:rPr>
              <w:t>无</w:t>
            </w:r>
          </w:p>
        </w:tc>
        <w:tc>
          <w:tcPr>
            <w:tcW w:w="1941" w:type="pct"/>
            <w:gridSpan w:val="2"/>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79" w:type="pct"/>
            <w:gridSpan w:val="3"/>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85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拨付合规性</w:t>
            </w:r>
          </w:p>
        </w:tc>
        <w:tc>
          <w:tcPr>
            <w:tcW w:w="1219"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sz w:val="16"/>
                <w:szCs w:val="16"/>
                <w:u w:val="none"/>
                <w:lang w:val="en-US" w:eastAsia="zh-CN"/>
              </w:rPr>
              <w:t>无</w:t>
            </w:r>
          </w:p>
        </w:tc>
        <w:tc>
          <w:tcPr>
            <w:tcW w:w="1941" w:type="pct"/>
            <w:gridSpan w:val="2"/>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79" w:type="pct"/>
            <w:gridSpan w:val="3"/>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85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使用规范性</w:t>
            </w:r>
          </w:p>
        </w:tc>
        <w:tc>
          <w:tcPr>
            <w:tcW w:w="1219"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sz w:val="16"/>
                <w:szCs w:val="16"/>
                <w:u w:val="none"/>
                <w:lang w:val="en-US" w:eastAsia="zh-CN"/>
              </w:rPr>
              <w:t>无</w:t>
            </w:r>
          </w:p>
        </w:tc>
        <w:tc>
          <w:tcPr>
            <w:tcW w:w="1941" w:type="pct"/>
            <w:gridSpan w:val="2"/>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79" w:type="pct"/>
            <w:gridSpan w:val="3"/>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85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执行准确性</w:t>
            </w:r>
          </w:p>
        </w:tc>
        <w:tc>
          <w:tcPr>
            <w:tcW w:w="1219"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sz w:val="16"/>
                <w:szCs w:val="16"/>
                <w:u w:val="none"/>
                <w:lang w:val="en-US" w:eastAsia="zh-CN"/>
              </w:rPr>
              <w:t>无</w:t>
            </w:r>
          </w:p>
        </w:tc>
        <w:tc>
          <w:tcPr>
            <w:tcW w:w="1941" w:type="pct"/>
            <w:gridSpan w:val="2"/>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79" w:type="pct"/>
            <w:gridSpan w:val="3"/>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85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预算绩效管理情况</w:t>
            </w:r>
          </w:p>
        </w:tc>
        <w:tc>
          <w:tcPr>
            <w:tcW w:w="1219"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sz w:val="16"/>
                <w:szCs w:val="16"/>
                <w:u w:val="none"/>
                <w:lang w:val="en-US" w:eastAsia="zh-CN"/>
              </w:rPr>
              <w:t>无</w:t>
            </w:r>
          </w:p>
        </w:tc>
        <w:tc>
          <w:tcPr>
            <w:tcW w:w="1941" w:type="pct"/>
            <w:gridSpan w:val="2"/>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79" w:type="pct"/>
            <w:gridSpan w:val="3"/>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85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支出责任履行情况</w:t>
            </w:r>
          </w:p>
        </w:tc>
        <w:tc>
          <w:tcPr>
            <w:tcW w:w="1219"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lang w:val="en-US" w:eastAsia="zh-CN"/>
              </w:rPr>
            </w:pPr>
            <w:r>
              <w:rPr>
                <w:rFonts w:hint="default" w:ascii="Times New Roman" w:hAnsi="Times New Roman" w:eastAsia="宋体" w:cs="Times New Roman"/>
                <w:i w:val="0"/>
                <w:iCs w:val="0"/>
                <w:color w:val="auto"/>
                <w:sz w:val="16"/>
                <w:szCs w:val="16"/>
                <w:u w:val="none"/>
                <w:lang w:val="en-US" w:eastAsia="zh-CN"/>
              </w:rPr>
              <w:t>无</w:t>
            </w:r>
          </w:p>
        </w:tc>
        <w:tc>
          <w:tcPr>
            <w:tcW w:w="1941" w:type="pct"/>
            <w:gridSpan w:val="2"/>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372"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总体目标完成情况</w:t>
            </w:r>
          </w:p>
        </w:tc>
        <w:tc>
          <w:tcPr>
            <w:tcW w:w="2178" w:type="pct"/>
            <w:gridSpan w:val="4"/>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总体目标</w:t>
            </w:r>
          </w:p>
        </w:tc>
        <w:tc>
          <w:tcPr>
            <w:tcW w:w="2448" w:type="pct"/>
            <w:gridSpan w:val="3"/>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2178" w:type="pct"/>
            <w:gridSpan w:val="4"/>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en-US" w:bidi="ar"/>
              </w:rPr>
              <w:t>通过使用救灾资金，调运和储备饲草料，减少灾害损失，确保全年畜牧业生产稳定。</w:t>
            </w:r>
          </w:p>
        </w:tc>
        <w:tc>
          <w:tcPr>
            <w:tcW w:w="2448" w:type="pct"/>
            <w:gridSpan w:val="3"/>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eastAsia" w:ascii="Times New Roman" w:hAnsi="Times New Roman" w:eastAsia="宋体" w:cs="Times New Roman"/>
                <w:i w:val="0"/>
                <w:iCs w:val="0"/>
                <w:color w:val="auto"/>
                <w:kern w:val="0"/>
                <w:sz w:val="16"/>
                <w:szCs w:val="16"/>
                <w:u w:val="none"/>
                <w:lang w:val="en-US" w:eastAsia="zh-CN" w:bidi="ar"/>
              </w:rPr>
              <w:t>2023年12月15日财政部下达</w:t>
            </w:r>
            <w:r>
              <w:rPr>
                <w:rFonts w:hint="default" w:ascii="Times New Roman" w:hAnsi="Times New Roman" w:eastAsia="宋体" w:cs="Times New Roman"/>
                <w:i w:val="0"/>
                <w:iCs w:val="0"/>
                <w:color w:val="auto"/>
                <w:kern w:val="0"/>
                <w:sz w:val="16"/>
                <w:szCs w:val="16"/>
                <w:u w:val="none"/>
                <w:lang w:val="en-US" w:eastAsia="zh-CN" w:bidi="ar"/>
              </w:rPr>
              <w:t>农业防灾减灾和水利救灾资金（防灾救灾第十一批）</w:t>
            </w:r>
            <w:r>
              <w:rPr>
                <w:rFonts w:hint="eastAsia" w:ascii="Times New Roman" w:hAnsi="Times New Roman" w:eastAsia="宋体" w:cs="Times New Roman"/>
                <w:i w:val="0"/>
                <w:iCs w:val="0"/>
                <w:color w:val="auto"/>
                <w:kern w:val="0"/>
                <w:sz w:val="16"/>
                <w:szCs w:val="16"/>
                <w:u w:val="none"/>
                <w:lang w:val="en-US" w:eastAsia="zh-CN" w:bidi="ar"/>
              </w:rPr>
              <w:t>9620万元，</w:t>
            </w:r>
            <w:r>
              <w:rPr>
                <w:rFonts w:hint="default" w:ascii="Times New Roman" w:hAnsi="Times New Roman" w:eastAsia="宋体" w:cs="Times New Roman"/>
                <w:i w:val="0"/>
                <w:iCs w:val="0"/>
                <w:color w:val="auto"/>
                <w:kern w:val="0"/>
                <w:sz w:val="16"/>
                <w:szCs w:val="16"/>
                <w:u w:val="none"/>
                <w:lang w:val="en-US" w:eastAsia="zh-CN" w:bidi="ar"/>
              </w:rPr>
              <w:t>2023年12月29日，</w:t>
            </w:r>
            <w:r>
              <w:rPr>
                <w:rFonts w:hint="eastAsia" w:ascii="Times New Roman" w:hAnsi="Times New Roman" w:eastAsia="宋体" w:cs="Times New Roman"/>
                <w:i w:val="0"/>
                <w:iCs w:val="0"/>
                <w:color w:val="auto"/>
                <w:kern w:val="0"/>
                <w:sz w:val="16"/>
                <w:szCs w:val="16"/>
                <w:u w:val="none"/>
                <w:lang w:val="en-US" w:eastAsia="zh-CN" w:bidi="ar"/>
              </w:rPr>
              <w:t>我区将资金分解下达至</w:t>
            </w:r>
            <w:r>
              <w:rPr>
                <w:rFonts w:hint="default" w:ascii="Times New Roman" w:hAnsi="Times New Roman" w:eastAsia="宋体" w:cs="Times New Roman"/>
                <w:i w:val="0"/>
                <w:iCs w:val="0"/>
                <w:color w:val="auto"/>
                <w:kern w:val="0"/>
                <w:sz w:val="16"/>
                <w:szCs w:val="16"/>
                <w:u w:val="none"/>
                <w:lang w:val="en-US" w:eastAsia="zh-CN" w:bidi="ar"/>
              </w:rPr>
              <w:t>各项目执行县，</w:t>
            </w:r>
            <w:r>
              <w:rPr>
                <w:rFonts w:hint="eastAsia" w:ascii="Times New Roman" w:hAnsi="Times New Roman" w:eastAsia="宋体" w:cs="Times New Roman"/>
                <w:i w:val="0"/>
                <w:iCs w:val="0"/>
                <w:color w:val="auto"/>
                <w:kern w:val="0"/>
                <w:sz w:val="16"/>
                <w:szCs w:val="16"/>
                <w:u w:val="none"/>
                <w:lang w:val="en-US" w:eastAsia="zh-CN" w:bidi="ar"/>
              </w:rPr>
              <w:t>截止2023年底，各地仅开展项目前期工作，资金暂未执行</w:t>
            </w:r>
            <w:r>
              <w:rPr>
                <w:rFonts w:hint="default" w:ascii="Times New Roman" w:hAnsi="Times New Roman" w:eastAsia="宋体" w:cs="Times New Roman"/>
                <w:i w:val="0"/>
                <w:iCs w:val="0"/>
                <w:color w:val="auto"/>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2178" w:type="pct"/>
            <w:gridSpan w:val="4"/>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auto"/>
                <w:sz w:val="16"/>
                <w:szCs w:val="16"/>
                <w:u w:val="none"/>
              </w:rPr>
            </w:pPr>
          </w:p>
        </w:tc>
        <w:tc>
          <w:tcPr>
            <w:tcW w:w="2448" w:type="pct"/>
            <w:gridSpan w:val="3"/>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auto"/>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2178" w:type="pct"/>
            <w:gridSpan w:val="4"/>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auto"/>
                <w:sz w:val="16"/>
                <w:szCs w:val="16"/>
                <w:u w:val="none"/>
              </w:rPr>
            </w:pPr>
          </w:p>
        </w:tc>
        <w:tc>
          <w:tcPr>
            <w:tcW w:w="2448" w:type="pct"/>
            <w:gridSpan w:val="3"/>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auto"/>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372"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绩</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效</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指</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标</w:t>
            </w:r>
          </w:p>
        </w:tc>
        <w:tc>
          <w:tcPr>
            <w:tcW w:w="566"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一级指标</w:t>
            </w:r>
          </w:p>
        </w:tc>
        <w:tc>
          <w:tcPr>
            <w:tcW w:w="898" w:type="pct"/>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二级指标</w:t>
            </w:r>
          </w:p>
        </w:tc>
        <w:tc>
          <w:tcPr>
            <w:tcW w:w="713"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三级指标</w:t>
            </w:r>
          </w:p>
        </w:tc>
        <w:tc>
          <w:tcPr>
            <w:tcW w:w="506"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指标值</w:t>
            </w:r>
          </w:p>
        </w:tc>
        <w:tc>
          <w:tcPr>
            <w:tcW w:w="48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全年实际完成值</w:t>
            </w:r>
          </w:p>
        </w:tc>
        <w:tc>
          <w:tcPr>
            <w:tcW w:w="145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未完成原因和改进措施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566" w:type="pct"/>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产出指标</w:t>
            </w:r>
          </w:p>
        </w:tc>
        <w:tc>
          <w:tcPr>
            <w:tcW w:w="898" w:type="pct"/>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数量指标</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en-US" w:bidi="ar"/>
              </w:rPr>
              <w:t>调运和储备饲草料</w:t>
            </w:r>
          </w:p>
        </w:tc>
        <w:tc>
          <w:tcPr>
            <w:tcW w:w="5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en-US" w:bidi="ar"/>
              </w:rPr>
              <w:t>54万吨</w:t>
            </w:r>
          </w:p>
        </w:tc>
        <w:tc>
          <w:tcPr>
            <w:tcW w:w="48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lang w:val="en-US" w:eastAsia="zh-CN"/>
              </w:rPr>
            </w:pPr>
            <w:r>
              <w:rPr>
                <w:rFonts w:hint="default" w:ascii="Times New Roman" w:hAnsi="Times New Roman" w:eastAsia="宋体" w:cs="Times New Roman"/>
                <w:i w:val="0"/>
                <w:iCs w:val="0"/>
                <w:color w:val="auto"/>
                <w:sz w:val="16"/>
                <w:szCs w:val="16"/>
                <w:u w:val="none"/>
                <w:lang w:val="en-US" w:eastAsia="zh-CN"/>
              </w:rPr>
              <w:t>0</w:t>
            </w:r>
          </w:p>
        </w:tc>
        <w:tc>
          <w:tcPr>
            <w:tcW w:w="145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auto"/>
                <w:sz w:val="16"/>
                <w:szCs w:val="16"/>
                <w:u w:val="none"/>
                <w:lang w:val="en-US" w:eastAsia="zh-CN"/>
              </w:rPr>
            </w:pPr>
            <w:r>
              <w:rPr>
                <w:rFonts w:hint="eastAsia" w:ascii="Times New Roman" w:hAnsi="Times New Roman" w:eastAsia="宋体" w:cs="Times New Roman"/>
                <w:i w:val="0"/>
                <w:iCs w:val="0"/>
                <w:color w:val="auto"/>
                <w:kern w:val="0"/>
                <w:sz w:val="16"/>
                <w:szCs w:val="16"/>
                <w:u w:val="none"/>
                <w:lang w:val="en-US" w:eastAsia="zh-CN" w:bidi="ar"/>
              </w:rPr>
              <w:t>2023年12月15日财政部下达</w:t>
            </w:r>
            <w:r>
              <w:rPr>
                <w:rFonts w:hint="default" w:ascii="Times New Roman" w:hAnsi="Times New Roman" w:eastAsia="宋体" w:cs="Times New Roman"/>
                <w:i w:val="0"/>
                <w:iCs w:val="0"/>
                <w:color w:val="auto"/>
                <w:kern w:val="0"/>
                <w:sz w:val="16"/>
                <w:szCs w:val="16"/>
                <w:u w:val="none"/>
                <w:lang w:val="en-US" w:eastAsia="zh-CN" w:bidi="ar"/>
              </w:rPr>
              <w:t>农业防灾减灾和水利救灾资金（防灾救灾第十一批）</w:t>
            </w:r>
            <w:r>
              <w:rPr>
                <w:rFonts w:hint="eastAsia" w:ascii="Times New Roman" w:hAnsi="Times New Roman" w:eastAsia="宋体" w:cs="Times New Roman"/>
                <w:i w:val="0"/>
                <w:iCs w:val="0"/>
                <w:color w:val="auto"/>
                <w:kern w:val="0"/>
                <w:sz w:val="16"/>
                <w:szCs w:val="16"/>
                <w:u w:val="none"/>
                <w:lang w:val="en-US" w:eastAsia="zh-CN" w:bidi="ar"/>
              </w:rPr>
              <w:t>9620万元，</w:t>
            </w:r>
            <w:r>
              <w:rPr>
                <w:rFonts w:hint="default" w:ascii="Times New Roman" w:hAnsi="Times New Roman" w:eastAsia="宋体" w:cs="Times New Roman"/>
                <w:i w:val="0"/>
                <w:iCs w:val="0"/>
                <w:color w:val="auto"/>
                <w:kern w:val="0"/>
                <w:sz w:val="16"/>
                <w:szCs w:val="16"/>
                <w:u w:val="none"/>
                <w:lang w:val="en-US" w:eastAsia="zh-CN" w:bidi="ar"/>
              </w:rPr>
              <w:t>2023年12月29日，</w:t>
            </w:r>
            <w:r>
              <w:rPr>
                <w:rFonts w:hint="eastAsia" w:ascii="Times New Roman" w:hAnsi="Times New Roman" w:eastAsia="宋体" w:cs="Times New Roman"/>
                <w:i w:val="0"/>
                <w:iCs w:val="0"/>
                <w:color w:val="auto"/>
                <w:kern w:val="0"/>
                <w:sz w:val="16"/>
                <w:szCs w:val="16"/>
                <w:u w:val="none"/>
                <w:lang w:val="en-US" w:eastAsia="zh-CN" w:bidi="ar"/>
              </w:rPr>
              <w:t>我区将资金分解下达至</w:t>
            </w:r>
            <w:r>
              <w:rPr>
                <w:rFonts w:hint="default" w:ascii="Times New Roman" w:hAnsi="Times New Roman" w:eastAsia="宋体" w:cs="Times New Roman"/>
                <w:i w:val="0"/>
                <w:iCs w:val="0"/>
                <w:color w:val="auto"/>
                <w:kern w:val="0"/>
                <w:sz w:val="16"/>
                <w:szCs w:val="16"/>
                <w:u w:val="none"/>
                <w:lang w:val="en-US" w:eastAsia="zh-CN" w:bidi="ar"/>
              </w:rPr>
              <w:t>各项目执行县，</w:t>
            </w:r>
            <w:r>
              <w:rPr>
                <w:rFonts w:hint="eastAsia" w:ascii="Times New Roman" w:hAnsi="Times New Roman" w:eastAsia="宋体" w:cs="Times New Roman"/>
                <w:i w:val="0"/>
                <w:iCs w:val="0"/>
                <w:color w:val="auto"/>
                <w:kern w:val="0"/>
                <w:sz w:val="16"/>
                <w:szCs w:val="16"/>
                <w:u w:val="none"/>
                <w:lang w:val="en-US" w:eastAsia="zh-CN" w:bidi="ar"/>
              </w:rPr>
              <w:t>截止2023年底，各地仅开展项目前期工作，资金暂未执行</w:t>
            </w:r>
            <w:r>
              <w:rPr>
                <w:rFonts w:hint="default" w:ascii="Times New Roman" w:hAnsi="Times New Roman" w:eastAsia="宋体" w:cs="Times New Roman"/>
                <w:i w:val="0"/>
                <w:iCs w:val="0"/>
                <w:color w:val="auto"/>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566" w:type="pct"/>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898" w:type="pct"/>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质量指标</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auto"/>
                <w:kern w:val="0"/>
                <w:sz w:val="16"/>
                <w:szCs w:val="16"/>
                <w:u w:val="none"/>
                <w:lang w:val="en-US" w:eastAsia="en-US" w:bidi="ar"/>
              </w:rPr>
            </w:pPr>
            <w:r>
              <w:rPr>
                <w:rFonts w:hint="default" w:ascii="Times New Roman" w:hAnsi="Times New Roman" w:eastAsia="宋体" w:cs="Times New Roman"/>
                <w:i w:val="0"/>
                <w:iCs w:val="0"/>
                <w:color w:val="auto"/>
                <w:kern w:val="0"/>
                <w:sz w:val="16"/>
                <w:szCs w:val="16"/>
                <w:u w:val="none"/>
                <w:lang w:val="en-US" w:eastAsia="en-US" w:bidi="ar"/>
              </w:rPr>
              <w:t>用于农业生产救灾相关支出的比例</w:t>
            </w:r>
          </w:p>
        </w:tc>
        <w:tc>
          <w:tcPr>
            <w:tcW w:w="5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en-US" w:bidi="ar"/>
              </w:rPr>
            </w:pPr>
            <w:r>
              <w:rPr>
                <w:rFonts w:hint="default" w:ascii="Times New Roman" w:hAnsi="Times New Roman" w:eastAsia="宋体" w:cs="Times New Roman"/>
                <w:i w:val="0"/>
                <w:iCs w:val="0"/>
                <w:color w:val="auto"/>
                <w:kern w:val="0"/>
                <w:sz w:val="16"/>
                <w:szCs w:val="16"/>
                <w:u w:val="none"/>
                <w:lang w:val="en-US" w:eastAsia="en-US" w:bidi="ar"/>
              </w:rPr>
              <w:t>100%</w:t>
            </w:r>
          </w:p>
        </w:tc>
        <w:tc>
          <w:tcPr>
            <w:tcW w:w="48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sz w:val="16"/>
                <w:szCs w:val="16"/>
                <w:u w:val="none"/>
                <w:lang w:val="en-US" w:eastAsia="zh-CN"/>
              </w:rPr>
              <w:t>0</w:t>
            </w:r>
          </w:p>
        </w:tc>
        <w:tc>
          <w:tcPr>
            <w:tcW w:w="145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auto"/>
                <w:sz w:val="16"/>
                <w:szCs w:val="16"/>
                <w:u w:val="none"/>
                <w:lang w:val="en-US" w:eastAsia="zh-CN"/>
              </w:rPr>
            </w:pPr>
            <w:r>
              <w:rPr>
                <w:rFonts w:hint="eastAsia" w:ascii="Times New Roman" w:hAnsi="Times New Roman" w:eastAsia="宋体" w:cs="Times New Roman"/>
                <w:i w:val="0"/>
                <w:iCs w:val="0"/>
                <w:color w:val="auto"/>
                <w:kern w:val="0"/>
                <w:sz w:val="16"/>
                <w:szCs w:val="16"/>
                <w:u w:val="none"/>
                <w:lang w:val="en-US" w:eastAsia="zh-CN" w:bidi="ar"/>
              </w:rPr>
              <w:t>2023年12月15日财政部下达</w:t>
            </w:r>
            <w:r>
              <w:rPr>
                <w:rFonts w:hint="default" w:ascii="Times New Roman" w:hAnsi="Times New Roman" w:eastAsia="宋体" w:cs="Times New Roman"/>
                <w:i w:val="0"/>
                <w:iCs w:val="0"/>
                <w:color w:val="auto"/>
                <w:kern w:val="0"/>
                <w:sz w:val="16"/>
                <w:szCs w:val="16"/>
                <w:u w:val="none"/>
                <w:lang w:val="en-US" w:eastAsia="zh-CN" w:bidi="ar"/>
              </w:rPr>
              <w:t>农业防灾减灾和水利救灾资金（防灾救灾第十一批）</w:t>
            </w:r>
            <w:r>
              <w:rPr>
                <w:rFonts w:hint="eastAsia" w:ascii="Times New Roman" w:hAnsi="Times New Roman" w:eastAsia="宋体" w:cs="Times New Roman"/>
                <w:i w:val="0"/>
                <w:iCs w:val="0"/>
                <w:color w:val="auto"/>
                <w:kern w:val="0"/>
                <w:sz w:val="16"/>
                <w:szCs w:val="16"/>
                <w:u w:val="none"/>
                <w:lang w:val="en-US" w:eastAsia="zh-CN" w:bidi="ar"/>
              </w:rPr>
              <w:t>9620万元，</w:t>
            </w:r>
            <w:r>
              <w:rPr>
                <w:rFonts w:hint="default" w:ascii="Times New Roman" w:hAnsi="Times New Roman" w:eastAsia="宋体" w:cs="Times New Roman"/>
                <w:i w:val="0"/>
                <w:iCs w:val="0"/>
                <w:color w:val="auto"/>
                <w:kern w:val="0"/>
                <w:sz w:val="16"/>
                <w:szCs w:val="16"/>
                <w:u w:val="none"/>
                <w:lang w:val="en-US" w:eastAsia="zh-CN" w:bidi="ar"/>
              </w:rPr>
              <w:t>2023年12月29日，</w:t>
            </w:r>
            <w:r>
              <w:rPr>
                <w:rFonts w:hint="eastAsia" w:ascii="Times New Roman" w:hAnsi="Times New Roman" w:eastAsia="宋体" w:cs="Times New Roman"/>
                <w:i w:val="0"/>
                <w:iCs w:val="0"/>
                <w:color w:val="auto"/>
                <w:kern w:val="0"/>
                <w:sz w:val="16"/>
                <w:szCs w:val="16"/>
                <w:u w:val="none"/>
                <w:lang w:val="en-US" w:eastAsia="zh-CN" w:bidi="ar"/>
              </w:rPr>
              <w:t>我区将资金分解下达至</w:t>
            </w:r>
            <w:r>
              <w:rPr>
                <w:rFonts w:hint="default" w:ascii="Times New Roman" w:hAnsi="Times New Roman" w:eastAsia="宋体" w:cs="Times New Roman"/>
                <w:i w:val="0"/>
                <w:iCs w:val="0"/>
                <w:color w:val="auto"/>
                <w:kern w:val="0"/>
                <w:sz w:val="16"/>
                <w:szCs w:val="16"/>
                <w:u w:val="none"/>
                <w:lang w:val="en-US" w:eastAsia="zh-CN" w:bidi="ar"/>
              </w:rPr>
              <w:t>各项目执行县，</w:t>
            </w:r>
            <w:r>
              <w:rPr>
                <w:rFonts w:hint="eastAsia" w:ascii="Times New Roman" w:hAnsi="Times New Roman" w:eastAsia="宋体" w:cs="Times New Roman"/>
                <w:i w:val="0"/>
                <w:iCs w:val="0"/>
                <w:color w:val="auto"/>
                <w:kern w:val="0"/>
                <w:sz w:val="16"/>
                <w:szCs w:val="16"/>
                <w:u w:val="none"/>
                <w:lang w:val="en-US" w:eastAsia="zh-CN" w:bidi="ar"/>
              </w:rPr>
              <w:t>截止2023年底，各地仅开展项目前期工作，资金暂未执行</w:t>
            </w:r>
            <w:r>
              <w:rPr>
                <w:rFonts w:hint="default" w:ascii="Times New Roman" w:hAnsi="Times New Roman" w:eastAsia="宋体" w:cs="Times New Roman"/>
                <w:i w:val="0"/>
                <w:iCs w:val="0"/>
                <w:color w:val="auto"/>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566" w:type="pct"/>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898" w:type="pct"/>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时效指标</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en-US" w:bidi="ar"/>
              </w:rPr>
              <w:t>救灾资金下达到自治区3个月内预算执行</w:t>
            </w:r>
            <w:r>
              <w:rPr>
                <w:rFonts w:hint="default" w:ascii="Times New Roman" w:hAnsi="Times New Roman" w:eastAsia="宋体" w:cs="Times New Roman"/>
                <w:i w:val="0"/>
                <w:iCs w:val="0"/>
                <w:color w:val="auto"/>
                <w:kern w:val="0"/>
                <w:sz w:val="16"/>
                <w:szCs w:val="16"/>
                <w:u w:val="none"/>
                <w:lang w:val="en-US" w:eastAsia="zh-CN" w:bidi="ar"/>
              </w:rPr>
              <w:t>率</w:t>
            </w:r>
          </w:p>
        </w:tc>
        <w:tc>
          <w:tcPr>
            <w:tcW w:w="5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en-US" w:bidi="ar"/>
              </w:rPr>
            </w:pPr>
            <w:r>
              <w:rPr>
                <w:rFonts w:hint="default" w:ascii="Times New Roman" w:hAnsi="Times New Roman" w:eastAsia="宋体"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en-US" w:bidi="ar"/>
              </w:rPr>
              <w:t>80%</w:t>
            </w:r>
          </w:p>
        </w:tc>
        <w:tc>
          <w:tcPr>
            <w:tcW w:w="48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sz w:val="16"/>
                <w:szCs w:val="16"/>
                <w:u w:val="none"/>
                <w:lang w:val="en-US" w:eastAsia="zh-CN"/>
              </w:rPr>
              <w:t>0</w:t>
            </w:r>
          </w:p>
        </w:tc>
        <w:tc>
          <w:tcPr>
            <w:tcW w:w="145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auto"/>
                <w:sz w:val="16"/>
                <w:szCs w:val="16"/>
                <w:u w:val="none"/>
              </w:rPr>
            </w:pPr>
            <w:r>
              <w:rPr>
                <w:rFonts w:hint="eastAsia" w:ascii="Times New Roman" w:hAnsi="Times New Roman" w:eastAsia="宋体" w:cs="Times New Roman"/>
                <w:i w:val="0"/>
                <w:iCs w:val="0"/>
                <w:color w:val="auto"/>
                <w:kern w:val="0"/>
                <w:sz w:val="16"/>
                <w:szCs w:val="16"/>
                <w:u w:val="none"/>
                <w:lang w:val="en-US" w:eastAsia="zh-CN" w:bidi="ar"/>
              </w:rPr>
              <w:t>2023年12月15日财政部下达</w:t>
            </w:r>
            <w:r>
              <w:rPr>
                <w:rFonts w:hint="default" w:ascii="Times New Roman" w:hAnsi="Times New Roman" w:eastAsia="宋体" w:cs="Times New Roman"/>
                <w:i w:val="0"/>
                <w:iCs w:val="0"/>
                <w:color w:val="auto"/>
                <w:kern w:val="0"/>
                <w:sz w:val="16"/>
                <w:szCs w:val="16"/>
                <w:u w:val="none"/>
                <w:lang w:val="en-US" w:eastAsia="zh-CN" w:bidi="ar"/>
              </w:rPr>
              <w:t>农业防灾减灾和水利救灾资金（防灾救灾第十一批）</w:t>
            </w:r>
            <w:r>
              <w:rPr>
                <w:rFonts w:hint="eastAsia" w:ascii="Times New Roman" w:hAnsi="Times New Roman" w:eastAsia="宋体" w:cs="Times New Roman"/>
                <w:i w:val="0"/>
                <w:iCs w:val="0"/>
                <w:color w:val="auto"/>
                <w:kern w:val="0"/>
                <w:sz w:val="16"/>
                <w:szCs w:val="16"/>
                <w:u w:val="none"/>
                <w:lang w:val="en-US" w:eastAsia="zh-CN" w:bidi="ar"/>
              </w:rPr>
              <w:t>9620万元，</w:t>
            </w:r>
            <w:r>
              <w:rPr>
                <w:rFonts w:hint="default" w:ascii="Times New Roman" w:hAnsi="Times New Roman" w:eastAsia="宋体" w:cs="Times New Roman"/>
                <w:i w:val="0"/>
                <w:iCs w:val="0"/>
                <w:color w:val="auto"/>
                <w:kern w:val="0"/>
                <w:sz w:val="16"/>
                <w:szCs w:val="16"/>
                <w:u w:val="none"/>
                <w:lang w:val="en-US" w:eastAsia="zh-CN" w:bidi="ar"/>
              </w:rPr>
              <w:t>2023年12月29日，</w:t>
            </w:r>
            <w:r>
              <w:rPr>
                <w:rFonts w:hint="eastAsia" w:ascii="Times New Roman" w:hAnsi="Times New Roman" w:eastAsia="宋体" w:cs="Times New Roman"/>
                <w:i w:val="0"/>
                <w:iCs w:val="0"/>
                <w:color w:val="auto"/>
                <w:kern w:val="0"/>
                <w:sz w:val="16"/>
                <w:szCs w:val="16"/>
                <w:u w:val="none"/>
                <w:lang w:val="en-US" w:eastAsia="zh-CN" w:bidi="ar"/>
              </w:rPr>
              <w:t>我区将资金分解下达至</w:t>
            </w:r>
            <w:r>
              <w:rPr>
                <w:rFonts w:hint="default" w:ascii="Times New Roman" w:hAnsi="Times New Roman" w:eastAsia="宋体" w:cs="Times New Roman"/>
                <w:i w:val="0"/>
                <w:iCs w:val="0"/>
                <w:color w:val="auto"/>
                <w:kern w:val="0"/>
                <w:sz w:val="16"/>
                <w:szCs w:val="16"/>
                <w:u w:val="none"/>
                <w:lang w:val="en-US" w:eastAsia="zh-CN" w:bidi="ar"/>
              </w:rPr>
              <w:t>各项目执行县，</w:t>
            </w:r>
            <w:r>
              <w:rPr>
                <w:rFonts w:hint="eastAsia" w:ascii="Times New Roman" w:hAnsi="Times New Roman" w:eastAsia="宋体" w:cs="Times New Roman"/>
                <w:i w:val="0"/>
                <w:iCs w:val="0"/>
                <w:color w:val="auto"/>
                <w:kern w:val="0"/>
                <w:sz w:val="16"/>
                <w:szCs w:val="16"/>
                <w:u w:val="none"/>
                <w:lang w:val="en-US" w:eastAsia="zh-CN" w:bidi="ar"/>
              </w:rPr>
              <w:t>截止2023年底，各地仅开展项目前期工作，资金暂未执行</w:t>
            </w:r>
            <w:r>
              <w:rPr>
                <w:rFonts w:hint="default" w:ascii="Times New Roman" w:hAnsi="Times New Roman" w:eastAsia="宋体" w:cs="Times New Roman"/>
                <w:i w:val="0"/>
                <w:iCs w:val="0"/>
                <w:color w:val="auto"/>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566" w:type="pct"/>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898" w:type="pct"/>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成本指标</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auto"/>
                <w:kern w:val="0"/>
                <w:sz w:val="16"/>
                <w:szCs w:val="16"/>
                <w:u w:val="none"/>
                <w:lang w:val="en-US" w:eastAsia="en-US" w:bidi="ar"/>
              </w:rPr>
            </w:pPr>
            <w:r>
              <w:rPr>
                <w:rFonts w:hint="default" w:ascii="Times New Roman" w:hAnsi="Times New Roman" w:eastAsia="宋体" w:cs="Times New Roman"/>
                <w:i w:val="0"/>
                <w:iCs w:val="0"/>
                <w:color w:val="auto"/>
                <w:kern w:val="0"/>
                <w:sz w:val="16"/>
                <w:szCs w:val="16"/>
                <w:u w:val="none"/>
                <w:lang w:val="en-US" w:eastAsia="en-US" w:bidi="ar"/>
              </w:rPr>
              <w:t>采购物资或服务价格</w:t>
            </w:r>
          </w:p>
        </w:tc>
        <w:tc>
          <w:tcPr>
            <w:tcW w:w="5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en-US" w:bidi="ar"/>
              </w:rPr>
            </w:pPr>
            <w:r>
              <w:rPr>
                <w:rFonts w:hint="default" w:ascii="Times New Roman" w:hAnsi="Times New Roman" w:eastAsia="宋体" w:cs="Times New Roman"/>
                <w:i w:val="0"/>
                <w:iCs w:val="0"/>
                <w:color w:val="auto"/>
                <w:kern w:val="0"/>
                <w:sz w:val="16"/>
                <w:szCs w:val="16"/>
                <w:u w:val="none"/>
                <w:lang w:val="en-US" w:eastAsia="en-US" w:bidi="ar"/>
              </w:rPr>
              <w:t>不超过市场价格</w:t>
            </w:r>
          </w:p>
        </w:tc>
        <w:tc>
          <w:tcPr>
            <w:tcW w:w="48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sz w:val="16"/>
                <w:szCs w:val="16"/>
                <w:u w:val="none"/>
                <w:lang w:val="en-US" w:eastAsia="zh-CN"/>
              </w:rPr>
              <w:t>0</w:t>
            </w:r>
          </w:p>
        </w:tc>
        <w:tc>
          <w:tcPr>
            <w:tcW w:w="145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auto"/>
                <w:sz w:val="16"/>
                <w:szCs w:val="16"/>
                <w:u w:val="none"/>
              </w:rPr>
            </w:pPr>
            <w:r>
              <w:rPr>
                <w:rFonts w:hint="eastAsia" w:ascii="Times New Roman" w:hAnsi="Times New Roman" w:eastAsia="宋体" w:cs="Times New Roman"/>
                <w:i w:val="0"/>
                <w:iCs w:val="0"/>
                <w:color w:val="auto"/>
                <w:kern w:val="0"/>
                <w:sz w:val="16"/>
                <w:szCs w:val="16"/>
                <w:u w:val="none"/>
                <w:lang w:val="en-US" w:eastAsia="zh-CN" w:bidi="ar"/>
              </w:rPr>
              <w:t>2023年12月15日财政部下达</w:t>
            </w:r>
            <w:r>
              <w:rPr>
                <w:rFonts w:hint="default" w:ascii="Times New Roman" w:hAnsi="Times New Roman" w:eastAsia="宋体" w:cs="Times New Roman"/>
                <w:i w:val="0"/>
                <w:iCs w:val="0"/>
                <w:color w:val="auto"/>
                <w:kern w:val="0"/>
                <w:sz w:val="16"/>
                <w:szCs w:val="16"/>
                <w:u w:val="none"/>
                <w:lang w:val="en-US" w:eastAsia="zh-CN" w:bidi="ar"/>
              </w:rPr>
              <w:t>农业防灾减灾和水利救灾资金（防灾救灾第十一批）</w:t>
            </w:r>
            <w:r>
              <w:rPr>
                <w:rFonts w:hint="eastAsia" w:ascii="Times New Roman" w:hAnsi="Times New Roman" w:eastAsia="宋体" w:cs="Times New Roman"/>
                <w:i w:val="0"/>
                <w:iCs w:val="0"/>
                <w:color w:val="auto"/>
                <w:kern w:val="0"/>
                <w:sz w:val="16"/>
                <w:szCs w:val="16"/>
                <w:u w:val="none"/>
                <w:lang w:val="en-US" w:eastAsia="zh-CN" w:bidi="ar"/>
              </w:rPr>
              <w:t>9620万元，</w:t>
            </w:r>
            <w:r>
              <w:rPr>
                <w:rFonts w:hint="default" w:ascii="Times New Roman" w:hAnsi="Times New Roman" w:eastAsia="宋体" w:cs="Times New Roman"/>
                <w:i w:val="0"/>
                <w:iCs w:val="0"/>
                <w:color w:val="auto"/>
                <w:kern w:val="0"/>
                <w:sz w:val="16"/>
                <w:szCs w:val="16"/>
                <w:u w:val="none"/>
                <w:lang w:val="en-US" w:eastAsia="zh-CN" w:bidi="ar"/>
              </w:rPr>
              <w:t>2023年12月29日，</w:t>
            </w:r>
            <w:r>
              <w:rPr>
                <w:rFonts w:hint="eastAsia" w:ascii="Times New Roman" w:hAnsi="Times New Roman" w:eastAsia="宋体" w:cs="Times New Roman"/>
                <w:i w:val="0"/>
                <w:iCs w:val="0"/>
                <w:color w:val="auto"/>
                <w:kern w:val="0"/>
                <w:sz w:val="16"/>
                <w:szCs w:val="16"/>
                <w:u w:val="none"/>
                <w:lang w:val="en-US" w:eastAsia="zh-CN" w:bidi="ar"/>
              </w:rPr>
              <w:t>我区将资金分解下达至</w:t>
            </w:r>
            <w:r>
              <w:rPr>
                <w:rFonts w:hint="default" w:ascii="Times New Roman" w:hAnsi="Times New Roman" w:eastAsia="宋体" w:cs="Times New Roman"/>
                <w:i w:val="0"/>
                <w:iCs w:val="0"/>
                <w:color w:val="auto"/>
                <w:kern w:val="0"/>
                <w:sz w:val="16"/>
                <w:szCs w:val="16"/>
                <w:u w:val="none"/>
                <w:lang w:val="en-US" w:eastAsia="zh-CN" w:bidi="ar"/>
              </w:rPr>
              <w:t>各项目执行县，</w:t>
            </w:r>
            <w:r>
              <w:rPr>
                <w:rFonts w:hint="eastAsia" w:ascii="Times New Roman" w:hAnsi="Times New Roman" w:eastAsia="宋体" w:cs="Times New Roman"/>
                <w:i w:val="0"/>
                <w:iCs w:val="0"/>
                <w:color w:val="auto"/>
                <w:kern w:val="0"/>
                <w:sz w:val="16"/>
                <w:szCs w:val="16"/>
                <w:u w:val="none"/>
                <w:lang w:val="en-US" w:eastAsia="zh-CN" w:bidi="ar"/>
              </w:rPr>
              <w:t>截止2023年底，各地仅开展项目前期工作，资金暂未执行</w:t>
            </w:r>
            <w:r>
              <w:rPr>
                <w:rFonts w:hint="default" w:ascii="Times New Roman" w:hAnsi="Times New Roman" w:eastAsia="宋体" w:cs="Times New Roman"/>
                <w:i w:val="0"/>
                <w:iCs w:val="0"/>
                <w:color w:val="auto"/>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566" w:type="pct"/>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效益指标</w:t>
            </w:r>
          </w:p>
        </w:tc>
        <w:tc>
          <w:tcPr>
            <w:tcW w:w="898" w:type="pct"/>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经济效益指标</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en-US" w:bidi="ar"/>
              </w:rPr>
              <w:t>受灾地区主要牲畜存栏量减幅</w:t>
            </w:r>
          </w:p>
        </w:tc>
        <w:tc>
          <w:tcPr>
            <w:tcW w:w="5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en-US" w:bidi="ar"/>
              </w:rPr>
            </w:pPr>
            <w:r>
              <w:rPr>
                <w:rFonts w:hint="default" w:ascii="Times New Roman" w:hAnsi="Times New Roman" w:eastAsia="宋体" w:cs="Times New Roman"/>
                <w:i w:val="0"/>
                <w:iCs w:val="0"/>
                <w:color w:val="auto"/>
                <w:kern w:val="0"/>
                <w:sz w:val="16"/>
                <w:szCs w:val="16"/>
                <w:u w:val="none"/>
                <w:lang w:val="en-US" w:eastAsia="en-US" w:bidi="ar"/>
              </w:rPr>
              <w:t>重灾区少减产,轻灾区不减产</w:t>
            </w:r>
          </w:p>
        </w:tc>
        <w:tc>
          <w:tcPr>
            <w:tcW w:w="48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sz w:val="16"/>
                <w:szCs w:val="16"/>
                <w:u w:val="none"/>
                <w:lang w:val="en-US" w:eastAsia="zh-CN"/>
              </w:rPr>
              <w:t>0</w:t>
            </w:r>
          </w:p>
        </w:tc>
        <w:tc>
          <w:tcPr>
            <w:tcW w:w="145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auto"/>
                <w:sz w:val="16"/>
                <w:szCs w:val="16"/>
                <w:u w:val="none"/>
              </w:rPr>
            </w:pPr>
            <w:r>
              <w:rPr>
                <w:rFonts w:hint="eastAsia" w:ascii="Times New Roman" w:hAnsi="Times New Roman" w:eastAsia="宋体" w:cs="Times New Roman"/>
                <w:i w:val="0"/>
                <w:iCs w:val="0"/>
                <w:color w:val="auto"/>
                <w:kern w:val="0"/>
                <w:sz w:val="16"/>
                <w:szCs w:val="16"/>
                <w:u w:val="none"/>
                <w:lang w:val="en-US" w:eastAsia="zh-CN" w:bidi="ar"/>
              </w:rPr>
              <w:t>2023年12月15日财政部下达</w:t>
            </w:r>
            <w:r>
              <w:rPr>
                <w:rFonts w:hint="default" w:ascii="Times New Roman" w:hAnsi="Times New Roman" w:eastAsia="宋体" w:cs="Times New Roman"/>
                <w:i w:val="0"/>
                <w:iCs w:val="0"/>
                <w:color w:val="auto"/>
                <w:kern w:val="0"/>
                <w:sz w:val="16"/>
                <w:szCs w:val="16"/>
                <w:u w:val="none"/>
                <w:lang w:val="en-US" w:eastAsia="zh-CN" w:bidi="ar"/>
              </w:rPr>
              <w:t>农业防灾减灾和水利救灾资金（防灾救灾第十一批）</w:t>
            </w:r>
            <w:r>
              <w:rPr>
                <w:rFonts w:hint="eastAsia" w:ascii="Times New Roman" w:hAnsi="Times New Roman" w:eastAsia="宋体" w:cs="Times New Roman"/>
                <w:i w:val="0"/>
                <w:iCs w:val="0"/>
                <w:color w:val="auto"/>
                <w:kern w:val="0"/>
                <w:sz w:val="16"/>
                <w:szCs w:val="16"/>
                <w:u w:val="none"/>
                <w:lang w:val="en-US" w:eastAsia="zh-CN" w:bidi="ar"/>
              </w:rPr>
              <w:t>9620万元，</w:t>
            </w:r>
            <w:r>
              <w:rPr>
                <w:rFonts w:hint="default" w:ascii="Times New Roman" w:hAnsi="Times New Roman" w:eastAsia="宋体" w:cs="Times New Roman"/>
                <w:i w:val="0"/>
                <w:iCs w:val="0"/>
                <w:color w:val="auto"/>
                <w:kern w:val="0"/>
                <w:sz w:val="16"/>
                <w:szCs w:val="16"/>
                <w:u w:val="none"/>
                <w:lang w:val="en-US" w:eastAsia="zh-CN" w:bidi="ar"/>
              </w:rPr>
              <w:t>2023年12月29日，</w:t>
            </w:r>
            <w:r>
              <w:rPr>
                <w:rFonts w:hint="eastAsia" w:ascii="Times New Roman" w:hAnsi="Times New Roman" w:eastAsia="宋体" w:cs="Times New Roman"/>
                <w:i w:val="0"/>
                <w:iCs w:val="0"/>
                <w:color w:val="auto"/>
                <w:kern w:val="0"/>
                <w:sz w:val="16"/>
                <w:szCs w:val="16"/>
                <w:u w:val="none"/>
                <w:lang w:val="en-US" w:eastAsia="zh-CN" w:bidi="ar"/>
              </w:rPr>
              <w:t>我区将资金分解下达至</w:t>
            </w:r>
            <w:r>
              <w:rPr>
                <w:rFonts w:hint="default" w:ascii="Times New Roman" w:hAnsi="Times New Roman" w:eastAsia="宋体" w:cs="Times New Roman"/>
                <w:i w:val="0"/>
                <w:iCs w:val="0"/>
                <w:color w:val="auto"/>
                <w:kern w:val="0"/>
                <w:sz w:val="16"/>
                <w:szCs w:val="16"/>
                <w:u w:val="none"/>
                <w:lang w:val="en-US" w:eastAsia="zh-CN" w:bidi="ar"/>
              </w:rPr>
              <w:t>各项目执行县，</w:t>
            </w:r>
            <w:r>
              <w:rPr>
                <w:rFonts w:hint="eastAsia" w:ascii="Times New Roman" w:hAnsi="Times New Roman" w:eastAsia="宋体" w:cs="Times New Roman"/>
                <w:i w:val="0"/>
                <w:iCs w:val="0"/>
                <w:color w:val="auto"/>
                <w:kern w:val="0"/>
                <w:sz w:val="16"/>
                <w:szCs w:val="16"/>
                <w:u w:val="none"/>
                <w:lang w:val="en-US" w:eastAsia="zh-CN" w:bidi="ar"/>
              </w:rPr>
              <w:t>截止2023年底，各地仅开展项目前期工作，资金暂未执行</w:t>
            </w:r>
            <w:r>
              <w:rPr>
                <w:rFonts w:hint="default" w:ascii="Times New Roman" w:hAnsi="Times New Roman" w:eastAsia="宋体" w:cs="Times New Roman"/>
                <w:i w:val="0"/>
                <w:iCs w:val="0"/>
                <w:color w:val="auto"/>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566" w:type="pct"/>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898" w:type="pct"/>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社会效益指标</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en-US" w:bidi="ar"/>
              </w:rPr>
              <w:t>灾区畜牧业生产秩序恢复</w:t>
            </w:r>
          </w:p>
        </w:tc>
        <w:tc>
          <w:tcPr>
            <w:tcW w:w="5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en-US" w:bidi="ar"/>
              </w:rPr>
            </w:pPr>
            <w:r>
              <w:rPr>
                <w:rFonts w:hint="default" w:ascii="Times New Roman" w:hAnsi="Times New Roman" w:eastAsia="宋体" w:cs="Times New Roman"/>
                <w:i w:val="0"/>
                <w:iCs w:val="0"/>
                <w:color w:val="auto"/>
                <w:kern w:val="0"/>
                <w:sz w:val="16"/>
                <w:szCs w:val="16"/>
                <w:u w:val="none"/>
                <w:lang w:val="en-US" w:eastAsia="en-US" w:bidi="ar"/>
              </w:rPr>
              <w:t>基本恢复</w:t>
            </w:r>
          </w:p>
        </w:tc>
        <w:tc>
          <w:tcPr>
            <w:tcW w:w="48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sz w:val="16"/>
                <w:szCs w:val="16"/>
                <w:u w:val="none"/>
                <w:lang w:val="en-US" w:eastAsia="zh-CN"/>
              </w:rPr>
              <w:t>0</w:t>
            </w:r>
          </w:p>
        </w:tc>
        <w:tc>
          <w:tcPr>
            <w:tcW w:w="145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auto"/>
                <w:sz w:val="16"/>
                <w:szCs w:val="16"/>
                <w:u w:val="none"/>
                <w:lang w:val="en-US" w:eastAsia="zh-CN"/>
              </w:rPr>
            </w:pPr>
            <w:r>
              <w:rPr>
                <w:rFonts w:hint="eastAsia" w:ascii="Times New Roman" w:hAnsi="Times New Roman" w:eastAsia="宋体" w:cs="Times New Roman"/>
                <w:i w:val="0"/>
                <w:iCs w:val="0"/>
                <w:color w:val="auto"/>
                <w:kern w:val="0"/>
                <w:sz w:val="16"/>
                <w:szCs w:val="16"/>
                <w:u w:val="none"/>
                <w:lang w:val="en-US" w:eastAsia="zh-CN" w:bidi="ar"/>
              </w:rPr>
              <w:t>2023年12月15日财政部下达</w:t>
            </w:r>
            <w:r>
              <w:rPr>
                <w:rFonts w:hint="default" w:ascii="Times New Roman" w:hAnsi="Times New Roman" w:eastAsia="宋体" w:cs="Times New Roman"/>
                <w:i w:val="0"/>
                <w:iCs w:val="0"/>
                <w:color w:val="auto"/>
                <w:kern w:val="0"/>
                <w:sz w:val="16"/>
                <w:szCs w:val="16"/>
                <w:u w:val="none"/>
                <w:lang w:val="en-US" w:eastAsia="zh-CN" w:bidi="ar"/>
              </w:rPr>
              <w:t>农业防灾减灾和水利救灾资金（防灾救灾第十一批）</w:t>
            </w:r>
            <w:r>
              <w:rPr>
                <w:rFonts w:hint="eastAsia" w:ascii="Times New Roman" w:hAnsi="Times New Roman" w:eastAsia="宋体" w:cs="Times New Roman"/>
                <w:i w:val="0"/>
                <w:iCs w:val="0"/>
                <w:color w:val="auto"/>
                <w:kern w:val="0"/>
                <w:sz w:val="16"/>
                <w:szCs w:val="16"/>
                <w:u w:val="none"/>
                <w:lang w:val="en-US" w:eastAsia="zh-CN" w:bidi="ar"/>
              </w:rPr>
              <w:t>9620万元，</w:t>
            </w:r>
            <w:r>
              <w:rPr>
                <w:rFonts w:hint="default" w:ascii="Times New Roman" w:hAnsi="Times New Roman" w:eastAsia="宋体" w:cs="Times New Roman"/>
                <w:i w:val="0"/>
                <w:iCs w:val="0"/>
                <w:color w:val="auto"/>
                <w:kern w:val="0"/>
                <w:sz w:val="16"/>
                <w:szCs w:val="16"/>
                <w:u w:val="none"/>
                <w:lang w:val="en-US" w:eastAsia="zh-CN" w:bidi="ar"/>
              </w:rPr>
              <w:t>2023年12月29日，</w:t>
            </w:r>
            <w:r>
              <w:rPr>
                <w:rFonts w:hint="eastAsia" w:ascii="Times New Roman" w:hAnsi="Times New Roman" w:eastAsia="宋体" w:cs="Times New Roman"/>
                <w:i w:val="0"/>
                <w:iCs w:val="0"/>
                <w:color w:val="auto"/>
                <w:kern w:val="0"/>
                <w:sz w:val="16"/>
                <w:szCs w:val="16"/>
                <w:u w:val="none"/>
                <w:lang w:val="en-US" w:eastAsia="zh-CN" w:bidi="ar"/>
              </w:rPr>
              <w:t>我区将资金分解下达至</w:t>
            </w:r>
            <w:r>
              <w:rPr>
                <w:rFonts w:hint="default" w:ascii="Times New Roman" w:hAnsi="Times New Roman" w:eastAsia="宋体" w:cs="Times New Roman"/>
                <w:i w:val="0"/>
                <w:iCs w:val="0"/>
                <w:color w:val="auto"/>
                <w:kern w:val="0"/>
                <w:sz w:val="16"/>
                <w:szCs w:val="16"/>
                <w:u w:val="none"/>
                <w:lang w:val="en-US" w:eastAsia="zh-CN" w:bidi="ar"/>
              </w:rPr>
              <w:t>各项目执行县，</w:t>
            </w:r>
            <w:r>
              <w:rPr>
                <w:rFonts w:hint="eastAsia" w:ascii="Times New Roman" w:hAnsi="Times New Roman" w:eastAsia="宋体" w:cs="Times New Roman"/>
                <w:i w:val="0"/>
                <w:iCs w:val="0"/>
                <w:color w:val="auto"/>
                <w:kern w:val="0"/>
                <w:sz w:val="16"/>
                <w:szCs w:val="16"/>
                <w:u w:val="none"/>
                <w:lang w:val="en-US" w:eastAsia="zh-CN" w:bidi="ar"/>
              </w:rPr>
              <w:t>截止2023年底，各地仅开展项目前期工作，资金暂未执行</w:t>
            </w:r>
            <w:r>
              <w:rPr>
                <w:rFonts w:hint="default" w:ascii="Times New Roman" w:hAnsi="Times New Roman" w:eastAsia="宋体" w:cs="Times New Roman"/>
                <w:i w:val="0"/>
                <w:iCs w:val="0"/>
                <w:color w:val="auto"/>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566" w:type="pct"/>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898" w:type="pct"/>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lang w:val="en-US" w:eastAsia="zh-CN"/>
              </w:rPr>
            </w:pPr>
            <w:r>
              <w:rPr>
                <w:rFonts w:hint="default" w:ascii="Times New Roman" w:hAnsi="Times New Roman" w:eastAsia="宋体" w:cs="Times New Roman"/>
                <w:i w:val="0"/>
                <w:iCs w:val="0"/>
                <w:color w:val="auto"/>
                <w:sz w:val="16"/>
                <w:szCs w:val="16"/>
                <w:u w:val="none"/>
                <w:lang w:val="en-US" w:eastAsia="zh-CN"/>
              </w:rPr>
              <w:t>生态效益指标</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en-US" w:bidi="ar"/>
              </w:rPr>
              <w:t>灾区畜牧业生产能力恢复</w:t>
            </w:r>
          </w:p>
        </w:tc>
        <w:tc>
          <w:tcPr>
            <w:tcW w:w="5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en-US" w:bidi="ar"/>
              </w:rPr>
            </w:pPr>
            <w:r>
              <w:rPr>
                <w:rFonts w:hint="default" w:ascii="Times New Roman" w:hAnsi="Times New Roman" w:eastAsia="宋体" w:cs="Times New Roman"/>
                <w:i w:val="0"/>
                <w:iCs w:val="0"/>
                <w:color w:val="auto"/>
                <w:kern w:val="0"/>
                <w:sz w:val="16"/>
                <w:szCs w:val="16"/>
                <w:u w:val="none"/>
                <w:lang w:val="en-US" w:eastAsia="en-US" w:bidi="ar"/>
              </w:rPr>
              <w:t>基本恢复</w:t>
            </w:r>
          </w:p>
        </w:tc>
        <w:tc>
          <w:tcPr>
            <w:tcW w:w="48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sz w:val="16"/>
                <w:szCs w:val="16"/>
                <w:u w:val="none"/>
                <w:lang w:val="en-US" w:eastAsia="zh-CN"/>
              </w:rPr>
              <w:t>0</w:t>
            </w:r>
          </w:p>
        </w:tc>
        <w:tc>
          <w:tcPr>
            <w:tcW w:w="145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auto"/>
                <w:sz w:val="16"/>
                <w:szCs w:val="16"/>
                <w:u w:val="none"/>
              </w:rPr>
            </w:pPr>
            <w:r>
              <w:rPr>
                <w:rFonts w:hint="eastAsia" w:ascii="Times New Roman" w:hAnsi="Times New Roman" w:eastAsia="宋体" w:cs="Times New Roman"/>
                <w:i w:val="0"/>
                <w:iCs w:val="0"/>
                <w:color w:val="auto"/>
                <w:kern w:val="0"/>
                <w:sz w:val="16"/>
                <w:szCs w:val="16"/>
                <w:u w:val="none"/>
                <w:lang w:val="en-US" w:eastAsia="zh-CN" w:bidi="ar"/>
              </w:rPr>
              <w:t>2023年12月15日财政部下达</w:t>
            </w:r>
            <w:r>
              <w:rPr>
                <w:rFonts w:hint="default" w:ascii="Times New Roman" w:hAnsi="Times New Roman" w:eastAsia="宋体" w:cs="Times New Roman"/>
                <w:i w:val="0"/>
                <w:iCs w:val="0"/>
                <w:color w:val="auto"/>
                <w:kern w:val="0"/>
                <w:sz w:val="16"/>
                <w:szCs w:val="16"/>
                <w:u w:val="none"/>
                <w:lang w:val="en-US" w:eastAsia="zh-CN" w:bidi="ar"/>
              </w:rPr>
              <w:t>农业防灾减灾和水利救灾资金（防灾救灾第十一批）</w:t>
            </w:r>
            <w:r>
              <w:rPr>
                <w:rFonts w:hint="eastAsia" w:ascii="Times New Roman" w:hAnsi="Times New Roman" w:eastAsia="宋体" w:cs="Times New Roman"/>
                <w:i w:val="0"/>
                <w:iCs w:val="0"/>
                <w:color w:val="auto"/>
                <w:kern w:val="0"/>
                <w:sz w:val="16"/>
                <w:szCs w:val="16"/>
                <w:u w:val="none"/>
                <w:lang w:val="en-US" w:eastAsia="zh-CN" w:bidi="ar"/>
              </w:rPr>
              <w:t>9620万元，</w:t>
            </w:r>
            <w:r>
              <w:rPr>
                <w:rFonts w:hint="default" w:ascii="Times New Roman" w:hAnsi="Times New Roman" w:eastAsia="宋体" w:cs="Times New Roman"/>
                <w:i w:val="0"/>
                <w:iCs w:val="0"/>
                <w:color w:val="auto"/>
                <w:kern w:val="0"/>
                <w:sz w:val="16"/>
                <w:szCs w:val="16"/>
                <w:u w:val="none"/>
                <w:lang w:val="en-US" w:eastAsia="zh-CN" w:bidi="ar"/>
              </w:rPr>
              <w:t>2023年12月29日，</w:t>
            </w:r>
            <w:r>
              <w:rPr>
                <w:rFonts w:hint="eastAsia" w:ascii="Times New Roman" w:hAnsi="Times New Roman" w:eastAsia="宋体" w:cs="Times New Roman"/>
                <w:i w:val="0"/>
                <w:iCs w:val="0"/>
                <w:color w:val="auto"/>
                <w:kern w:val="0"/>
                <w:sz w:val="16"/>
                <w:szCs w:val="16"/>
                <w:u w:val="none"/>
                <w:lang w:val="en-US" w:eastAsia="zh-CN" w:bidi="ar"/>
              </w:rPr>
              <w:t>我区将资金分解下达至</w:t>
            </w:r>
            <w:r>
              <w:rPr>
                <w:rFonts w:hint="default" w:ascii="Times New Roman" w:hAnsi="Times New Roman" w:eastAsia="宋体" w:cs="Times New Roman"/>
                <w:i w:val="0"/>
                <w:iCs w:val="0"/>
                <w:color w:val="auto"/>
                <w:kern w:val="0"/>
                <w:sz w:val="16"/>
                <w:szCs w:val="16"/>
                <w:u w:val="none"/>
                <w:lang w:val="en-US" w:eastAsia="zh-CN" w:bidi="ar"/>
              </w:rPr>
              <w:t>各项目执行县，</w:t>
            </w:r>
            <w:r>
              <w:rPr>
                <w:rFonts w:hint="eastAsia" w:ascii="Times New Roman" w:hAnsi="Times New Roman" w:eastAsia="宋体" w:cs="Times New Roman"/>
                <w:i w:val="0"/>
                <w:iCs w:val="0"/>
                <w:color w:val="auto"/>
                <w:kern w:val="0"/>
                <w:sz w:val="16"/>
                <w:szCs w:val="16"/>
                <w:u w:val="none"/>
                <w:lang w:val="en-US" w:eastAsia="zh-CN" w:bidi="ar"/>
              </w:rPr>
              <w:t>截止2023年底，各地仅开展项目前期工作，资金暂未执行</w:t>
            </w:r>
            <w:r>
              <w:rPr>
                <w:rFonts w:hint="default" w:ascii="Times New Roman" w:hAnsi="Times New Roman" w:eastAsia="宋体" w:cs="Times New Roman"/>
                <w:i w:val="0"/>
                <w:iCs w:val="0"/>
                <w:color w:val="auto"/>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566" w:type="pct"/>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898" w:type="pct"/>
            <w:gridSpan w:val="2"/>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可持续影响指标</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en-US" w:bidi="ar"/>
              </w:rPr>
              <w:t>稳定农</w:t>
            </w:r>
            <w:r>
              <w:rPr>
                <w:rFonts w:hint="eastAsia" w:ascii="Times New Roman" w:hAnsi="Times New Roman" w:eastAsia="宋体"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en-US" w:bidi="ar"/>
              </w:rPr>
              <w:t>牧</w:t>
            </w:r>
            <w:r>
              <w:rPr>
                <w:rFonts w:hint="eastAsia" w:ascii="Times New Roman" w:hAnsi="Times New Roman" w:eastAsia="宋体"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en-US" w:bidi="ar"/>
              </w:rPr>
              <w:t>民生产积极性</w:t>
            </w:r>
          </w:p>
        </w:tc>
        <w:tc>
          <w:tcPr>
            <w:tcW w:w="5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en-US" w:bidi="ar"/>
              </w:rPr>
            </w:pPr>
            <w:r>
              <w:rPr>
                <w:rFonts w:hint="default" w:ascii="Times New Roman" w:hAnsi="Times New Roman" w:eastAsia="宋体" w:cs="Times New Roman"/>
                <w:i w:val="0"/>
                <w:iCs w:val="0"/>
                <w:color w:val="auto"/>
                <w:kern w:val="0"/>
                <w:sz w:val="16"/>
                <w:szCs w:val="16"/>
                <w:u w:val="none"/>
                <w:lang w:val="en-US" w:eastAsia="en-US" w:bidi="ar"/>
              </w:rPr>
              <w:t>保持稳定</w:t>
            </w:r>
          </w:p>
        </w:tc>
        <w:tc>
          <w:tcPr>
            <w:tcW w:w="48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sz w:val="16"/>
                <w:szCs w:val="16"/>
                <w:u w:val="none"/>
                <w:lang w:val="en-US" w:eastAsia="zh-CN"/>
              </w:rPr>
              <w:t>0</w:t>
            </w:r>
          </w:p>
        </w:tc>
        <w:tc>
          <w:tcPr>
            <w:tcW w:w="145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auto"/>
                <w:sz w:val="16"/>
                <w:szCs w:val="16"/>
                <w:u w:val="none"/>
              </w:rPr>
            </w:pPr>
            <w:r>
              <w:rPr>
                <w:rFonts w:hint="eastAsia" w:ascii="Times New Roman" w:hAnsi="Times New Roman" w:eastAsia="宋体" w:cs="Times New Roman"/>
                <w:i w:val="0"/>
                <w:iCs w:val="0"/>
                <w:color w:val="auto"/>
                <w:kern w:val="0"/>
                <w:sz w:val="16"/>
                <w:szCs w:val="16"/>
                <w:u w:val="none"/>
                <w:lang w:val="en-US" w:eastAsia="zh-CN" w:bidi="ar"/>
              </w:rPr>
              <w:t>2023年12月15日财政部下达</w:t>
            </w:r>
            <w:r>
              <w:rPr>
                <w:rFonts w:hint="default" w:ascii="Times New Roman" w:hAnsi="Times New Roman" w:eastAsia="宋体" w:cs="Times New Roman"/>
                <w:i w:val="0"/>
                <w:iCs w:val="0"/>
                <w:color w:val="auto"/>
                <w:kern w:val="0"/>
                <w:sz w:val="16"/>
                <w:szCs w:val="16"/>
                <w:u w:val="none"/>
                <w:lang w:val="en-US" w:eastAsia="zh-CN" w:bidi="ar"/>
              </w:rPr>
              <w:t>农业防灾减灾和水利救灾资金（防灾救灾第十一批）</w:t>
            </w:r>
            <w:r>
              <w:rPr>
                <w:rFonts w:hint="eastAsia" w:ascii="Times New Roman" w:hAnsi="Times New Roman" w:eastAsia="宋体" w:cs="Times New Roman"/>
                <w:i w:val="0"/>
                <w:iCs w:val="0"/>
                <w:color w:val="auto"/>
                <w:kern w:val="0"/>
                <w:sz w:val="16"/>
                <w:szCs w:val="16"/>
                <w:u w:val="none"/>
                <w:lang w:val="en-US" w:eastAsia="zh-CN" w:bidi="ar"/>
              </w:rPr>
              <w:t>9620万元，</w:t>
            </w:r>
            <w:r>
              <w:rPr>
                <w:rFonts w:hint="default" w:ascii="Times New Roman" w:hAnsi="Times New Roman" w:eastAsia="宋体" w:cs="Times New Roman"/>
                <w:i w:val="0"/>
                <w:iCs w:val="0"/>
                <w:color w:val="auto"/>
                <w:kern w:val="0"/>
                <w:sz w:val="16"/>
                <w:szCs w:val="16"/>
                <w:u w:val="none"/>
                <w:lang w:val="en-US" w:eastAsia="zh-CN" w:bidi="ar"/>
              </w:rPr>
              <w:t>2023年12月29日，</w:t>
            </w:r>
            <w:r>
              <w:rPr>
                <w:rFonts w:hint="eastAsia" w:ascii="Times New Roman" w:hAnsi="Times New Roman" w:eastAsia="宋体" w:cs="Times New Roman"/>
                <w:i w:val="0"/>
                <w:iCs w:val="0"/>
                <w:color w:val="auto"/>
                <w:kern w:val="0"/>
                <w:sz w:val="16"/>
                <w:szCs w:val="16"/>
                <w:u w:val="none"/>
                <w:lang w:val="en-US" w:eastAsia="zh-CN" w:bidi="ar"/>
              </w:rPr>
              <w:t>我区将资金分解下达至</w:t>
            </w:r>
            <w:r>
              <w:rPr>
                <w:rFonts w:hint="default" w:ascii="Times New Roman" w:hAnsi="Times New Roman" w:eastAsia="宋体" w:cs="Times New Roman"/>
                <w:i w:val="0"/>
                <w:iCs w:val="0"/>
                <w:color w:val="auto"/>
                <w:kern w:val="0"/>
                <w:sz w:val="16"/>
                <w:szCs w:val="16"/>
                <w:u w:val="none"/>
                <w:lang w:val="en-US" w:eastAsia="zh-CN" w:bidi="ar"/>
              </w:rPr>
              <w:t>各项目执行县，</w:t>
            </w:r>
            <w:r>
              <w:rPr>
                <w:rFonts w:hint="eastAsia" w:ascii="Times New Roman" w:hAnsi="Times New Roman" w:eastAsia="宋体" w:cs="Times New Roman"/>
                <w:i w:val="0"/>
                <w:iCs w:val="0"/>
                <w:color w:val="auto"/>
                <w:kern w:val="0"/>
                <w:sz w:val="16"/>
                <w:szCs w:val="16"/>
                <w:u w:val="none"/>
                <w:lang w:val="en-US" w:eastAsia="zh-CN" w:bidi="ar"/>
              </w:rPr>
              <w:t>截止2023年底，各地仅开展项目前期工作，资金暂未执行</w:t>
            </w:r>
            <w:r>
              <w:rPr>
                <w:rFonts w:hint="default" w:ascii="Times New Roman" w:hAnsi="Times New Roman" w:eastAsia="宋体" w:cs="Times New Roman"/>
                <w:i w:val="0"/>
                <w:iCs w:val="0"/>
                <w:color w:val="auto"/>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566" w:type="pct"/>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898" w:type="pct"/>
            <w:gridSpan w:val="2"/>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7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en-US" w:bidi="ar"/>
              </w:rPr>
              <w:t>保证主要</w:t>
            </w:r>
            <w:r>
              <w:rPr>
                <w:rFonts w:hint="default" w:ascii="Times New Roman" w:hAnsi="Times New Roman" w:eastAsia="宋体" w:cs="Times New Roman"/>
                <w:i w:val="0"/>
                <w:iCs w:val="0"/>
                <w:color w:val="auto"/>
                <w:kern w:val="0"/>
                <w:sz w:val="16"/>
                <w:szCs w:val="16"/>
                <w:u w:val="none"/>
                <w:lang w:val="en-US" w:eastAsia="zh-CN" w:bidi="ar"/>
              </w:rPr>
              <w:t>畜</w:t>
            </w:r>
            <w:r>
              <w:rPr>
                <w:rFonts w:hint="default" w:ascii="Times New Roman" w:hAnsi="Times New Roman" w:eastAsia="宋体" w:cs="Times New Roman"/>
                <w:i w:val="0"/>
                <w:iCs w:val="0"/>
                <w:color w:val="auto"/>
                <w:kern w:val="0"/>
                <w:sz w:val="16"/>
                <w:szCs w:val="16"/>
                <w:u w:val="none"/>
                <w:lang w:val="en-US" w:eastAsia="en-US" w:bidi="ar"/>
              </w:rPr>
              <w:t>禽存栏量稳定</w:t>
            </w:r>
          </w:p>
        </w:tc>
        <w:tc>
          <w:tcPr>
            <w:tcW w:w="5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en-US" w:bidi="ar"/>
              </w:rPr>
            </w:pPr>
            <w:r>
              <w:rPr>
                <w:rFonts w:hint="default" w:ascii="Times New Roman" w:hAnsi="Times New Roman" w:eastAsia="宋体" w:cs="Times New Roman"/>
                <w:i w:val="0"/>
                <w:iCs w:val="0"/>
                <w:color w:val="auto"/>
                <w:kern w:val="0"/>
                <w:sz w:val="16"/>
                <w:szCs w:val="16"/>
                <w:u w:val="none"/>
                <w:lang w:val="en-US" w:eastAsia="en-US" w:bidi="ar"/>
              </w:rPr>
              <w:t>保持稳定</w:t>
            </w:r>
          </w:p>
        </w:tc>
        <w:tc>
          <w:tcPr>
            <w:tcW w:w="48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sz w:val="16"/>
                <w:szCs w:val="16"/>
                <w:u w:val="none"/>
                <w:lang w:val="en-US" w:eastAsia="zh-CN"/>
              </w:rPr>
              <w:t>0</w:t>
            </w:r>
          </w:p>
        </w:tc>
        <w:tc>
          <w:tcPr>
            <w:tcW w:w="145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auto"/>
                <w:sz w:val="16"/>
                <w:szCs w:val="16"/>
                <w:u w:val="none"/>
              </w:rPr>
            </w:pPr>
            <w:r>
              <w:rPr>
                <w:rFonts w:hint="eastAsia" w:ascii="Times New Roman" w:hAnsi="Times New Roman" w:eastAsia="宋体" w:cs="Times New Roman"/>
                <w:i w:val="0"/>
                <w:iCs w:val="0"/>
                <w:color w:val="auto"/>
                <w:kern w:val="0"/>
                <w:sz w:val="16"/>
                <w:szCs w:val="16"/>
                <w:u w:val="none"/>
                <w:lang w:val="en-US" w:eastAsia="zh-CN" w:bidi="ar"/>
              </w:rPr>
              <w:t>2023年12月15日财政部下达</w:t>
            </w:r>
            <w:r>
              <w:rPr>
                <w:rFonts w:hint="default" w:ascii="Times New Roman" w:hAnsi="Times New Roman" w:eastAsia="宋体" w:cs="Times New Roman"/>
                <w:i w:val="0"/>
                <w:iCs w:val="0"/>
                <w:color w:val="auto"/>
                <w:kern w:val="0"/>
                <w:sz w:val="16"/>
                <w:szCs w:val="16"/>
                <w:u w:val="none"/>
                <w:lang w:val="en-US" w:eastAsia="zh-CN" w:bidi="ar"/>
              </w:rPr>
              <w:t>农业防灾减灾和水利救灾资金（防灾救灾第十一批）</w:t>
            </w:r>
            <w:r>
              <w:rPr>
                <w:rFonts w:hint="eastAsia" w:ascii="Times New Roman" w:hAnsi="Times New Roman" w:eastAsia="宋体" w:cs="Times New Roman"/>
                <w:i w:val="0"/>
                <w:iCs w:val="0"/>
                <w:color w:val="auto"/>
                <w:kern w:val="0"/>
                <w:sz w:val="16"/>
                <w:szCs w:val="16"/>
                <w:u w:val="none"/>
                <w:lang w:val="en-US" w:eastAsia="zh-CN" w:bidi="ar"/>
              </w:rPr>
              <w:t>9620万元，</w:t>
            </w:r>
            <w:r>
              <w:rPr>
                <w:rFonts w:hint="default" w:ascii="Times New Roman" w:hAnsi="Times New Roman" w:eastAsia="宋体" w:cs="Times New Roman"/>
                <w:i w:val="0"/>
                <w:iCs w:val="0"/>
                <w:color w:val="auto"/>
                <w:kern w:val="0"/>
                <w:sz w:val="16"/>
                <w:szCs w:val="16"/>
                <w:u w:val="none"/>
                <w:lang w:val="en-US" w:eastAsia="zh-CN" w:bidi="ar"/>
              </w:rPr>
              <w:t>2023年12月29日，</w:t>
            </w:r>
            <w:r>
              <w:rPr>
                <w:rFonts w:hint="eastAsia" w:ascii="Times New Roman" w:hAnsi="Times New Roman" w:eastAsia="宋体" w:cs="Times New Roman"/>
                <w:i w:val="0"/>
                <w:iCs w:val="0"/>
                <w:color w:val="auto"/>
                <w:kern w:val="0"/>
                <w:sz w:val="16"/>
                <w:szCs w:val="16"/>
                <w:u w:val="none"/>
                <w:lang w:val="en-US" w:eastAsia="zh-CN" w:bidi="ar"/>
              </w:rPr>
              <w:t>我区将资金分解下达至</w:t>
            </w:r>
            <w:r>
              <w:rPr>
                <w:rFonts w:hint="default" w:ascii="Times New Roman" w:hAnsi="Times New Roman" w:eastAsia="宋体" w:cs="Times New Roman"/>
                <w:i w:val="0"/>
                <w:iCs w:val="0"/>
                <w:color w:val="auto"/>
                <w:kern w:val="0"/>
                <w:sz w:val="16"/>
                <w:szCs w:val="16"/>
                <w:u w:val="none"/>
                <w:lang w:val="en-US" w:eastAsia="zh-CN" w:bidi="ar"/>
              </w:rPr>
              <w:t>各项目执行县，</w:t>
            </w:r>
            <w:r>
              <w:rPr>
                <w:rFonts w:hint="eastAsia" w:ascii="Times New Roman" w:hAnsi="Times New Roman" w:eastAsia="宋体" w:cs="Times New Roman"/>
                <w:i w:val="0"/>
                <w:iCs w:val="0"/>
                <w:color w:val="auto"/>
                <w:kern w:val="0"/>
                <w:sz w:val="16"/>
                <w:szCs w:val="16"/>
                <w:u w:val="none"/>
                <w:lang w:val="en-US" w:eastAsia="zh-CN" w:bidi="ar"/>
              </w:rPr>
              <w:t>截止2023年底，各地仅开展项目前期工作，资金暂未执行</w:t>
            </w:r>
            <w:r>
              <w:rPr>
                <w:rFonts w:hint="default" w:ascii="Times New Roman" w:hAnsi="Times New Roman" w:eastAsia="宋体" w:cs="Times New Roman"/>
                <w:i w:val="0"/>
                <w:iCs w:val="0"/>
                <w:color w:val="auto"/>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566"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lang w:val="en-US"/>
              </w:rPr>
            </w:pPr>
            <w:r>
              <w:rPr>
                <w:rFonts w:hint="default" w:ascii="Times New Roman" w:hAnsi="Times New Roman" w:eastAsia="宋体" w:cs="Times New Roman"/>
                <w:i w:val="0"/>
                <w:iCs w:val="0"/>
                <w:color w:val="auto"/>
                <w:kern w:val="0"/>
                <w:sz w:val="16"/>
                <w:szCs w:val="16"/>
                <w:u w:val="none"/>
                <w:lang w:val="en-US" w:eastAsia="zh-CN" w:bidi="ar"/>
              </w:rPr>
              <w:t>满意度指标</w:t>
            </w:r>
          </w:p>
        </w:tc>
        <w:tc>
          <w:tcPr>
            <w:tcW w:w="898" w:type="pct"/>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服务对象满意度指标</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en-US" w:bidi="ar"/>
              </w:rPr>
              <w:t>指导服务对象满意度</w:t>
            </w:r>
          </w:p>
        </w:tc>
        <w:tc>
          <w:tcPr>
            <w:tcW w:w="5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en-US" w:bidi="ar"/>
              </w:rPr>
            </w:pPr>
            <w:r>
              <w:rPr>
                <w:rFonts w:hint="default" w:ascii="Times New Roman" w:hAnsi="Times New Roman" w:eastAsia="宋体"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en-US" w:bidi="ar"/>
              </w:rPr>
              <w:t>8</w:t>
            </w:r>
            <w:r>
              <w:rPr>
                <w:rFonts w:hint="default" w:ascii="Times New Roman" w:hAnsi="Times New Roman" w:eastAsia="宋体" w:cs="Times New Roman"/>
                <w:i w:val="0"/>
                <w:iCs w:val="0"/>
                <w:color w:val="auto"/>
                <w:kern w:val="0"/>
                <w:sz w:val="16"/>
                <w:szCs w:val="16"/>
                <w:u w:val="none"/>
                <w:lang w:val="en-US" w:eastAsia="zh-CN" w:bidi="ar"/>
              </w:rPr>
              <w:t>5</w:t>
            </w:r>
            <w:r>
              <w:rPr>
                <w:rFonts w:hint="default" w:ascii="Times New Roman" w:hAnsi="Times New Roman" w:eastAsia="宋体" w:cs="Times New Roman"/>
                <w:i w:val="0"/>
                <w:iCs w:val="0"/>
                <w:color w:val="auto"/>
                <w:kern w:val="0"/>
                <w:sz w:val="16"/>
                <w:szCs w:val="16"/>
                <w:u w:val="none"/>
                <w:lang w:val="en-US" w:eastAsia="en-US" w:bidi="ar"/>
              </w:rPr>
              <w:t>%</w:t>
            </w:r>
          </w:p>
        </w:tc>
        <w:tc>
          <w:tcPr>
            <w:tcW w:w="48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sz w:val="16"/>
                <w:szCs w:val="16"/>
                <w:u w:val="none"/>
                <w:lang w:val="en-US" w:eastAsia="zh-CN"/>
              </w:rPr>
              <w:t>0</w:t>
            </w:r>
          </w:p>
        </w:tc>
        <w:tc>
          <w:tcPr>
            <w:tcW w:w="145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auto"/>
                <w:sz w:val="16"/>
                <w:szCs w:val="16"/>
                <w:u w:val="none"/>
              </w:rPr>
            </w:pPr>
            <w:r>
              <w:rPr>
                <w:rFonts w:hint="eastAsia" w:ascii="Times New Roman" w:hAnsi="Times New Roman" w:eastAsia="宋体" w:cs="Times New Roman"/>
                <w:i w:val="0"/>
                <w:iCs w:val="0"/>
                <w:color w:val="auto"/>
                <w:kern w:val="0"/>
                <w:sz w:val="16"/>
                <w:szCs w:val="16"/>
                <w:u w:val="none"/>
                <w:lang w:val="en-US" w:eastAsia="zh-CN" w:bidi="ar"/>
              </w:rPr>
              <w:t>2023年12月15日财政部下达</w:t>
            </w:r>
            <w:r>
              <w:rPr>
                <w:rFonts w:hint="default" w:ascii="Times New Roman" w:hAnsi="Times New Roman" w:eastAsia="宋体" w:cs="Times New Roman"/>
                <w:i w:val="0"/>
                <w:iCs w:val="0"/>
                <w:color w:val="auto"/>
                <w:kern w:val="0"/>
                <w:sz w:val="16"/>
                <w:szCs w:val="16"/>
                <w:u w:val="none"/>
                <w:lang w:val="en-US" w:eastAsia="zh-CN" w:bidi="ar"/>
              </w:rPr>
              <w:t>农业防灾减灾和水利救灾资金（防灾救灾第十一批）</w:t>
            </w:r>
            <w:r>
              <w:rPr>
                <w:rFonts w:hint="eastAsia" w:ascii="Times New Roman" w:hAnsi="Times New Roman" w:eastAsia="宋体" w:cs="Times New Roman"/>
                <w:i w:val="0"/>
                <w:iCs w:val="0"/>
                <w:color w:val="auto"/>
                <w:kern w:val="0"/>
                <w:sz w:val="16"/>
                <w:szCs w:val="16"/>
                <w:u w:val="none"/>
                <w:lang w:val="en-US" w:eastAsia="zh-CN" w:bidi="ar"/>
              </w:rPr>
              <w:t>9620万元，</w:t>
            </w:r>
            <w:r>
              <w:rPr>
                <w:rFonts w:hint="default" w:ascii="Times New Roman" w:hAnsi="Times New Roman" w:eastAsia="宋体" w:cs="Times New Roman"/>
                <w:i w:val="0"/>
                <w:iCs w:val="0"/>
                <w:color w:val="auto"/>
                <w:kern w:val="0"/>
                <w:sz w:val="16"/>
                <w:szCs w:val="16"/>
                <w:u w:val="none"/>
                <w:lang w:val="en-US" w:eastAsia="zh-CN" w:bidi="ar"/>
              </w:rPr>
              <w:t>2023年12月29日，</w:t>
            </w:r>
            <w:r>
              <w:rPr>
                <w:rFonts w:hint="eastAsia" w:ascii="Times New Roman" w:hAnsi="Times New Roman" w:eastAsia="宋体" w:cs="Times New Roman"/>
                <w:i w:val="0"/>
                <w:iCs w:val="0"/>
                <w:color w:val="auto"/>
                <w:kern w:val="0"/>
                <w:sz w:val="16"/>
                <w:szCs w:val="16"/>
                <w:u w:val="none"/>
                <w:lang w:val="en-US" w:eastAsia="zh-CN" w:bidi="ar"/>
              </w:rPr>
              <w:t>我区将资金分解下达至</w:t>
            </w:r>
            <w:r>
              <w:rPr>
                <w:rFonts w:hint="default" w:ascii="Times New Roman" w:hAnsi="Times New Roman" w:eastAsia="宋体" w:cs="Times New Roman"/>
                <w:i w:val="0"/>
                <w:iCs w:val="0"/>
                <w:color w:val="auto"/>
                <w:kern w:val="0"/>
                <w:sz w:val="16"/>
                <w:szCs w:val="16"/>
                <w:u w:val="none"/>
                <w:lang w:val="en-US" w:eastAsia="zh-CN" w:bidi="ar"/>
              </w:rPr>
              <w:t>各项目执行县，</w:t>
            </w:r>
            <w:r>
              <w:rPr>
                <w:rFonts w:hint="eastAsia" w:ascii="Times New Roman" w:hAnsi="Times New Roman" w:eastAsia="宋体" w:cs="Times New Roman"/>
                <w:i w:val="0"/>
                <w:iCs w:val="0"/>
                <w:color w:val="auto"/>
                <w:kern w:val="0"/>
                <w:sz w:val="16"/>
                <w:szCs w:val="16"/>
                <w:u w:val="none"/>
                <w:lang w:val="en-US" w:eastAsia="zh-CN" w:bidi="ar"/>
              </w:rPr>
              <w:t>截止2023年底，各地仅开展项目前期工作，资金暂未执行</w:t>
            </w:r>
            <w:r>
              <w:rPr>
                <w:rFonts w:hint="default" w:ascii="Times New Roman" w:hAnsi="Times New Roman" w:eastAsia="宋体" w:cs="Times New Roman"/>
                <w:i w:val="0"/>
                <w:iCs w:val="0"/>
                <w:color w:val="auto"/>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372"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说明</w:t>
            </w:r>
          </w:p>
        </w:tc>
        <w:tc>
          <w:tcPr>
            <w:tcW w:w="4627" w:type="pct"/>
            <w:gridSpan w:val="7"/>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无</w:t>
            </w:r>
          </w:p>
        </w:tc>
      </w:tr>
    </w:tbl>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b w:val="0"/>
          <w:bCs w:val="0"/>
          <w:color w:val="auto"/>
          <w:sz w:val="32"/>
          <w:szCs w:val="36"/>
          <w:lang w:val="en-US" w:eastAsia="zh-CN"/>
        </w:rPr>
        <w:sectPr>
          <w:pgSz w:w="11906" w:h="16838"/>
          <w:pgMar w:top="1440" w:right="1800" w:bottom="1440" w:left="1800" w:header="851" w:footer="992" w:gutter="0"/>
          <w:pgNumType w:fmt="decimal"/>
          <w:cols w:space="425" w:num="1"/>
          <w:docGrid w:type="lines" w:linePitch="312" w:charSpace="0"/>
        </w:sectPr>
      </w:pPr>
    </w:p>
    <w:p>
      <w:pPr>
        <w:pageBreakBefore/>
        <w:widowControl/>
        <w:jc w:val="left"/>
        <w:textAlignment w:val="center"/>
        <w:rPr>
          <w:rFonts w:hint="default" w:ascii="Times New Roman" w:hAnsi="Times New Roman" w:cs="Times New Roman"/>
          <w:b/>
          <w:bCs/>
          <w:color w:val="auto"/>
          <w:kern w:val="0"/>
          <w:sz w:val="36"/>
          <w:szCs w:val="36"/>
          <w:lang w:val="en-US"/>
        </w:rPr>
      </w:pPr>
      <w:r>
        <w:rPr>
          <w:rFonts w:hint="default" w:ascii="Times New Roman" w:hAnsi="Times New Roman" w:eastAsia="黑体" w:cs="Times New Roman"/>
          <w:kern w:val="0"/>
          <w:sz w:val="32"/>
          <w:szCs w:val="32"/>
          <w:lang w:val="en-US" w:eastAsia="zh-CN" w:bidi="ar"/>
        </w:rPr>
        <w:t>附件</w:t>
      </w:r>
      <w:r>
        <w:rPr>
          <w:rFonts w:hint="eastAsia" w:ascii="Times New Roman" w:hAnsi="Times New Roman" w:eastAsia="黑体" w:cs="Times New Roman"/>
          <w:kern w:val="0"/>
          <w:sz w:val="32"/>
          <w:szCs w:val="32"/>
          <w:lang w:val="en-US" w:eastAsia="zh-CN" w:bidi="ar"/>
        </w:rPr>
        <w:t>4</w:t>
      </w:r>
      <w:r>
        <w:rPr>
          <w:rFonts w:hint="default" w:ascii="Times New Roman" w:hAnsi="Times New Roman" w:eastAsia="黑体" w:cs="Times New Roman"/>
          <w:kern w:val="0"/>
          <w:sz w:val="32"/>
          <w:szCs w:val="32"/>
          <w:lang w:val="en-US" w:eastAsia="zh-CN" w:bidi="ar"/>
        </w:rPr>
        <w:t>:</w:t>
      </w:r>
    </w:p>
    <w:p>
      <w:pPr>
        <w:pStyle w:val="10"/>
        <w:spacing w:line="600" w:lineRule="exact"/>
        <w:ind w:left="0" w:leftChars="0" w:firstLine="0" w:firstLineChars="0"/>
        <w:jc w:val="center"/>
        <w:rPr>
          <w:rFonts w:hint="default" w:ascii="Times New Roman" w:hAnsi="Times New Roman" w:eastAsia="方正小标宋_GBK" w:cs="Times New Roman"/>
          <w:b w:val="0"/>
          <w:bCs w:val="0"/>
          <w:color w:val="auto"/>
          <w:kern w:val="0"/>
          <w:sz w:val="36"/>
          <w:szCs w:val="36"/>
          <w:lang w:val="en-US" w:eastAsia="zh-CN"/>
        </w:rPr>
      </w:pPr>
      <w:r>
        <w:rPr>
          <w:rFonts w:hint="default" w:ascii="Times New Roman" w:hAnsi="Times New Roman" w:eastAsia="方正小标宋_GBK" w:cs="Times New Roman"/>
          <w:b w:val="0"/>
          <w:bCs w:val="0"/>
          <w:color w:val="auto"/>
          <w:kern w:val="0"/>
          <w:sz w:val="36"/>
          <w:szCs w:val="36"/>
          <w:lang w:val="en-US" w:eastAsia="zh-CN"/>
        </w:rPr>
        <w:t>农业防灾减灾资金转移支付区域（目标）绩效</w:t>
      </w:r>
    </w:p>
    <w:p>
      <w:pPr>
        <w:pStyle w:val="10"/>
        <w:spacing w:line="600" w:lineRule="exact"/>
        <w:ind w:left="0" w:leftChars="0" w:firstLine="0" w:firstLineChars="0"/>
        <w:jc w:val="center"/>
        <w:rPr>
          <w:rFonts w:hint="default" w:ascii="Times New Roman" w:hAnsi="Times New Roman" w:cs="Times New Roman"/>
          <w:b/>
          <w:bCs/>
          <w:color w:val="auto"/>
          <w:kern w:val="0"/>
          <w:sz w:val="36"/>
          <w:szCs w:val="36"/>
          <w:lang w:val="en-US"/>
        </w:rPr>
      </w:pPr>
      <w:r>
        <w:rPr>
          <w:rFonts w:hint="default" w:ascii="Times New Roman" w:hAnsi="Times New Roman" w:eastAsia="方正小标宋_GBK" w:cs="Times New Roman"/>
          <w:b w:val="0"/>
          <w:bCs w:val="0"/>
          <w:color w:val="auto"/>
          <w:kern w:val="0"/>
          <w:sz w:val="36"/>
          <w:szCs w:val="36"/>
          <w:lang w:val="en-US" w:eastAsia="zh-CN"/>
        </w:rPr>
        <w:t>目标自评</w:t>
      </w:r>
      <w:r>
        <w:rPr>
          <w:rFonts w:hint="default" w:ascii="Times New Roman" w:hAnsi="Times New Roman" w:eastAsia="方正小标宋_GBK" w:cs="Times New Roman"/>
          <w:b w:val="0"/>
          <w:bCs w:val="0"/>
          <w:color w:val="auto"/>
          <w:kern w:val="0"/>
          <w:sz w:val="36"/>
          <w:szCs w:val="36"/>
          <w:lang w:val="en-US"/>
        </w:rPr>
        <w:t>表</w:t>
      </w:r>
    </w:p>
    <w:tbl>
      <w:tblPr>
        <w:tblStyle w:val="12"/>
        <w:tblW w:w="574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6"/>
        <w:gridCol w:w="1380"/>
        <w:gridCol w:w="1520"/>
        <w:gridCol w:w="1736"/>
        <w:gridCol w:w="956"/>
        <w:gridCol w:w="1333"/>
        <w:gridCol w:w="2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49"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转移支付（项目）名称</w:t>
            </w:r>
          </w:p>
        </w:tc>
        <w:tc>
          <w:tcPr>
            <w:tcW w:w="3950" w:type="pct"/>
            <w:gridSpan w:val="5"/>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农业防灾减灾和水利救灾资金（动物防疫补助）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4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3950" w:type="pct"/>
            <w:gridSpan w:val="5"/>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49"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中央主管部门</w:t>
            </w:r>
          </w:p>
        </w:tc>
        <w:tc>
          <w:tcPr>
            <w:tcW w:w="3950" w:type="pct"/>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财政部、农业农村部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49"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地方主管部门</w:t>
            </w:r>
          </w:p>
        </w:tc>
        <w:tc>
          <w:tcPr>
            <w:tcW w:w="166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自治区财政厅、自治区畜牧兽医局</w:t>
            </w:r>
          </w:p>
        </w:tc>
        <w:tc>
          <w:tcPr>
            <w:tcW w:w="4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资金使用单位</w:t>
            </w:r>
          </w:p>
        </w:tc>
        <w:tc>
          <w:tcPr>
            <w:tcW w:w="180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各地（州、市）财政局、农业农村局、畜牧兽医局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049"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资金投入情况</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（万元）</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auto"/>
                <w:sz w:val="16"/>
                <w:szCs w:val="16"/>
                <w:u w:val="none"/>
              </w:rPr>
            </w:pPr>
          </w:p>
        </w:tc>
        <w:tc>
          <w:tcPr>
            <w:tcW w:w="8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全年预算数（A)</w:t>
            </w:r>
          </w:p>
        </w:tc>
        <w:tc>
          <w:tcPr>
            <w:tcW w:w="4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全年执行数（B)</w:t>
            </w:r>
          </w:p>
        </w:tc>
        <w:tc>
          <w:tcPr>
            <w:tcW w:w="180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预算执行率</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（B/A×100%）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4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7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年度资金总额：</w:t>
            </w:r>
          </w:p>
        </w:tc>
        <w:tc>
          <w:tcPr>
            <w:tcW w:w="8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cs="Times New Roman" w:eastAsiaTheme="minorEastAsia"/>
                <w:i w:val="0"/>
                <w:color w:val="000000"/>
                <w:kern w:val="0"/>
                <w:sz w:val="16"/>
                <w:szCs w:val="16"/>
                <w:u w:val="none"/>
                <w:lang w:val="en-US" w:eastAsia="zh-CN" w:bidi="ar"/>
              </w:rPr>
              <w:t>29972</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cs="Times New Roman" w:eastAsiaTheme="minorEastAsia"/>
                <w:i w:val="0"/>
                <w:color w:val="000000"/>
                <w:kern w:val="0"/>
                <w:sz w:val="16"/>
                <w:szCs w:val="16"/>
                <w:u w:val="none"/>
                <w:lang w:val="en-US" w:eastAsia="zh-CN" w:bidi="ar"/>
              </w:rPr>
              <w:t>29397.99</w:t>
            </w:r>
          </w:p>
        </w:tc>
        <w:tc>
          <w:tcPr>
            <w:tcW w:w="180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cs="Times New Roman" w:eastAsiaTheme="minorEastAsia"/>
                <w:i w:val="0"/>
                <w:color w:val="000000"/>
                <w:kern w:val="0"/>
                <w:sz w:val="16"/>
                <w:szCs w:val="16"/>
                <w:u w:val="none"/>
                <w:lang w:val="en-US" w:eastAsia="zh-CN" w:bidi="ar"/>
              </w:rPr>
              <w:t>98.08%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4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7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其中：中央财政资金</w:t>
            </w:r>
          </w:p>
        </w:tc>
        <w:tc>
          <w:tcPr>
            <w:tcW w:w="8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cs="Times New Roman" w:eastAsiaTheme="minorEastAsia"/>
                <w:i w:val="0"/>
                <w:color w:val="000000"/>
                <w:kern w:val="0"/>
                <w:sz w:val="16"/>
                <w:szCs w:val="16"/>
                <w:u w:val="none"/>
                <w:lang w:val="en-US" w:eastAsia="zh-CN" w:bidi="ar"/>
              </w:rPr>
              <w:t>29972</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cs="Times New Roman" w:eastAsiaTheme="minorEastAsia"/>
                <w:i w:val="0"/>
                <w:color w:val="000000"/>
                <w:kern w:val="0"/>
                <w:sz w:val="16"/>
                <w:szCs w:val="16"/>
                <w:u w:val="none"/>
                <w:lang w:val="en-US" w:eastAsia="zh-CN" w:bidi="ar"/>
              </w:rPr>
              <w:t>29397.99</w:t>
            </w:r>
          </w:p>
        </w:tc>
        <w:tc>
          <w:tcPr>
            <w:tcW w:w="180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cs="Times New Roman" w:eastAsiaTheme="minorEastAsia"/>
                <w:i w:val="0"/>
                <w:color w:val="000000"/>
                <w:kern w:val="0"/>
                <w:sz w:val="16"/>
                <w:szCs w:val="16"/>
                <w:u w:val="none"/>
                <w:lang w:val="en-US" w:eastAsia="zh-CN" w:bidi="ar"/>
              </w:rPr>
              <w:t>98.08%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4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7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地方资金</w:t>
            </w:r>
          </w:p>
        </w:tc>
        <w:tc>
          <w:tcPr>
            <w:tcW w:w="8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lang w:val="en-US"/>
              </w:rPr>
            </w:pPr>
          </w:p>
        </w:tc>
        <w:tc>
          <w:tcPr>
            <w:tcW w:w="180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4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7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其他资金</w:t>
            </w:r>
          </w:p>
        </w:tc>
        <w:tc>
          <w:tcPr>
            <w:tcW w:w="8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highlight w:val="none"/>
                <w:u w:val="none"/>
                <w:lang w:val="en-US" w:eastAsia="zh-CN"/>
              </w:rPr>
            </w:pPr>
          </w:p>
        </w:tc>
        <w:tc>
          <w:tcPr>
            <w:tcW w:w="4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highlight w:val="none"/>
                <w:u w:val="none"/>
                <w:lang w:val="en-US" w:eastAsia="zh-CN"/>
              </w:rPr>
            </w:pPr>
          </w:p>
        </w:tc>
        <w:tc>
          <w:tcPr>
            <w:tcW w:w="180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1049" w:type="pct"/>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资金管理情况</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auto"/>
                <w:sz w:val="16"/>
                <w:szCs w:val="16"/>
                <w:u w:val="none"/>
              </w:rPr>
            </w:pPr>
          </w:p>
        </w:tc>
        <w:tc>
          <w:tcPr>
            <w:tcW w:w="137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情况说明</w:t>
            </w:r>
          </w:p>
        </w:tc>
        <w:tc>
          <w:tcPr>
            <w:tcW w:w="180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8" w:hRule="atLeast"/>
          <w:jc w:val="center"/>
        </w:trPr>
        <w:tc>
          <w:tcPr>
            <w:tcW w:w="1049"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7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分配科学性</w:t>
            </w:r>
          </w:p>
        </w:tc>
        <w:tc>
          <w:tcPr>
            <w:tcW w:w="137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cs="Times New Roman" w:eastAsiaTheme="minorEastAsia"/>
                <w:i w:val="0"/>
                <w:color w:val="000000"/>
                <w:kern w:val="0"/>
                <w:sz w:val="16"/>
                <w:szCs w:val="16"/>
                <w:u w:val="none"/>
                <w:lang w:val="en-US" w:eastAsia="zh-CN" w:bidi="ar"/>
              </w:rPr>
              <w:t>依照国家下达任务清单，结合新疆实际，综合考虑各地（州、市）畜禽饲养量、防疫工作任务量、上年度资金执行率等绩效完成情况等因素科学合理分配资金。</w:t>
            </w:r>
          </w:p>
        </w:tc>
        <w:tc>
          <w:tcPr>
            <w:tcW w:w="180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sz w:val="16"/>
                <w:szCs w:val="16"/>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1049"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7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下达及时性</w:t>
            </w:r>
          </w:p>
        </w:tc>
        <w:tc>
          <w:tcPr>
            <w:tcW w:w="137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cs="Times New Roman" w:eastAsiaTheme="minorEastAsia"/>
                <w:i w:val="0"/>
                <w:color w:val="000000"/>
                <w:kern w:val="0"/>
                <w:sz w:val="16"/>
                <w:szCs w:val="16"/>
                <w:u w:val="none"/>
                <w:lang w:val="en-US" w:eastAsia="zh-CN" w:bidi="ar"/>
              </w:rPr>
              <w:t>严格按照（财农〔2022〕82号）、（财农〔2023〕23号）要求，在通知规定的时限内将资金下达至县级以上财政部门，做到了及时下达。</w:t>
            </w:r>
          </w:p>
        </w:tc>
        <w:tc>
          <w:tcPr>
            <w:tcW w:w="180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sz w:val="16"/>
                <w:szCs w:val="16"/>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49"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7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拨付合规性</w:t>
            </w:r>
          </w:p>
        </w:tc>
        <w:tc>
          <w:tcPr>
            <w:tcW w:w="137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cs="Times New Roman" w:eastAsiaTheme="minorEastAsia"/>
                <w:i w:val="0"/>
                <w:color w:val="000000"/>
                <w:kern w:val="0"/>
                <w:sz w:val="16"/>
                <w:szCs w:val="16"/>
                <w:u w:val="none"/>
                <w:lang w:val="en-US" w:eastAsia="zh-CN" w:bidi="ar"/>
              </w:rPr>
              <w:t>严格按照《中华人民共和国预算法》、《中央财政预算执行动态监控管理办法》（财库〔2020〕3号）等法律法规的要求，拨付资金。</w:t>
            </w:r>
          </w:p>
        </w:tc>
        <w:tc>
          <w:tcPr>
            <w:tcW w:w="180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sz w:val="16"/>
                <w:szCs w:val="16"/>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049"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7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使用规范性</w:t>
            </w:r>
          </w:p>
        </w:tc>
        <w:tc>
          <w:tcPr>
            <w:tcW w:w="137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cs="Times New Roman" w:eastAsiaTheme="minorEastAsia"/>
                <w:i w:val="0"/>
                <w:color w:val="000000"/>
                <w:kern w:val="0"/>
                <w:sz w:val="16"/>
                <w:szCs w:val="16"/>
                <w:u w:val="none"/>
                <w:lang w:val="en-US" w:eastAsia="zh-CN" w:bidi="ar"/>
              </w:rPr>
              <w:t>严格按照《农业防灾减灾和水利救灾资金管理办法》（财农〔2023〕13号）和《新疆维吾尔自治区动物防疫等补助经费管理办法》等规章制度，规范使用补助资金。</w:t>
            </w:r>
          </w:p>
        </w:tc>
        <w:tc>
          <w:tcPr>
            <w:tcW w:w="180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sz w:val="16"/>
                <w:szCs w:val="16"/>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049"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7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执行准确性</w:t>
            </w:r>
          </w:p>
        </w:tc>
        <w:tc>
          <w:tcPr>
            <w:tcW w:w="137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cs="Times New Roman" w:eastAsiaTheme="minorEastAsia"/>
                <w:i w:val="0"/>
                <w:color w:val="000000"/>
                <w:kern w:val="0"/>
                <w:sz w:val="16"/>
                <w:szCs w:val="16"/>
                <w:u w:val="none"/>
                <w:lang w:val="en-US" w:eastAsia="zh-CN" w:bidi="ar"/>
              </w:rPr>
              <w:t>按照上级下达和本级预算安排的金额和任务清单所涉及的项目类型执行，不存在执行数偏离预算数较多的问题。</w:t>
            </w:r>
          </w:p>
        </w:tc>
        <w:tc>
          <w:tcPr>
            <w:tcW w:w="180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sz w:val="16"/>
                <w:szCs w:val="16"/>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049"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7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预算绩效管理情况</w:t>
            </w:r>
          </w:p>
        </w:tc>
        <w:tc>
          <w:tcPr>
            <w:tcW w:w="137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cs="Times New Roman" w:eastAsiaTheme="minorEastAsia"/>
                <w:i w:val="0"/>
                <w:color w:val="000000"/>
                <w:kern w:val="0"/>
                <w:sz w:val="16"/>
                <w:szCs w:val="16"/>
                <w:u w:val="none"/>
                <w:lang w:val="en-US" w:eastAsia="zh-CN" w:bidi="ar"/>
              </w:rPr>
              <w:t>在细化下达预算时同步下达绩效目标，将有关资金纳入本级预算或对下转移支付绩效管理，开展绩效监控和绩效评价。</w:t>
            </w:r>
          </w:p>
        </w:tc>
        <w:tc>
          <w:tcPr>
            <w:tcW w:w="180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sz w:val="16"/>
                <w:szCs w:val="16"/>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1049"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7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支出责任履行情况</w:t>
            </w:r>
          </w:p>
        </w:tc>
        <w:tc>
          <w:tcPr>
            <w:tcW w:w="137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cs="Times New Roman" w:eastAsiaTheme="minorEastAsia"/>
                <w:i w:val="0"/>
                <w:color w:val="000000"/>
                <w:kern w:val="0"/>
                <w:sz w:val="16"/>
                <w:szCs w:val="16"/>
                <w:u w:val="none"/>
                <w:lang w:val="en-US" w:eastAsia="zh-CN" w:bidi="ar"/>
              </w:rPr>
              <w:t>对共同财政事权转移支付，按照财政事权和支出责任划分有关规定，足额安排资金履行本级支出责任。</w:t>
            </w:r>
          </w:p>
        </w:tc>
        <w:tc>
          <w:tcPr>
            <w:tcW w:w="180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sz w:val="16"/>
                <w:szCs w:val="16"/>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3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总体目标完成情况</w:t>
            </w:r>
          </w:p>
        </w:tc>
        <w:tc>
          <w:tcPr>
            <w:tcW w:w="2365"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总体目标</w:t>
            </w:r>
          </w:p>
        </w:tc>
        <w:tc>
          <w:tcPr>
            <w:tcW w:w="2289"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2365"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cs="Times New Roman" w:eastAsiaTheme="minorEastAsia"/>
                <w:i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cs="Times New Roman" w:eastAsiaTheme="minorEastAsia"/>
                <w:i w:val="0"/>
                <w:color w:val="000000"/>
                <w:kern w:val="0"/>
                <w:sz w:val="16"/>
                <w:szCs w:val="16"/>
                <w:u w:val="none"/>
                <w:lang w:val="en-US" w:eastAsia="zh-CN" w:bidi="ar"/>
              </w:rPr>
              <w:t>根据相关规划或实施方案，结合地方实际开展强制免疫、强制扑杀和销毁以及养殖环节无害化处理等方面工作。</w:t>
            </w:r>
          </w:p>
        </w:tc>
        <w:tc>
          <w:tcPr>
            <w:tcW w:w="2289"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cs="Times New Roman" w:eastAsiaTheme="minorEastAsia"/>
                <w:i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eastAsiaTheme="minorEastAsia"/>
                <w:i w:val="0"/>
                <w:color w:val="000000"/>
                <w:kern w:val="0"/>
                <w:sz w:val="16"/>
                <w:szCs w:val="16"/>
                <w:u w:val="none"/>
                <w:lang w:val="en-US" w:eastAsia="zh-CN" w:bidi="ar"/>
              </w:rPr>
              <w:t>强制免疫、强制扑杀和养殖环节病死猪无害化处理均按国家要求较好完成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2365"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auto"/>
                <w:sz w:val="16"/>
                <w:szCs w:val="16"/>
                <w:u w:val="none"/>
              </w:rPr>
            </w:pPr>
          </w:p>
        </w:tc>
        <w:tc>
          <w:tcPr>
            <w:tcW w:w="2289"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2365"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auto"/>
                <w:sz w:val="16"/>
                <w:szCs w:val="16"/>
                <w:u w:val="none"/>
              </w:rPr>
            </w:pPr>
          </w:p>
        </w:tc>
        <w:tc>
          <w:tcPr>
            <w:tcW w:w="2289"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3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绩</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效</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指</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标</w:t>
            </w:r>
          </w:p>
        </w:tc>
        <w:tc>
          <w:tcPr>
            <w:tcW w:w="7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一级指标</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二级指标</w:t>
            </w:r>
          </w:p>
        </w:tc>
        <w:tc>
          <w:tcPr>
            <w:tcW w:w="8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三级指标</w:t>
            </w:r>
          </w:p>
        </w:tc>
        <w:tc>
          <w:tcPr>
            <w:tcW w:w="4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指标值</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全年实际完成值</w:t>
            </w:r>
          </w:p>
        </w:tc>
        <w:tc>
          <w:tcPr>
            <w:tcW w:w="11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未完成原因和改进措施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704"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产出指标</w:t>
            </w:r>
          </w:p>
        </w:tc>
        <w:tc>
          <w:tcPr>
            <w:tcW w:w="775" w:type="pct"/>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数量指标</w:t>
            </w:r>
          </w:p>
        </w:tc>
        <w:tc>
          <w:tcPr>
            <w:tcW w:w="8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cs="Times New Roman" w:eastAsiaTheme="minorEastAsia"/>
                <w:i w:val="0"/>
                <w:color w:val="000000"/>
                <w:kern w:val="0"/>
                <w:sz w:val="16"/>
                <w:szCs w:val="16"/>
                <w:u w:val="none"/>
                <w:lang w:val="en-US" w:eastAsia="zh-CN" w:bidi="ar"/>
              </w:rPr>
              <w:t>强制免疫病种应免畜禽的免疫密度</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cs="Times New Roman" w:eastAsiaTheme="minorEastAsia"/>
                <w:i w:val="0"/>
                <w:color w:val="000000"/>
                <w:kern w:val="0"/>
                <w:sz w:val="16"/>
                <w:szCs w:val="16"/>
                <w:u w:val="none"/>
                <w:lang w:val="en-US" w:eastAsia="zh-CN" w:bidi="ar"/>
              </w:rPr>
              <w:t>≥90%</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cs="Times New Roman" w:eastAsiaTheme="minorEastAsia"/>
                <w:i w:val="0"/>
                <w:color w:val="000000"/>
                <w:kern w:val="0"/>
                <w:sz w:val="16"/>
                <w:szCs w:val="16"/>
                <w:u w:val="none"/>
                <w:lang w:val="en-US" w:eastAsia="zh-CN" w:bidi="ar"/>
              </w:rPr>
              <w:t>90%</w:t>
            </w:r>
          </w:p>
        </w:tc>
        <w:tc>
          <w:tcPr>
            <w:tcW w:w="11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704"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775"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8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cs="Times New Roman" w:eastAsiaTheme="minorEastAsia"/>
                <w:i w:val="0"/>
                <w:color w:val="000000"/>
                <w:kern w:val="0"/>
                <w:sz w:val="16"/>
                <w:szCs w:val="16"/>
                <w:u w:val="none"/>
                <w:lang w:val="en-US" w:eastAsia="zh-CN" w:bidi="ar"/>
              </w:rPr>
            </w:pPr>
            <w:r>
              <w:rPr>
                <w:rFonts w:hint="default" w:ascii="Times New Roman" w:hAnsi="Times New Roman" w:cs="Times New Roman" w:eastAsiaTheme="minorEastAsia"/>
                <w:i w:val="0"/>
                <w:color w:val="000000"/>
                <w:kern w:val="0"/>
                <w:sz w:val="16"/>
                <w:szCs w:val="16"/>
                <w:u w:val="none"/>
                <w:lang w:val="en-US" w:eastAsia="zh-CN" w:bidi="ar"/>
              </w:rPr>
              <w:t>强制扑杀补助数量（头、只）</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cs="Times New Roman" w:eastAsiaTheme="minorEastAsia"/>
                <w:i w:val="0"/>
                <w:color w:val="000000"/>
                <w:kern w:val="0"/>
                <w:sz w:val="16"/>
                <w:szCs w:val="16"/>
                <w:u w:val="none"/>
                <w:lang w:val="en-US" w:eastAsia="zh-CN" w:bidi="ar"/>
              </w:rPr>
            </w:pPr>
            <w:r>
              <w:rPr>
                <w:rFonts w:hint="default" w:ascii="Times New Roman" w:hAnsi="Times New Roman" w:cs="Times New Roman" w:eastAsiaTheme="minorEastAsia"/>
                <w:i w:val="0"/>
                <w:color w:val="000000"/>
                <w:kern w:val="0"/>
                <w:sz w:val="16"/>
                <w:szCs w:val="16"/>
                <w:u w:val="none"/>
                <w:lang w:val="en-US" w:eastAsia="zh-CN" w:bidi="ar"/>
              </w:rPr>
              <w:t>14104</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cs="Times New Roman" w:eastAsiaTheme="minorEastAsia"/>
                <w:i w:val="0"/>
                <w:color w:val="000000"/>
                <w:kern w:val="0"/>
                <w:sz w:val="16"/>
                <w:szCs w:val="16"/>
                <w:u w:val="none"/>
                <w:lang w:val="en-US" w:eastAsia="zh-CN" w:bidi="ar"/>
              </w:rPr>
            </w:pPr>
            <w:r>
              <w:rPr>
                <w:rFonts w:hint="default" w:ascii="Times New Roman" w:hAnsi="Times New Roman" w:cs="Times New Roman" w:eastAsiaTheme="minorEastAsia"/>
                <w:i w:val="0"/>
                <w:color w:val="000000"/>
                <w:kern w:val="0"/>
                <w:sz w:val="16"/>
                <w:szCs w:val="16"/>
                <w:u w:val="none"/>
                <w:lang w:val="en-US" w:eastAsia="zh-CN" w:bidi="ar"/>
              </w:rPr>
              <w:t>14104</w:t>
            </w:r>
          </w:p>
        </w:tc>
        <w:tc>
          <w:tcPr>
            <w:tcW w:w="11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704"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775"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8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cs="Times New Roman" w:eastAsiaTheme="minorEastAsia"/>
                <w:i w:val="0"/>
                <w:color w:val="000000"/>
                <w:kern w:val="0"/>
                <w:sz w:val="16"/>
                <w:szCs w:val="16"/>
                <w:u w:val="none"/>
                <w:lang w:val="en-US" w:eastAsia="zh-CN" w:bidi="ar"/>
              </w:rPr>
            </w:pPr>
            <w:r>
              <w:rPr>
                <w:rFonts w:hint="default" w:ascii="Times New Roman" w:hAnsi="Times New Roman" w:cs="Times New Roman" w:eastAsiaTheme="minorEastAsia"/>
                <w:i w:val="0"/>
                <w:color w:val="000000"/>
                <w:kern w:val="0"/>
                <w:sz w:val="16"/>
                <w:szCs w:val="16"/>
                <w:u w:val="none"/>
                <w:lang w:val="en-US" w:eastAsia="zh-CN" w:bidi="ar"/>
              </w:rPr>
              <w:t>养殖环节病死</w:t>
            </w:r>
            <w:bookmarkStart w:id="0" w:name="_GoBack"/>
            <w:bookmarkEnd w:id="0"/>
            <w:r>
              <w:rPr>
                <w:rFonts w:hint="default" w:ascii="Times New Roman" w:hAnsi="Times New Roman" w:cs="Times New Roman" w:eastAsiaTheme="minorEastAsia"/>
                <w:i w:val="0"/>
                <w:color w:val="000000"/>
                <w:kern w:val="0"/>
                <w:sz w:val="16"/>
                <w:szCs w:val="16"/>
                <w:u w:val="none"/>
                <w:lang w:val="en-US" w:eastAsia="zh-CN" w:bidi="ar"/>
              </w:rPr>
              <w:t>猪无害化处理补助头数（头）</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cs="Times New Roman" w:eastAsiaTheme="minorEastAsia"/>
                <w:i w:val="0"/>
                <w:color w:val="000000"/>
                <w:kern w:val="0"/>
                <w:sz w:val="16"/>
                <w:szCs w:val="16"/>
                <w:u w:val="none"/>
                <w:lang w:val="en-US" w:eastAsia="zh-CN" w:bidi="ar"/>
              </w:rPr>
            </w:pPr>
            <w:r>
              <w:rPr>
                <w:rFonts w:hint="default" w:ascii="Times New Roman" w:hAnsi="Times New Roman" w:cs="Times New Roman" w:eastAsiaTheme="minorEastAsia"/>
                <w:i w:val="0"/>
                <w:color w:val="000000"/>
                <w:kern w:val="0"/>
                <w:sz w:val="16"/>
                <w:szCs w:val="16"/>
                <w:u w:val="none"/>
                <w:lang w:val="en-US" w:eastAsia="zh-CN" w:bidi="ar"/>
              </w:rPr>
              <w:t>180048</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cs="Times New Roman" w:eastAsiaTheme="minorEastAsia"/>
                <w:i w:val="0"/>
                <w:color w:val="000000"/>
                <w:kern w:val="0"/>
                <w:sz w:val="16"/>
                <w:szCs w:val="16"/>
                <w:u w:val="none"/>
                <w:lang w:val="en-US" w:eastAsia="zh-CN" w:bidi="ar"/>
              </w:rPr>
            </w:pPr>
            <w:r>
              <w:rPr>
                <w:rFonts w:hint="default" w:ascii="Times New Roman" w:hAnsi="Times New Roman" w:cs="Times New Roman" w:eastAsiaTheme="minorEastAsia"/>
                <w:i w:val="0"/>
                <w:color w:val="000000"/>
                <w:kern w:val="0"/>
                <w:sz w:val="16"/>
                <w:szCs w:val="16"/>
                <w:u w:val="none"/>
                <w:lang w:val="en-US" w:eastAsia="zh-CN" w:bidi="ar"/>
              </w:rPr>
              <w:t>163939</w:t>
            </w:r>
          </w:p>
        </w:tc>
        <w:tc>
          <w:tcPr>
            <w:tcW w:w="11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cs="Times New Roman" w:eastAsiaTheme="minorEastAsia"/>
                <w:i w:val="0"/>
                <w:color w:val="000000"/>
                <w:kern w:val="0"/>
                <w:sz w:val="16"/>
                <w:szCs w:val="16"/>
                <w:u w:val="none"/>
                <w:lang w:val="en-US" w:eastAsia="zh-CN" w:bidi="ar"/>
              </w:rPr>
            </w:pPr>
            <w:r>
              <w:rPr>
                <w:rFonts w:hint="default" w:ascii="Times New Roman" w:hAnsi="Times New Roman" w:cs="Times New Roman" w:eastAsiaTheme="minorEastAsia"/>
                <w:b/>
                <w:i w:val="0"/>
                <w:color w:val="000000"/>
                <w:kern w:val="0"/>
                <w:sz w:val="16"/>
                <w:szCs w:val="16"/>
                <w:u w:val="none"/>
                <w:lang w:val="en-US" w:eastAsia="zh-CN" w:bidi="ar"/>
              </w:rPr>
              <w:t>主要原因：</w:t>
            </w:r>
            <w:r>
              <w:rPr>
                <w:rFonts w:hint="default" w:ascii="Times New Roman" w:hAnsi="Times New Roman" w:cs="Times New Roman" w:eastAsiaTheme="minorEastAsia"/>
                <w:i w:val="0"/>
                <w:color w:val="000000"/>
                <w:kern w:val="0"/>
                <w:sz w:val="16"/>
                <w:szCs w:val="16"/>
                <w:u w:val="none"/>
                <w:lang w:val="en-US" w:eastAsia="zh-CN" w:bidi="ar"/>
              </w:rPr>
              <w:t>一是昌吉州指标值为17514头，实际完成值为12507头，完成率71%，主要是呼图壁县、奇台县财政一直未支付；二是喀什地区指标值为10594头，实际完成值为8591头，完成率81%，主要是莎车县财政一直未支付；三是博州指标值为16950头，实际完成值为5424头，完成率32%，主要是由于生猪存栏量受市场价格等因素影响波动较大，下达的病死生猪处理任务头数（来年的估值）与实际病死生猪处理头数出入较大，致使资金实际使用率较低；四是吐鲁番市财政未完全支付。</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sz w:val="16"/>
                <w:szCs w:val="16"/>
              </w:rPr>
            </w:pPr>
            <w:r>
              <w:rPr>
                <w:rFonts w:hint="default" w:ascii="Times New Roman" w:hAnsi="Times New Roman" w:cs="Times New Roman" w:eastAsiaTheme="minorEastAsia"/>
                <w:b/>
                <w:bCs/>
                <w:i w:val="0"/>
                <w:color w:val="000000"/>
                <w:kern w:val="0"/>
                <w:sz w:val="16"/>
                <w:szCs w:val="16"/>
                <w:u w:val="none"/>
                <w:lang w:val="en-US" w:eastAsia="zh-CN" w:bidi="ar"/>
              </w:rPr>
              <w:t>整改措施：</w:t>
            </w:r>
            <w:r>
              <w:rPr>
                <w:rFonts w:hint="default" w:ascii="Times New Roman" w:hAnsi="Times New Roman" w:cs="Times New Roman" w:eastAsiaTheme="minorEastAsia"/>
                <w:i w:val="0"/>
                <w:color w:val="000000"/>
                <w:kern w:val="0"/>
                <w:sz w:val="16"/>
                <w:szCs w:val="16"/>
                <w:u w:val="none"/>
                <w:lang w:val="en-US" w:eastAsia="zh-CN" w:bidi="ar"/>
              </w:rPr>
              <w:t>（一）加强组织领导，压实整改责任。（二）加快项目资金支付进度。（三）进一步强化养殖场（户）病死畜禽无害化处理主体责任意识。（四）加强项目资金调度。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704"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775" w:type="pct"/>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8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cs="Times New Roman" w:eastAsiaTheme="minorEastAsia"/>
                <w:i w:val="0"/>
                <w:color w:val="000000"/>
                <w:kern w:val="0"/>
                <w:sz w:val="16"/>
                <w:szCs w:val="16"/>
                <w:u w:val="none"/>
                <w:lang w:val="en-US" w:eastAsia="zh-CN" w:bidi="ar"/>
              </w:rPr>
            </w:pPr>
            <w:r>
              <w:rPr>
                <w:rFonts w:hint="default" w:ascii="Times New Roman" w:hAnsi="Times New Roman" w:cs="Times New Roman" w:eastAsiaTheme="minorEastAsia"/>
                <w:i w:val="0"/>
                <w:color w:val="000000"/>
                <w:kern w:val="0"/>
                <w:sz w:val="16"/>
                <w:szCs w:val="16"/>
                <w:u w:val="none"/>
                <w:lang w:val="en-US" w:eastAsia="zh-CN" w:bidi="ar"/>
              </w:rPr>
              <w:t>完成包虫病疫区犬的驱虫数量（万只）</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cs="Times New Roman" w:eastAsiaTheme="minorEastAsia"/>
                <w:i w:val="0"/>
                <w:color w:val="000000"/>
                <w:kern w:val="0"/>
                <w:sz w:val="16"/>
                <w:szCs w:val="16"/>
                <w:u w:val="none"/>
                <w:lang w:val="en-US" w:eastAsia="zh-CN" w:bidi="ar"/>
              </w:rPr>
            </w:pPr>
            <w:r>
              <w:rPr>
                <w:rFonts w:hint="default" w:ascii="Times New Roman" w:hAnsi="Times New Roman" w:cs="Times New Roman" w:eastAsiaTheme="minorEastAsia"/>
                <w:i w:val="0"/>
                <w:color w:val="000000"/>
                <w:kern w:val="0"/>
                <w:sz w:val="16"/>
                <w:szCs w:val="16"/>
                <w:u w:val="none"/>
                <w:lang w:val="en-US" w:eastAsia="zh-CN" w:bidi="ar"/>
              </w:rPr>
              <w:t>51.36万只</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cs="Times New Roman" w:eastAsiaTheme="minorEastAsia"/>
                <w:i w:val="0"/>
                <w:color w:val="000000"/>
                <w:kern w:val="0"/>
                <w:sz w:val="16"/>
                <w:szCs w:val="16"/>
                <w:u w:val="none"/>
                <w:lang w:val="en-US" w:eastAsia="zh-CN" w:bidi="ar"/>
              </w:rPr>
            </w:pPr>
            <w:r>
              <w:rPr>
                <w:rFonts w:hint="default" w:ascii="Times New Roman" w:hAnsi="Times New Roman" w:cs="Times New Roman" w:eastAsiaTheme="minorEastAsia"/>
                <w:i w:val="0"/>
                <w:color w:val="000000"/>
                <w:kern w:val="0"/>
                <w:sz w:val="16"/>
                <w:szCs w:val="16"/>
                <w:u w:val="none"/>
                <w:lang w:val="en-US" w:eastAsia="zh-CN" w:bidi="ar"/>
              </w:rPr>
              <w:t>51.36万只</w:t>
            </w:r>
          </w:p>
        </w:tc>
        <w:tc>
          <w:tcPr>
            <w:tcW w:w="11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cs="Times New Roman" w:eastAsiaTheme="minorEastAsia"/>
                <w:b/>
                <w:bCs/>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704"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775" w:type="pct"/>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质量指标</w:t>
            </w:r>
          </w:p>
        </w:tc>
        <w:tc>
          <w:tcPr>
            <w:tcW w:w="8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cs="Times New Roman" w:eastAsiaTheme="minorEastAsia"/>
                <w:i w:val="0"/>
                <w:color w:val="000000"/>
                <w:kern w:val="0"/>
                <w:sz w:val="16"/>
                <w:szCs w:val="16"/>
                <w:u w:val="none"/>
                <w:lang w:val="en-US" w:eastAsia="zh-CN" w:bidi="ar"/>
              </w:rPr>
              <w:t>依法对重大动物疫情处置率</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cs="Times New Roman" w:eastAsiaTheme="minorEastAsia"/>
                <w:i w:val="0"/>
                <w:color w:val="000000"/>
                <w:kern w:val="0"/>
                <w:sz w:val="16"/>
                <w:szCs w:val="16"/>
                <w:u w:val="none"/>
                <w:lang w:val="en-US" w:eastAsia="zh-CN" w:bidi="ar"/>
              </w:rPr>
              <w:t>100%</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cs="Times New Roman" w:eastAsiaTheme="minorEastAsia"/>
                <w:i w:val="0"/>
                <w:color w:val="000000"/>
                <w:kern w:val="0"/>
                <w:sz w:val="16"/>
                <w:szCs w:val="16"/>
                <w:u w:val="none"/>
                <w:lang w:val="en-US" w:eastAsia="zh-CN" w:bidi="ar"/>
              </w:rPr>
              <w:t>100%</w:t>
            </w:r>
          </w:p>
        </w:tc>
        <w:tc>
          <w:tcPr>
            <w:tcW w:w="11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auto"/>
                <w:sz w:val="16"/>
                <w:szCs w:val="16"/>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704"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775"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8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cs="Times New Roman" w:eastAsiaTheme="minorEastAsia"/>
                <w:i w:val="0"/>
                <w:color w:val="000000"/>
                <w:kern w:val="0"/>
                <w:sz w:val="16"/>
                <w:szCs w:val="16"/>
                <w:u w:val="none"/>
                <w:lang w:val="en-US" w:eastAsia="zh-CN" w:bidi="ar"/>
              </w:rPr>
              <w:t>免疫质量和免疫效果（除布病外其他病种的平均免疫抗体合格率）</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cs="Times New Roman" w:eastAsiaTheme="minorEastAsia"/>
                <w:i w:val="0"/>
                <w:color w:val="000000"/>
                <w:kern w:val="0"/>
                <w:sz w:val="16"/>
                <w:szCs w:val="16"/>
                <w:u w:val="none"/>
                <w:lang w:val="en-US" w:eastAsia="zh-CN" w:bidi="ar"/>
              </w:rPr>
              <w:t>≥70%</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cs="Times New Roman" w:eastAsiaTheme="minorEastAsia"/>
                <w:i w:val="0"/>
                <w:color w:val="000000"/>
                <w:kern w:val="0"/>
                <w:sz w:val="16"/>
                <w:szCs w:val="16"/>
                <w:u w:val="none"/>
                <w:lang w:val="en-US" w:eastAsia="zh-CN" w:bidi="ar"/>
              </w:rPr>
              <w:t>70%</w:t>
            </w:r>
          </w:p>
        </w:tc>
        <w:tc>
          <w:tcPr>
            <w:tcW w:w="11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auto"/>
                <w:sz w:val="16"/>
                <w:szCs w:val="16"/>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704"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775" w:type="pc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时效指标</w:t>
            </w:r>
          </w:p>
        </w:tc>
        <w:tc>
          <w:tcPr>
            <w:tcW w:w="8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cs="Times New Roman" w:eastAsiaTheme="minorEastAsia"/>
                <w:i w:val="0"/>
                <w:color w:val="000000"/>
                <w:kern w:val="0"/>
                <w:sz w:val="16"/>
                <w:szCs w:val="16"/>
                <w:u w:val="none"/>
                <w:lang w:val="en-US" w:eastAsia="zh-CN" w:bidi="ar"/>
              </w:rPr>
              <w:t>重大动物疫情及时报告率</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cs="Times New Roman" w:eastAsiaTheme="minorEastAsia"/>
                <w:i w:val="0"/>
                <w:color w:val="000000"/>
                <w:kern w:val="0"/>
                <w:sz w:val="16"/>
                <w:szCs w:val="16"/>
                <w:u w:val="none"/>
                <w:lang w:val="en-US" w:eastAsia="zh-CN" w:bidi="ar"/>
              </w:rPr>
              <w:t>100%</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cs="Times New Roman" w:eastAsiaTheme="minorEastAsia"/>
                <w:i w:val="0"/>
                <w:color w:val="000000"/>
                <w:kern w:val="0"/>
                <w:sz w:val="16"/>
                <w:szCs w:val="16"/>
                <w:u w:val="none"/>
                <w:lang w:val="en-US" w:eastAsia="zh-CN" w:bidi="ar"/>
              </w:rPr>
              <w:t>100%</w:t>
            </w:r>
          </w:p>
        </w:tc>
        <w:tc>
          <w:tcPr>
            <w:tcW w:w="11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704"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775" w:type="pct"/>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社会效益指标</w:t>
            </w:r>
          </w:p>
        </w:tc>
        <w:tc>
          <w:tcPr>
            <w:tcW w:w="8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cs="Times New Roman" w:eastAsiaTheme="minorEastAsia"/>
                <w:i w:val="0"/>
                <w:color w:val="000000"/>
                <w:kern w:val="0"/>
                <w:sz w:val="16"/>
                <w:szCs w:val="16"/>
                <w:u w:val="none"/>
                <w:lang w:val="en-US" w:eastAsia="zh-CN" w:bidi="ar"/>
              </w:rPr>
              <w:t>口蹄疫、高致病性禽流感、布病、包虫病等优先防治病种防治工作</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cs="Times New Roman" w:eastAsiaTheme="minorEastAsia"/>
                <w:i w:val="0"/>
                <w:color w:val="000000"/>
                <w:kern w:val="0"/>
                <w:sz w:val="16"/>
                <w:szCs w:val="16"/>
                <w:u w:val="none"/>
                <w:lang w:val="en-US" w:eastAsia="zh-CN" w:bidi="ar"/>
              </w:rPr>
              <w:t>疫情保持平稳</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cs="Times New Roman" w:eastAsiaTheme="minorEastAsia"/>
                <w:i w:val="0"/>
                <w:color w:val="000000"/>
                <w:kern w:val="0"/>
                <w:sz w:val="16"/>
                <w:szCs w:val="16"/>
                <w:u w:val="none"/>
                <w:lang w:val="en-US" w:eastAsia="zh-CN" w:bidi="ar"/>
              </w:rPr>
              <w:t>100%</w:t>
            </w:r>
          </w:p>
        </w:tc>
        <w:tc>
          <w:tcPr>
            <w:tcW w:w="11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704"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775" w:type="pct"/>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8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cs="Times New Roman" w:eastAsiaTheme="minorEastAsia"/>
                <w:i w:val="0"/>
                <w:color w:val="000000"/>
                <w:kern w:val="0"/>
                <w:sz w:val="16"/>
                <w:szCs w:val="16"/>
                <w:u w:val="none"/>
                <w:lang w:val="en-US" w:eastAsia="zh-CN" w:bidi="ar"/>
              </w:rPr>
              <w:t>资金使用重大违规违纪问题</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cs="Times New Roman" w:eastAsiaTheme="minorEastAsia"/>
                <w:i w:val="0"/>
                <w:color w:val="000000"/>
                <w:kern w:val="0"/>
                <w:sz w:val="16"/>
                <w:szCs w:val="16"/>
                <w:u w:val="none"/>
                <w:lang w:val="en-US" w:eastAsia="zh-CN" w:bidi="ar"/>
              </w:rPr>
              <w:t>无</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cs="Times New Roman" w:eastAsiaTheme="minorEastAsia"/>
                <w:i w:val="0"/>
                <w:color w:val="000000"/>
                <w:kern w:val="0"/>
                <w:sz w:val="16"/>
                <w:szCs w:val="16"/>
                <w:u w:val="none"/>
                <w:lang w:val="en-US" w:eastAsia="zh-CN" w:bidi="ar"/>
              </w:rPr>
              <w:t>100%</w:t>
            </w:r>
          </w:p>
        </w:tc>
        <w:tc>
          <w:tcPr>
            <w:tcW w:w="11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704"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7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生态效益指标</w:t>
            </w:r>
          </w:p>
        </w:tc>
        <w:tc>
          <w:tcPr>
            <w:tcW w:w="8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cs="Times New Roman" w:eastAsiaTheme="minorEastAsia"/>
                <w:i w:val="0"/>
                <w:color w:val="000000"/>
                <w:kern w:val="0"/>
                <w:sz w:val="16"/>
                <w:szCs w:val="16"/>
                <w:u w:val="none"/>
                <w:lang w:val="en-US" w:eastAsia="zh-CN" w:bidi="ar"/>
              </w:rPr>
              <w:t>大规模随意抛弃病死猪事件发生率</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cs="Times New Roman" w:eastAsiaTheme="minorEastAsia"/>
                <w:i w:val="0"/>
                <w:color w:val="000000"/>
                <w:kern w:val="0"/>
                <w:sz w:val="16"/>
                <w:szCs w:val="16"/>
                <w:u w:val="none"/>
                <w:lang w:val="en-US" w:eastAsia="zh-CN" w:bidi="ar"/>
              </w:rPr>
              <w:t>0</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cs="Times New Roman" w:eastAsiaTheme="minorEastAsia"/>
                <w:i w:val="0"/>
                <w:color w:val="000000"/>
                <w:kern w:val="0"/>
                <w:sz w:val="16"/>
                <w:szCs w:val="16"/>
                <w:u w:val="none"/>
                <w:lang w:val="en-US" w:eastAsia="zh-CN" w:bidi="ar"/>
              </w:rPr>
              <w:t>0</w:t>
            </w:r>
          </w:p>
        </w:tc>
        <w:tc>
          <w:tcPr>
            <w:tcW w:w="11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auto"/>
                <w:sz w:val="16"/>
                <w:szCs w:val="16"/>
                <w:u w:val="none"/>
              </w:rPr>
            </w:pPr>
          </w:p>
        </w:tc>
        <w:tc>
          <w:tcPr>
            <w:tcW w:w="7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lang w:val="en-US"/>
              </w:rPr>
            </w:pPr>
            <w:r>
              <w:rPr>
                <w:rFonts w:hint="default" w:ascii="Times New Roman" w:hAnsi="Times New Roman" w:eastAsia="宋体" w:cs="Times New Roman"/>
                <w:i w:val="0"/>
                <w:iCs w:val="0"/>
                <w:color w:val="auto"/>
                <w:kern w:val="0"/>
                <w:sz w:val="16"/>
                <w:szCs w:val="16"/>
                <w:u w:val="none"/>
                <w:lang w:val="en-US" w:eastAsia="zh-CN" w:bidi="ar"/>
              </w:rPr>
              <w:t>满意度指标</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服务对象满意度指标</w:t>
            </w:r>
          </w:p>
        </w:tc>
        <w:tc>
          <w:tcPr>
            <w:tcW w:w="8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cs="Times New Roman" w:eastAsiaTheme="minorEastAsia"/>
                <w:i w:val="0"/>
                <w:color w:val="000000"/>
                <w:kern w:val="0"/>
                <w:sz w:val="16"/>
                <w:szCs w:val="16"/>
                <w:u w:val="none"/>
                <w:lang w:val="en-US" w:eastAsia="zh-CN" w:bidi="ar"/>
              </w:rPr>
              <w:t>补助对象对政策实施满意率</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cs="Times New Roman" w:eastAsiaTheme="minorEastAsia"/>
                <w:i w:val="0"/>
                <w:color w:val="000000"/>
                <w:kern w:val="0"/>
                <w:sz w:val="16"/>
                <w:szCs w:val="16"/>
                <w:u w:val="none"/>
                <w:lang w:val="en-US" w:eastAsia="zh-CN" w:bidi="ar"/>
              </w:rPr>
              <w:t>≥90%</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cs="Times New Roman" w:eastAsiaTheme="minorEastAsia"/>
                <w:i w:val="0"/>
                <w:color w:val="000000"/>
                <w:kern w:val="0"/>
                <w:sz w:val="16"/>
                <w:szCs w:val="16"/>
                <w:u w:val="none"/>
                <w:lang w:val="en-US" w:eastAsia="zh-CN" w:bidi="ar"/>
              </w:rPr>
              <w:t>90%</w:t>
            </w:r>
          </w:p>
        </w:tc>
        <w:tc>
          <w:tcPr>
            <w:tcW w:w="11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3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说明</w:t>
            </w:r>
          </w:p>
        </w:tc>
        <w:tc>
          <w:tcPr>
            <w:tcW w:w="4655" w:type="pct"/>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无</w:t>
            </w:r>
          </w:p>
        </w:tc>
      </w:tr>
    </w:tbl>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b w:val="0"/>
          <w:bCs w:val="0"/>
          <w:color w:val="auto"/>
          <w:sz w:val="32"/>
          <w:szCs w:val="36"/>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swiss"/>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CNfcMGwIAACcEAAAOAAAAAAAAAAEAIAAAADUBAABkcnMvZTJvRG9jLnhtbFBLBQYA&#10;AAAABgAGAFkBAADCBQ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2A1173"/>
    <w:multiLevelType w:val="singleLevel"/>
    <w:tmpl w:val="352A1173"/>
    <w:lvl w:ilvl="0" w:tentative="0">
      <w:start w:val="6"/>
      <w:numFmt w:val="chineseCounting"/>
      <w:suff w:val="nothing"/>
      <w:lvlText w:val="%1、"/>
      <w:lvlJc w:val="left"/>
      <w:rPr>
        <w:rFonts w:hint="eastAsia"/>
      </w:rPr>
    </w:lvl>
  </w:abstractNum>
  <w:abstractNum w:abstractNumId="1">
    <w:nsid w:val="4F8A60BA"/>
    <w:multiLevelType w:val="singleLevel"/>
    <w:tmpl w:val="4F8A60BA"/>
    <w:lvl w:ilvl="0" w:tentative="0">
      <w:start w:val="3"/>
      <w:numFmt w:val="chineseCounting"/>
      <w:suff w:val="nothing"/>
      <w:lvlText w:val="%1、"/>
      <w:lvlJc w:val="left"/>
      <w:rPr>
        <w:rFonts w:hint="eastAsia" w:ascii="黑体" w:hAnsi="黑体" w:eastAsia="黑体" w:cs="黑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false"/>
  <w:bordersDoNotSurroundFooter w:val="false"/>
  <w:gutterAtTop/>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hMjVhOTUwNjA2YjRjN2JmYTliZTZmN2M2ZmQ5NjgifQ=="/>
  </w:docVars>
  <w:rsids>
    <w:rsidRoot w:val="00655363"/>
    <w:rsid w:val="003E5C2A"/>
    <w:rsid w:val="00655363"/>
    <w:rsid w:val="00886850"/>
    <w:rsid w:val="01A85D51"/>
    <w:rsid w:val="022D7122"/>
    <w:rsid w:val="024D7AAE"/>
    <w:rsid w:val="03CD7504"/>
    <w:rsid w:val="03D45E6A"/>
    <w:rsid w:val="06A41191"/>
    <w:rsid w:val="07E421CE"/>
    <w:rsid w:val="09A22217"/>
    <w:rsid w:val="09D958D6"/>
    <w:rsid w:val="0AD269B6"/>
    <w:rsid w:val="0C0B04D2"/>
    <w:rsid w:val="0D5E326F"/>
    <w:rsid w:val="0F9C22CB"/>
    <w:rsid w:val="102E5E48"/>
    <w:rsid w:val="10673D61"/>
    <w:rsid w:val="106D04B8"/>
    <w:rsid w:val="10FA64FD"/>
    <w:rsid w:val="141F3371"/>
    <w:rsid w:val="1614458F"/>
    <w:rsid w:val="170552FD"/>
    <w:rsid w:val="19B95A75"/>
    <w:rsid w:val="1C0A49C5"/>
    <w:rsid w:val="1C355D33"/>
    <w:rsid w:val="1DEE47F8"/>
    <w:rsid w:val="1F0B71B8"/>
    <w:rsid w:val="1F164F21"/>
    <w:rsid w:val="1FBB4C72"/>
    <w:rsid w:val="23F76998"/>
    <w:rsid w:val="24BA50B9"/>
    <w:rsid w:val="26C30BF8"/>
    <w:rsid w:val="28247952"/>
    <w:rsid w:val="28270837"/>
    <w:rsid w:val="28F2167F"/>
    <w:rsid w:val="29B86EA3"/>
    <w:rsid w:val="2A9C2048"/>
    <w:rsid w:val="2BBF5FEE"/>
    <w:rsid w:val="2E973C7C"/>
    <w:rsid w:val="2F774736"/>
    <w:rsid w:val="30F71D86"/>
    <w:rsid w:val="32835563"/>
    <w:rsid w:val="35026F4B"/>
    <w:rsid w:val="35BF6BEA"/>
    <w:rsid w:val="38323D13"/>
    <w:rsid w:val="398C6FFB"/>
    <w:rsid w:val="3BC85C37"/>
    <w:rsid w:val="3C79017E"/>
    <w:rsid w:val="3DF749CC"/>
    <w:rsid w:val="3E7F056A"/>
    <w:rsid w:val="3F4B7D4A"/>
    <w:rsid w:val="41514E2A"/>
    <w:rsid w:val="42227AF1"/>
    <w:rsid w:val="42B17A18"/>
    <w:rsid w:val="42CB1A33"/>
    <w:rsid w:val="42E40797"/>
    <w:rsid w:val="43166CEF"/>
    <w:rsid w:val="441647C1"/>
    <w:rsid w:val="451E66A2"/>
    <w:rsid w:val="456D1E60"/>
    <w:rsid w:val="45B641CB"/>
    <w:rsid w:val="47092E43"/>
    <w:rsid w:val="473B1157"/>
    <w:rsid w:val="47451137"/>
    <w:rsid w:val="474829B9"/>
    <w:rsid w:val="47654238"/>
    <w:rsid w:val="477A1855"/>
    <w:rsid w:val="49E50EBD"/>
    <w:rsid w:val="4AAA3125"/>
    <w:rsid w:val="500A0098"/>
    <w:rsid w:val="50B60BDF"/>
    <w:rsid w:val="514A05C5"/>
    <w:rsid w:val="51C277DD"/>
    <w:rsid w:val="53D31D7F"/>
    <w:rsid w:val="54DA350B"/>
    <w:rsid w:val="551B2E31"/>
    <w:rsid w:val="55877CB9"/>
    <w:rsid w:val="55D1679A"/>
    <w:rsid w:val="56630688"/>
    <w:rsid w:val="56FC3AA9"/>
    <w:rsid w:val="5B4523EC"/>
    <w:rsid w:val="5BE46FB7"/>
    <w:rsid w:val="5C5D2A3B"/>
    <w:rsid w:val="5E972291"/>
    <w:rsid w:val="61A62235"/>
    <w:rsid w:val="620D3A38"/>
    <w:rsid w:val="666A0329"/>
    <w:rsid w:val="68F90F97"/>
    <w:rsid w:val="6A0856DC"/>
    <w:rsid w:val="6A734615"/>
    <w:rsid w:val="6AD437C1"/>
    <w:rsid w:val="6B841E8D"/>
    <w:rsid w:val="6C4A6380"/>
    <w:rsid w:val="6FB34D23"/>
    <w:rsid w:val="72451C4A"/>
    <w:rsid w:val="741E444E"/>
    <w:rsid w:val="74E05EDB"/>
    <w:rsid w:val="765A6103"/>
    <w:rsid w:val="79DF6413"/>
    <w:rsid w:val="7A052DF2"/>
    <w:rsid w:val="7A293BFF"/>
    <w:rsid w:val="7A51252E"/>
    <w:rsid w:val="7AF64429"/>
    <w:rsid w:val="7C7E4697"/>
    <w:rsid w:val="7D6BC287"/>
    <w:rsid w:val="7FDEDC9A"/>
    <w:rsid w:val="83FFCDA2"/>
    <w:rsid w:val="A7BAEF64"/>
    <w:rsid w:val="F7FF4891"/>
    <w:rsid w:val="FEF6EF65"/>
    <w:rsid w:val="FFDD7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2"/>
    <w:basedOn w:val="1"/>
    <w:next w:val="1"/>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3">
    <w:name w:val="heading 3"/>
    <w:basedOn w:val="1"/>
    <w:next w:val="1"/>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Normal Indent"/>
    <w:basedOn w:val="1"/>
    <w:unhideWhenUsed/>
    <w:qFormat/>
    <w:uiPriority w:val="99"/>
    <w:pPr>
      <w:ind w:firstLine="420" w:firstLineChars="200"/>
    </w:pPr>
    <w:rPr>
      <w:rFonts w:eastAsia="仿宋"/>
      <w:sz w:val="32"/>
    </w:rPr>
  </w:style>
  <w:style w:type="paragraph" w:styleId="6">
    <w:name w:val="Body Text"/>
    <w:basedOn w:val="1"/>
    <w:qFormat/>
    <w:uiPriority w:val="0"/>
    <w:rPr>
      <w:rFonts w:ascii="宋体" w:hAnsi="宋体" w:eastAsia="宋体" w:cs="宋体"/>
      <w:szCs w:val="32"/>
      <w:lang w:val="zh-CN" w:bidi="zh-CN"/>
    </w:rPr>
  </w:style>
  <w:style w:type="paragraph" w:styleId="7">
    <w:name w:val="Body Text Indent"/>
    <w:basedOn w:val="1"/>
    <w:next w:val="5"/>
    <w:semiHidden/>
    <w:qFormat/>
    <w:uiPriority w:val="99"/>
    <w:pPr>
      <w:spacing w:after="120"/>
      <w:ind w:left="420" w:leftChars="200"/>
    </w:p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6"/>
    <w:qFormat/>
    <w:uiPriority w:val="0"/>
    <w:pPr>
      <w:ind w:firstLine="420" w:firstLineChars="100"/>
    </w:pPr>
  </w:style>
  <w:style w:type="paragraph" w:styleId="11">
    <w:name w:val="Body Text First Indent 2"/>
    <w:basedOn w:val="7"/>
    <w:next w:val="10"/>
    <w:qFormat/>
    <w:uiPriority w:val="99"/>
    <w:pPr>
      <w:ind w:firstLine="420" w:firstLineChars="200"/>
    </w:pPr>
    <w:rPr>
      <w:rFonts w:ascii="Calibri" w:hAnsi="Calibri"/>
    </w:rPr>
  </w:style>
  <w:style w:type="paragraph" w:customStyle="1" w:styleId="14">
    <w:name w:val="Heading3"/>
    <w:basedOn w:val="1"/>
    <w:next w:val="1"/>
    <w:qFormat/>
    <w:uiPriority w:val="0"/>
    <w:pPr>
      <w:spacing w:line="560" w:lineRule="exact"/>
      <w:textAlignment w:val="baseline"/>
    </w:pPr>
    <w:rPr>
      <w:rFonts w:eastAsia="楷体_GB2312"/>
      <w:b/>
      <w:szCs w:val="22"/>
    </w:rPr>
  </w:style>
  <w:style w:type="paragraph" w:customStyle="1" w:styleId="15">
    <w:name w:val="Table Text"/>
    <w:basedOn w:val="1"/>
    <w:semiHidden/>
    <w:qFormat/>
    <w:uiPriority w:val="0"/>
    <w:rPr>
      <w:rFonts w:ascii="宋体" w:hAnsi="宋体" w:eastAsia="宋体" w:cs="宋体"/>
      <w:sz w:val="19"/>
      <w:szCs w:val="19"/>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_Style 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font81"/>
    <w:basedOn w:val="13"/>
    <w:qFormat/>
    <w:uiPriority w:val="0"/>
    <w:rPr>
      <w:rFonts w:ascii="仿宋_GB2312" w:eastAsia="仿宋_GB2312" w:cs="仿宋_GB2312"/>
      <w:b/>
      <w:bCs/>
      <w:color w:val="000000"/>
      <w:sz w:val="16"/>
      <w:szCs w:val="16"/>
      <w:u w:val="none"/>
    </w:rPr>
  </w:style>
  <w:style w:type="character" w:customStyle="1" w:styleId="19">
    <w:name w:val="font91"/>
    <w:basedOn w:val="13"/>
    <w:qFormat/>
    <w:uiPriority w:val="0"/>
    <w:rPr>
      <w:rFonts w:hint="eastAsia" w:ascii="仿宋_GB2312" w:eastAsia="仿宋_GB2312" w:cs="仿宋_GB2312"/>
      <w:color w:val="000000"/>
      <w:sz w:val="16"/>
      <w:szCs w:val="16"/>
      <w:u w:val="none"/>
    </w:rPr>
  </w:style>
  <w:style w:type="character" w:customStyle="1" w:styleId="20">
    <w:name w:val="font71"/>
    <w:basedOn w:val="13"/>
    <w:qFormat/>
    <w:uiPriority w:val="0"/>
    <w:rPr>
      <w:rFonts w:hint="default" w:ascii="Times New Roman" w:hAnsi="Times New Roman" w:cs="Times New Roman"/>
      <w:color w:val="000000"/>
      <w:sz w:val="16"/>
      <w:szCs w:val="16"/>
      <w:u w:val="none"/>
    </w:rPr>
  </w:style>
  <w:style w:type="character" w:customStyle="1" w:styleId="21">
    <w:name w:val="font101"/>
    <w:basedOn w:val="13"/>
    <w:qFormat/>
    <w:uiPriority w:val="0"/>
    <w:rPr>
      <w:rFonts w:hint="eastAsia" w:ascii="宋体" w:hAnsi="宋体" w:eastAsia="宋体" w:cs="宋体"/>
      <w:color w:val="000000"/>
      <w:sz w:val="16"/>
      <w:szCs w:val="16"/>
      <w:u w:val="none"/>
    </w:rPr>
  </w:style>
  <w:style w:type="character" w:customStyle="1" w:styleId="22">
    <w:name w:val="font112"/>
    <w:basedOn w:val="13"/>
    <w:qFormat/>
    <w:uiPriority w:val="0"/>
    <w:rPr>
      <w:rFonts w:hint="eastAsia" w:ascii="仿宋_GB2312" w:eastAsia="仿宋_GB2312" w:cs="仿宋_GB2312"/>
      <w:color w:val="000000"/>
      <w:sz w:val="16"/>
      <w:szCs w:val="16"/>
      <w:u w:val="none"/>
    </w:rPr>
  </w:style>
  <w:style w:type="character" w:customStyle="1" w:styleId="23">
    <w:name w:val="font11"/>
    <w:basedOn w:val="13"/>
    <w:qFormat/>
    <w:uiPriority w:val="0"/>
    <w:rPr>
      <w:rFonts w:hint="eastAsia" w:ascii="宋体" w:hAnsi="宋体" w:eastAsia="宋体" w:cs="宋体"/>
      <w:color w:val="000000"/>
      <w:sz w:val="18"/>
      <w:szCs w:val="18"/>
      <w:u w:val="none"/>
    </w:rPr>
  </w:style>
  <w:style w:type="character" w:customStyle="1" w:styleId="24">
    <w:name w:val="font41"/>
    <w:basedOn w:val="13"/>
    <w:qFormat/>
    <w:uiPriority w:val="0"/>
    <w:rPr>
      <w:rFonts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2024-03-13T08:02:00Z</dcterms:created>
  <dc:creator>Qin</dc:creator>
  <cp:lastModifiedBy>greatwall</cp:lastModifiedBy>
  <cp:lastPrinted>2024-03-29T20:51:00Z</cp:lastPrinted>
  <dcterms:modified xsi:type="dcterms:W3CDTF">2024-04-07T10:37:44Z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679268D6E5144C158C96E5A726F68851</vt:lpwstr>
  </property>
</Properties>
</file>